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11" w:rsidRPr="00DE6687" w:rsidRDefault="00DE6687" w:rsidP="00DE6687">
      <w:pPr>
        <w:jc w:val="right"/>
        <w:rPr>
          <w:rFonts w:ascii="Arial" w:hAnsi="Arial" w:cs="Arial"/>
          <w:sz w:val="16"/>
          <w:szCs w:val="16"/>
          <w:u w:val="single"/>
          <w:lang w:val="es-ES"/>
        </w:rPr>
      </w:pPr>
      <w:bookmarkStart w:id="0" w:name="_GoBack"/>
      <w:bookmarkEnd w:id="0"/>
      <w:r w:rsidRPr="00DE6687">
        <w:rPr>
          <w:rFonts w:ascii="Arial" w:hAnsi="Arial" w:cs="Arial"/>
          <w:sz w:val="16"/>
          <w:szCs w:val="16"/>
          <w:u w:val="single"/>
          <w:lang w:val="es-ES"/>
        </w:rPr>
        <w:t>CFGM</w:t>
      </w:r>
      <w:r w:rsidR="00EB2244">
        <w:rPr>
          <w:rFonts w:ascii="Arial" w:hAnsi="Arial" w:cs="Arial"/>
          <w:sz w:val="16"/>
          <w:szCs w:val="16"/>
          <w:u w:val="single"/>
          <w:lang w:val="es-ES"/>
        </w:rPr>
        <w:t>.</w:t>
      </w:r>
      <w:r w:rsidRPr="00DE6687">
        <w:rPr>
          <w:rFonts w:ascii="Arial" w:hAnsi="Arial" w:cs="Arial"/>
          <w:sz w:val="16"/>
          <w:szCs w:val="16"/>
          <w:u w:val="single"/>
          <w:lang w:val="es-ES"/>
        </w:rPr>
        <w:t xml:space="preserve"> CURES AUXILIARS INFERMERIA</w:t>
      </w:r>
    </w:p>
    <w:p w:rsidR="00DE6687" w:rsidRPr="00DE6687" w:rsidRDefault="00DE6687" w:rsidP="00DE6687">
      <w:pPr>
        <w:jc w:val="right"/>
        <w:rPr>
          <w:rFonts w:ascii="Arial" w:hAnsi="Arial" w:cs="Arial"/>
          <w:i/>
          <w:sz w:val="16"/>
          <w:szCs w:val="16"/>
          <w:lang w:val="es-ES"/>
        </w:rPr>
      </w:pPr>
      <w:r w:rsidRPr="00DE6687">
        <w:rPr>
          <w:rFonts w:ascii="Arial" w:hAnsi="Arial" w:cs="Arial"/>
          <w:i/>
          <w:sz w:val="16"/>
          <w:szCs w:val="16"/>
          <w:lang w:val="es-ES"/>
        </w:rPr>
        <w:t>C4. CURES BÀSIQUES D’INFERMERIA</w:t>
      </w:r>
    </w:p>
    <w:p w:rsidR="00CB33D8" w:rsidRPr="00B25402" w:rsidRDefault="00DE6687" w:rsidP="00B25402">
      <w:pPr>
        <w:jc w:val="right"/>
        <w:rPr>
          <w:rFonts w:ascii="Arial" w:hAnsi="Arial" w:cs="Arial"/>
          <w:i/>
          <w:sz w:val="16"/>
          <w:szCs w:val="16"/>
          <w:lang w:val="es-ES"/>
        </w:rPr>
      </w:pPr>
      <w:r w:rsidRPr="00DE6687">
        <w:rPr>
          <w:rFonts w:ascii="Arial" w:hAnsi="Arial" w:cs="Arial"/>
          <w:i/>
          <w:sz w:val="16"/>
          <w:szCs w:val="16"/>
          <w:lang w:val="es-ES"/>
        </w:rPr>
        <w:t>BLOC 2</w:t>
      </w:r>
      <w:r w:rsidRPr="00DE6687">
        <w:rPr>
          <w:rFonts w:ascii="Arial" w:hAnsi="Arial" w:cs="Arial"/>
          <w:sz w:val="16"/>
          <w:szCs w:val="16"/>
          <w:lang w:val="es-ES"/>
        </w:rPr>
        <w:t>.</w:t>
      </w:r>
      <w:r w:rsidR="007301D2">
        <w:rPr>
          <w:rFonts w:ascii="Arial" w:hAnsi="Arial" w:cs="Arial"/>
          <w:sz w:val="16"/>
          <w:szCs w:val="16"/>
          <w:lang w:val="es-ES"/>
        </w:rPr>
        <w:t xml:space="preserve"> </w:t>
      </w:r>
      <w:r w:rsidR="0012053A">
        <w:rPr>
          <w:rFonts w:ascii="Arial" w:hAnsi="Arial" w:cs="Arial"/>
          <w:i/>
          <w:sz w:val="16"/>
          <w:szCs w:val="16"/>
          <w:lang w:val="es-ES"/>
        </w:rPr>
        <w:t>UD9</w:t>
      </w:r>
      <w:r w:rsidR="00C07076">
        <w:rPr>
          <w:rFonts w:ascii="Arial" w:hAnsi="Arial" w:cs="Arial"/>
          <w:i/>
          <w:sz w:val="16"/>
          <w:szCs w:val="16"/>
          <w:lang w:val="es-ES"/>
        </w:rPr>
        <w:t>. AJUDA</w:t>
      </w:r>
      <w:r w:rsidR="007301D2" w:rsidRPr="007301D2">
        <w:rPr>
          <w:rFonts w:ascii="Arial" w:hAnsi="Arial" w:cs="Arial"/>
          <w:i/>
          <w:sz w:val="16"/>
          <w:szCs w:val="16"/>
          <w:lang w:val="es-ES"/>
        </w:rPr>
        <w:t xml:space="preserve"> A</w:t>
      </w:r>
      <w:r w:rsidR="00C07076">
        <w:rPr>
          <w:rFonts w:ascii="Arial" w:hAnsi="Arial" w:cs="Arial"/>
          <w:i/>
          <w:sz w:val="16"/>
          <w:szCs w:val="16"/>
          <w:lang w:val="es-ES"/>
        </w:rPr>
        <w:t xml:space="preserve"> </w:t>
      </w:r>
      <w:r w:rsidR="007301D2" w:rsidRPr="007301D2">
        <w:rPr>
          <w:rFonts w:ascii="Arial" w:hAnsi="Arial" w:cs="Arial"/>
          <w:i/>
          <w:sz w:val="16"/>
          <w:szCs w:val="16"/>
          <w:lang w:val="es-ES"/>
        </w:rPr>
        <w:t>L</w:t>
      </w:r>
      <w:r w:rsidR="00C07076">
        <w:rPr>
          <w:rFonts w:ascii="Arial" w:hAnsi="Arial" w:cs="Arial"/>
          <w:i/>
          <w:sz w:val="16"/>
          <w:szCs w:val="16"/>
          <w:lang w:val="es-ES"/>
        </w:rPr>
        <w:t>’EXCRECIÓ</w:t>
      </w:r>
    </w:p>
    <w:p w:rsidR="00DE6687" w:rsidRPr="00DE6687" w:rsidRDefault="00DE6687" w:rsidP="00CD005B">
      <w:pPr>
        <w:rPr>
          <w:rFonts w:ascii="Arial" w:hAnsi="Arial" w:cs="Arial"/>
          <w:sz w:val="16"/>
          <w:szCs w:val="16"/>
          <w:lang w:val="es-ES"/>
        </w:rPr>
      </w:pPr>
    </w:p>
    <w:tbl>
      <w:tblPr>
        <w:tblW w:w="969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91"/>
      </w:tblGrid>
      <w:tr w:rsidR="00DE6687" w:rsidRPr="00F15AEC" w:rsidTr="00F15AEC">
        <w:tc>
          <w:tcPr>
            <w:tcW w:w="9691" w:type="dxa"/>
            <w:shd w:val="clear" w:color="auto" w:fill="BFBFBF"/>
          </w:tcPr>
          <w:p w:rsidR="00DE6687" w:rsidRPr="00F15AEC" w:rsidRDefault="00DE6687" w:rsidP="00F15AE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15AEC">
              <w:rPr>
                <w:rFonts w:ascii="Arial" w:hAnsi="Arial" w:cs="Arial"/>
                <w:b/>
                <w:sz w:val="36"/>
                <w:szCs w:val="36"/>
              </w:rPr>
              <w:t xml:space="preserve">PROTOCOL </w:t>
            </w:r>
            <w:r w:rsidR="0086366C">
              <w:rPr>
                <w:rFonts w:ascii="Arial" w:hAnsi="Arial" w:cs="Arial"/>
                <w:b/>
                <w:sz w:val="36"/>
                <w:szCs w:val="36"/>
              </w:rPr>
              <w:t xml:space="preserve">DE </w:t>
            </w:r>
            <w:r w:rsidR="00C16496">
              <w:rPr>
                <w:rFonts w:ascii="Arial" w:hAnsi="Arial" w:cs="Arial"/>
                <w:b/>
                <w:sz w:val="36"/>
                <w:szCs w:val="36"/>
              </w:rPr>
              <w:t xml:space="preserve">CANVI DE </w:t>
            </w:r>
            <w:r w:rsidR="00611157">
              <w:rPr>
                <w:rFonts w:ascii="Arial" w:hAnsi="Arial" w:cs="Arial"/>
                <w:b/>
                <w:sz w:val="36"/>
                <w:szCs w:val="36"/>
              </w:rPr>
              <w:t xml:space="preserve">DISPOSITIU O </w:t>
            </w:r>
            <w:r w:rsidR="00C16496">
              <w:rPr>
                <w:rFonts w:ascii="Arial" w:hAnsi="Arial" w:cs="Arial"/>
                <w:b/>
                <w:sz w:val="36"/>
                <w:szCs w:val="36"/>
              </w:rPr>
              <w:t>BOSSA D’ESTOMA</w:t>
            </w:r>
          </w:p>
        </w:tc>
      </w:tr>
      <w:tr w:rsidR="00CB33D8" w:rsidRPr="00F15AEC" w:rsidTr="00F15AEC">
        <w:trPr>
          <w:trHeight w:val="840"/>
        </w:trPr>
        <w:tc>
          <w:tcPr>
            <w:tcW w:w="9691" w:type="dxa"/>
            <w:shd w:val="clear" w:color="auto" w:fill="auto"/>
          </w:tcPr>
          <w:p w:rsidR="002042C6" w:rsidRDefault="00DE6687" w:rsidP="009A5A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366C">
              <w:rPr>
                <w:rFonts w:ascii="Arial" w:hAnsi="Arial" w:cs="Arial"/>
                <w:b/>
                <w:sz w:val="22"/>
                <w:szCs w:val="22"/>
                <w:shd w:val="clear" w:color="auto" w:fill="BFBFBF"/>
              </w:rPr>
              <w:t>DEFINICIÓ:</w:t>
            </w:r>
            <w:r w:rsidRPr="008636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6496">
              <w:rPr>
                <w:rFonts w:ascii="Arial" w:hAnsi="Arial" w:cs="Arial"/>
                <w:color w:val="000000"/>
                <w:sz w:val="22"/>
                <w:szCs w:val="22"/>
              </w:rPr>
              <w:t xml:space="preserve">L’estoma és el resultat d’una </w:t>
            </w:r>
            <w:r w:rsidR="003C40A1">
              <w:rPr>
                <w:rFonts w:ascii="Arial" w:hAnsi="Arial" w:cs="Arial"/>
                <w:color w:val="000000"/>
                <w:sz w:val="22"/>
                <w:szCs w:val="22"/>
              </w:rPr>
              <w:t xml:space="preserve">ostomia, una </w:t>
            </w:r>
            <w:r w:rsidR="00C16496">
              <w:rPr>
                <w:rFonts w:ascii="Arial" w:hAnsi="Arial" w:cs="Arial"/>
                <w:color w:val="000000"/>
                <w:sz w:val="22"/>
                <w:szCs w:val="22"/>
              </w:rPr>
              <w:t xml:space="preserve">intervenció quirúrgica en la </w:t>
            </w:r>
            <w:r w:rsidR="003C40A1">
              <w:rPr>
                <w:rFonts w:ascii="Arial" w:hAnsi="Arial" w:cs="Arial"/>
                <w:color w:val="000000"/>
                <w:sz w:val="22"/>
                <w:szCs w:val="22"/>
              </w:rPr>
              <w:t xml:space="preserve">que </w:t>
            </w:r>
            <w:r w:rsidR="00C16496">
              <w:rPr>
                <w:rFonts w:ascii="Arial" w:hAnsi="Arial" w:cs="Arial"/>
                <w:color w:val="000000"/>
                <w:sz w:val="22"/>
                <w:szCs w:val="22"/>
              </w:rPr>
              <w:t xml:space="preserve">es </w:t>
            </w:r>
            <w:r w:rsidR="003C40A1">
              <w:rPr>
                <w:rFonts w:ascii="Arial" w:hAnsi="Arial" w:cs="Arial"/>
                <w:color w:val="000000"/>
                <w:sz w:val="22"/>
                <w:szCs w:val="22"/>
              </w:rPr>
              <w:t>realitza</w:t>
            </w:r>
            <w:r w:rsidR="00C16496">
              <w:rPr>
                <w:rFonts w:ascii="Arial" w:hAnsi="Arial" w:cs="Arial"/>
                <w:color w:val="000000"/>
                <w:sz w:val="22"/>
                <w:szCs w:val="22"/>
              </w:rPr>
              <w:t xml:space="preserve"> un orifici </w:t>
            </w:r>
            <w:r w:rsidR="003C40A1">
              <w:rPr>
                <w:rFonts w:ascii="Arial" w:hAnsi="Arial" w:cs="Arial"/>
                <w:color w:val="000000"/>
                <w:sz w:val="22"/>
                <w:szCs w:val="22"/>
              </w:rPr>
              <w:t>que comunica a l’exterior</w:t>
            </w:r>
            <w:r w:rsidR="00C1649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A22043" w:rsidRDefault="00A22043" w:rsidP="009A5A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Els estomes s’anomenen en funció del llo</w:t>
            </w:r>
            <w:r w:rsidR="003C40A1">
              <w:rPr>
                <w:rFonts w:ascii="Arial" w:hAnsi="Arial" w:cs="Arial"/>
                <w:color w:val="000000"/>
                <w:sz w:val="22"/>
                <w:szCs w:val="22"/>
              </w:rPr>
              <w:t>c anatòmic on s’ha realitzat l’orifici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</w:p>
          <w:p w:rsidR="00A22043" w:rsidRDefault="00A22043" w:rsidP="009A5A64">
            <w:pPr>
              <w:pStyle w:val="Pargrafdellista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Aparell urina</w:t>
            </w:r>
            <w:r w:rsidRPr="00A22043">
              <w:rPr>
                <w:rFonts w:ascii="Arial" w:hAnsi="Arial" w:cs="Arial"/>
                <w:color w:val="000000"/>
                <w:sz w:val="22"/>
                <w:szCs w:val="22"/>
              </w:rPr>
              <w:t xml:space="preserve">ri: </w:t>
            </w:r>
            <w:r w:rsidR="003C40A1">
              <w:rPr>
                <w:rFonts w:ascii="Arial" w:hAnsi="Arial" w:cs="Arial"/>
                <w:color w:val="000000"/>
                <w:sz w:val="22"/>
                <w:szCs w:val="22"/>
              </w:rPr>
              <w:t xml:space="preserve">s’utilitza </w:t>
            </w:r>
            <w:r w:rsidR="00CC6AF2">
              <w:rPr>
                <w:rFonts w:ascii="Arial" w:hAnsi="Arial" w:cs="Arial"/>
                <w:color w:val="000000"/>
                <w:sz w:val="22"/>
                <w:szCs w:val="22"/>
              </w:rPr>
              <w:t xml:space="preserve">per evacuar l’orina: </w:t>
            </w:r>
            <w:r w:rsidRPr="00A22043">
              <w:rPr>
                <w:rFonts w:ascii="Arial" w:hAnsi="Arial" w:cs="Arial"/>
                <w:color w:val="000000"/>
                <w:sz w:val="22"/>
                <w:szCs w:val="22"/>
              </w:rPr>
              <w:t>urostomies</w:t>
            </w:r>
          </w:p>
          <w:p w:rsidR="00A22043" w:rsidRDefault="00A22043" w:rsidP="009A5A64">
            <w:pPr>
              <w:pStyle w:val="Pargrafdellista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Aparell digestiu</w:t>
            </w:r>
            <w:r w:rsidR="003C40A1">
              <w:rPr>
                <w:rFonts w:ascii="Arial" w:hAnsi="Arial" w:cs="Arial"/>
                <w:color w:val="000000"/>
                <w:sz w:val="22"/>
                <w:szCs w:val="22"/>
              </w:rPr>
              <w:t>: s’utilitza:</w:t>
            </w:r>
          </w:p>
          <w:p w:rsidR="00A22043" w:rsidRDefault="009A5A64" w:rsidP="009A5A64">
            <w:pPr>
              <w:pStyle w:val="Pargrafdellista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 n</w:t>
            </w:r>
            <w:r w:rsidR="00A22043">
              <w:rPr>
                <w:rFonts w:ascii="Arial" w:hAnsi="Arial" w:cs="Arial"/>
                <w:color w:val="000000"/>
                <w:sz w:val="22"/>
                <w:szCs w:val="22"/>
              </w:rPr>
              <w:t>utrició enteral</w:t>
            </w:r>
            <w:r w:rsidR="003C40A1">
              <w:rPr>
                <w:rFonts w:ascii="Arial" w:hAnsi="Arial" w:cs="Arial"/>
                <w:color w:val="000000"/>
                <w:sz w:val="22"/>
                <w:szCs w:val="22"/>
              </w:rPr>
              <w:t xml:space="preserve"> permanent o de </w:t>
            </w:r>
            <w:r w:rsidR="00356681">
              <w:rPr>
                <w:rFonts w:ascii="Arial" w:hAnsi="Arial" w:cs="Arial"/>
                <w:color w:val="000000"/>
                <w:sz w:val="22"/>
                <w:szCs w:val="22"/>
              </w:rPr>
              <w:t>llarg termini</w:t>
            </w:r>
            <w:r w:rsidR="00A22043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:rsidR="00A22043" w:rsidRDefault="00A22043" w:rsidP="009A5A64">
            <w:pPr>
              <w:pStyle w:val="Pargrafdellista"/>
              <w:numPr>
                <w:ilvl w:val="2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Gastrostomia</w:t>
            </w:r>
          </w:p>
          <w:p w:rsidR="00A22043" w:rsidRDefault="00A22043" w:rsidP="009A5A64">
            <w:pPr>
              <w:pStyle w:val="Pargrafdellista"/>
              <w:numPr>
                <w:ilvl w:val="2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Duodenostomia</w:t>
            </w:r>
          </w:p>
          <w:p w:rsidR="00A22043" w:rsidRDefault="00A22043" w:rsidP="009A5A64">
            <w:pPr>
              <w:pStyle w:val="Pargrafdellista"/>
              <w:numPr>
                <w:ilvl w:val="2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Jejunostomia</w:t>
            </w:r>
            <w:r w:rsidR="00CC6AF2">
              <w:rPr>
                <w:rFonts w:ascii="Arial" w:hAnsi="Arial" w:cs="Arial"/>
                <w:color w:val="000000"/>
                <w:sz w:val="22"/>
                <w:szCs w:val="22"/>
              </w:rPr>
              <w:t xml:space="preserve"> (poc utilitzat)</w:t>
            </w:r>
          </w:p>
          <w:p w:rsidR="00A22043" w:rsidRDefault="009A5A64" w:rsidP="009A5A64">
            <w:pPr>
              <w:pStyle w:val="Pargrafdellista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 e</w:t>
            </w:r>
            <w:r w:rsidR="00A22043">
              <w:rPr>
                <w:rFonts w:ascii="Arial" w:hAnsi="Arial" w:cs="Arial"/>
                <w:color w:val="000000"/>
                <w:sz w:val="22"/>
                <w:szCs w:val="22"/>
              </w:rPr>
              <w:t>vacuació de femta</w:t>
            </w:r>
            <w:r w:rsidR="00ED5660">
              <w:rPr>
                <w:rFonts w:ascii="Arial" w:hAnsi="Arial" w:cs="Arial"/>
                <w:color w:val="000000"/>
                <w:sz w:val="22"/>
                <w:szCs w:val="22"/>
              </w:rPr>
              <w:t xml:space="preserve"> en persones a les quals s’ha extirpat </w:t>
            </w:r>
            <w:r w:rsidR="00712C8F">
              <w:rPr>
                <w:rFonts w:ascii="Arial" w:hAnsi="Arial" w:cs="Arial"/>
                <w:color w:val="000000"/>
                <w:sz w:val="22"/>
                <w:szCs w:val="22"/>
              </w:rPr>
              <w:t>part de l’intestí (pacients oncològics)</w:t>
            </w:r>
          </w:p>
          <w:p w:rsidR="00A22043" w:rsidRDefault="00A22043" w:rsidP="009A5A64">
            <w:pPr>
              <w:pStyle w:val="Pargrafdellista"/>
              <w:numPr>
                <w:ilvl w:val="2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Ileostomia anterior / posterior</w:t>
            </w:r>
          </w:p>
          <w:p w:rsidR="00CC6AF2" w:rsidRPr="00CC6AF2" w:rsidRDefault="00A22043" w:rsidP="00CC6AF2">
            <w:pPr>
              <w:pStyle w:val="Pargrafdellista"/>
              <w:numPr>
                <w:ilvl w:val="2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Colostomia ascendent, </w:t>
            </w:r>
            <w:r w:rsidRPr="00A22043">
              <w:rPr>
                <w:rFonts w:ascii="Arial" w:hAnsi="Arial" w:cs="Arial"/>
                <w:color w:val="000000"/>
                <w:sz w:val="22"/>
                <w:szCs w:val="22"/>
              </w:rPr>
              <w:t>transversa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A22043">
              <w:rPr>
                <w:rFonts w:ascii="Arial" w:hAnsi="Arial" w:cs="Arial"/>
                <w:color w:val="000000"/>
                <w:sz w:val="22"/>
                <w:szCs w:val="22"/>
              </w:rPr>
              <w:t>descendent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CC6AF2">
              <w:rPr>
                <w:rFonts w:ascii="Arial" w:hAnsi="Arial" w:cs="Arial"/>
                <w:color w:val="000000"/>
                <w:sz w:val="22"/>
                <w:szCs w:val="22"/>
              </w:rPr>
              <w:t>sigmoïdal</w:t>
            </w:r>
          </w:p>
          <w:p w:rsidR="00CC6AF2" w:rsidRPr="008063B1" w:rsidRDefault="002042C6" w:rsidP="00712C8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 aque</w:t>
            </w:r>
            <w:r w:rsidR="00A22043">
              <w:rPr>
                <w:rFonts w:ascii="Arial" w:hAnsi="Arial" w:cs="Arial"/>
                <w:color w:val="000000"/>
                <w:sz w:val="22"/>
                <w:szCs w:val="22"/>
              </w:rPr>
              <w:t>st protocol ens centrem en el canvi dels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dispositius </w:t>
            </w:r>
            <w:r w:rsidR="00CC6AF2">
              <w:rPr>
                <w:rFonts w:ascii="Arial" w:hAnsi="Arial" w:cs="Arial"/>
                <w:color w:val="000000"/>
                <w:sz w:val="22"/>
                <w:szCs w:val="22"/>
              </w:rPr>
              <w:t xml:space="preserve">(bosses)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que s’</w:t>
            </w:r>
            <w:r w:rsidR="00CC6AF2">
              <w:rPr>
                <w:rFonts w:ascii="Arial" w:hAnsi="Arial" w:cs="Arial"/>
                <w:color w:val="000000"/>
                <w:sz w:val="22"/>
                <w:szCs w:val="22"/>
              </w:rPr>
              <w:t>acoblen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C6AF2">
              <w:rPr>
                <w:rFonts w:ascii="Arial" w:hAnsi="Arial" w:cs="Arial"/>
                <w:color w:val="000000"/>
                <w:sz w:val="22"/>
                <w:szCs w:val="22"/>
              </w:rPr>
              <w:t xml:space="preserve">als estomes d’evacuació, </w:t>
            </w:r>
            <w:r w:rsidR="00712C8F">
              <w:rPr>
                <w:rFonts w:ascii="Arial" w:hAnsi="Arial" w:cs="Arial"/>
                <w:color w:val="000000"/>
                <w:sz w:val="22"/>
                <w:szCs w:val="22"/>
              </w:rPr>
              <w:t>utilitzats en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urostomies, colostomies i ileostomies.</w:t>
            </w:r>
          </w:p>
        </w:tc>
      </w:tr>
      <w:tr w:rsidR="00CB33D8" w:rsidRPr="00F15AEC" w:rsidTr="00615039">
        <w:trPr>
          <w:trHeight w:val="400"/>
        </w:trPr>
        <w:tc>
          <w:tcPr>
            <w:tcW w:w="9691" w:type="dxa"/>
            <w:shd w:val="clear" w:color="auto" w:fill="auto"/>
          </w:tcPr>
          <w:p w:rsidR="00DE6687" w:rsidRPr="00EE12BD" w:rsidRDefault="00DE6687" w:rsidP="00F15AE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E12BD">
              <w:rPr>
                <w:rFonts w:ascii="Arial" w:hAnsi="Arial" w:cs="Arial"/>
                <w:b/>
                <w:sz w:val="22"/>
                <w:szCs w:val="22"/>
                <w:shd w:val="clear" w:color="auto" w:fill="BFBFBF"/>
              </w:rPr>
              <w:t>POBLACIÓ DIANA:</w:t>
            </w:r>
            <w:r w:rsidRPr="00EE12B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E12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366C">
              <w:rPr>
                <w:rFonts w:ascii="Arial" w:hAnsi="Arial" w:cs="Arial"/>
                <w:sz w:val="22"/>
                <w:szCs w:val="22"/>
              </w:rPr>
              <w:t xml:space="preserve">Els pacients </w:t>
            </w:r>
            <w:r w:rsidR="00E06B76">
              <w:rPr>
                <w:rFonts w:ascii="Arial" w:hAnsi="Arial" w:cs="Arial"/>
                <w:sz w:val="22"/>
                <w:szCs w:val="22"/>
              </w:rPr>
              <w:t>amb</w:t>
            </w:r>
            <w:r w:rsidR="00FF5FDD" w:rsidRPr="00EE12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42C6">
              <w:rPr>
                <w:rFonts w:ascii="Arial" w:hAnsi="Arial" w:cs="Arial"/>
                <w:sz w:val="22"/>
                <w:szCs w:val="22"/>
              </w:rPr>
              <w:t>ileostomies, colostomies i urostomies.</w:t>
            </w:r>
          </w:p>
        </w:tc>
      </w:tr>
      <w:tr w:rsidR="00CB33D8" w:rsidRPr="00F15AEC" w:rsidTr="00F15AEC">
        <w:tc>
          <w:tcPr>
            <w:tcW w:w="9691" w:type="dxa"/>
            <w:shd w:val="clear" w:color="auto" w:fill="auto"/>
          </w:tcPr>
          <w:p w:rsidR="00DE6687" w:rsidRPr="00EE12BD" w:rsidRDefault="00DE6687" w:rsidP="00F15AE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E12BD">
              <w:rPr>
                <w:rFonts w:ascii="Arial" w:hAnsi="Arial" w:cs="Arial"/>
                <w:b/>
                <w:sz w:val="22"/>
                <w:szCs w:val="22"/>
                <w:shd w:val="clear" w:color="auto" w:fill="BFBFBF"/>
              </w:rPr>
              <w:t>PROFESSIONALS IMPLICATS:</w:t>
            </w:r>
            <w:r w:rsidRPr="00EE12BD">
              <w:rPr>
                <w:rFonts w:ascii="Arial" w:hAnsi="Arial" w:cs="Arial"/>
                <w:sz w:val="22"/>
                <w:szCs w:val="22"/>
              </w:rPr>
              <w:t xml:space="preserve"> TCAI, TAPD, infermeres</w:t>
            </w:r>
          </w:p>
        </w:tc>
      </w:tr>
      <w:tr w:rsidR="00CB33D8" w:rsidRPr="00F15AEC" w:rsidTr="00F15AEC">
        <w:trPr>
          <w:trHeight w:val="1692"/>
        </w:trPr>
        <w:tc>
          <w:tcPr>
            <w:tcW w:w="9691" w:type="dxa"/>
            <w:shd w:val="clear" w:color="auto" w:fill="auto"/>
          </w:tcPr>
          <w:p w:rsidR="00DE6687" w:rsidRPr="00EE12BD" w:rsidRDefault="00DE6687" w:rsidP="00F15A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2BD">
              <w:rPr>
                <w:rFonts w:ascii="Arial" w:hAnsi="Arial" w:cs="Arial"/>
                <w:b/>
                <w:sz w:val="22"/>
                <w:szCs w:val="22"/>
                <w:shd w:val="clear" w:color="auto" w:fill="BFBFBF"/>
              </w:rPr>
              <w:t>MATERIAL, INSTRUMENTAL, EQUIPS,  APARELLS, AJUTS TÈCNICS:</w:t>
            </w:r>
            <w:r w:rsidRPr="00EE12B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E12B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F5FDD" w:rsidRPr="00EE12BD" w:rsidRDefault="00FF5FDD" w:rsidP="00CC6AF2">
            <w:pPr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2BD">
              <w:rPr>
                <w:rFonts w:ascii="Arial" w:hAnsi="Arial" w:cs="Arial"/>
                <w:color w:val="000000"/>
                <w:sz w:val="22"/>
                <w:szCs w:val="22"/>
              </w:rPr>
              <w:t>Guants no estèrils</w:t>
            </w:r>
          </w:p>
          <w:p w:rsidR="00FF5FDD" w:rsidRDefault="00FF5FDD" w:rsidP="00CC6AF2">
            <w:pPr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2BD">
              <w:rPr>
                <w:rFonts w:ascii="Arial" w:hAnsi="Arial" w:cs="Arial"/>
                <w:color w:val="000000"/>
                <w:sz w:val="22"/>
                <w:szCs w:val="22"/>
              </w:rPr>
              <w:t>Xopador o protector de llit</w:t>
            </w:r>
          </w:p>
          <w:p w:rsidR="00CC6AF2" w:rsidRDefault="00763785" w:rsidP="00CC6AF2">
            <w:pPr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Material per rentar l’</w:t>
            </w:r>
            <w:r w:rsidR="00CC6AF2">
              <w:rPr>
                <w:rFonts w:ascii="Arial" w:hAnsi="Arial" w:cs="Arial"/>
                <w:color w:val="000000"/>
                <w:sz w:val="22"/>
                <w:szCs w:val="22"/>
              </w:rPr>
              <w:t>estoma:</w:t>
            </w:r>
          </w:p>
          <w:p w:rsidR="00CC6AF2" w:rsidRPr="00712C8F" w:rsidRDefault="00CC6AF2" w:rsidP="00712C8F">
            <w:pPr>
              <w:pStyle w:val="Pargrafdellista"/>
              <w:numPr>
                <w:ilvl w:val="1"/>
                <w:numId w:val="2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2C8F">
              <w:rPr>
                <w:rFonts w:ascii="Arial" w:hAnsi="Arial" w:cs="Arial"/>
                <w:color w:val="000000"/>
                <w:sz w:val="22"/>
                <w:szCs w:val="22"/>
              </w:rPr>
              <w:t>Tovalloletes de sabó neutre + tovallola humida + tovallola eixugada/tovalloletes de paper</w:t>
            </w:r>
          </w:p>
          <w:p w:rsidR="00CC6AF2" w:rsidRPr="00712C8F" w:rsidRDefault="00CC6AF2" w:rsidP="00712C8F">
            <w:pPr>
              <w:pStyle w:val="Pargrafdellista"/>
              <w:numPr>
                <w:ilvl w:val="1"/>
                <w:numId w:val="2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2C8F">
              <w:rPr>
                <w:rFonts w:ascii="Arial" w:hAnsi="Arial" w:cs="Arial"/>
                <w:color w:val="000000"/>
                <w:sz w:val="22"/>
                <w:szCs w:val="22"/>
              </w:rPr>
              <w:t>Esponja sabonosa + tovallola humida + tovallola eixugada/tovalloletes de paper</w:t>
            </w:r>
          </w:p>
          <w:p w:rsidR="00241C47" w:rsidRPr="00712C8F" w:rsidRDefault="00763785" w:rsidP="00712C8F">
            <w:pPr>
              <w:pStyle w:val="Pargrafdellista"/>
              <w:numPr>
                <w:ilvl w:val="1"/>
                <w:numId w:val="2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2C8F">
              <w:rPr>
                <w:rFonts w:ascii="Arial" w:hAnsi="Arial" w:cs="Arial"/>
                <w:color w:val="000000"/>
                <w:sz w:val="22"/>
                <w:szCs w:val="22"/>
              </w:rPr>
              <w:t>Gasses + Batea o safata amb aigua / aigua i sabó</w:t>
            </w:r>
          </w:p>
          <w:p w:rsidR="00CC6AF2" w:rsidRDefault="00CC6AF2" w:rsidP="00CC6AF2">
            <w:pPr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Tisores</w:t>
            </w:r>
          </w:p>
          <w:p w:rsidR="00CC6AF2" w:rsidRDefault="00CC6AF2" w:rsidP="00CC6AF2">
            <w:pPr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Dispositius de recollida de productes evacuats per l’estoma:</w:t>
            </w:r>
          </w:p>
          <w:p w:rsidR="00CC6AF2" w:rsidRDefault="00CC6AF2" w:rsidP="00712C8F">
            <w:pPr>
              <w:numPr>
                <w:ilvl w:val="1"/>
                <w:numId w:val="2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Dispositiu d’una peça</w:t>
            </w:r>
            <w:r w:rsidR="00985B97">
              <w:rPr>
                <w:rFonts w:ascii="Arial" w:hAnsi="Arial" w:cs="Arial"/>
                <w:color w:val="000000"/>
                <w:sz w:val="22"/>
                <w:szCs w:val="22"/>
              </w:rPr>
              <w:t>/dos peces</w:t>
            </w:r>
          </w:p>
          <w:p w:rsidR="00D341EC" w:rsidRDefault="00985B97" w:rsidP="00712C8F">
            <w:pPr>
              <w:numPr>
                <w:ilvl w:val="1"/>
                <w:numId w:val="2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Dispositius oberts/tancats</w:t>
            </w:r>
          </w:p>
          <w:p w:rsidR="00985B97" w:rsidRDefault="00985B97" w:rsidP="00712C8F">
            <w:pPr>
              <w:numPr>
                <w:ilvl w:val="1"/>
                <w:numId w:val="2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Dispositius opacs/transparents</w:t>
            </w:r>
          </w:p>
          <w:p w:rsidR="00CC6AF2" w:rsidRDefault="00712C8F" w:rsidP="00CC6AF2">
            <w:pPr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Plantilla o mesurador</w:t>
            </w:r>
          </w:p>
          <w:p w:rsidR="00E06B76" w:rsidRPr="00763785" w:rsidRDefault="00E06B76" w:rsidP="00763785">
            <w:pPr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Bossa de residus</w:t>
            </w:r>
            <w:r w:rsidRPr="00EE12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CB33D8" w:rsidRPr="00F15AEC" w:rsidTr="00F15AEC">
        <w:tc>
          <w:tcPr>
            <w:tcW w:w="9691" w:type="dxa"/>
            <w:shd w:val="clear" w:color="auto" w:fill="auto"/>
          </w:tcPr>
          <w:p w:rsidR="00DE6687" w:rsidRPr="00EE12BD" w:rsidRDefault="00DE6687" w:rsidP="001F3F3B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2BD">
              <w:rPr>
                <w:rFonts w:ascii="Arial" w:hAnsi="Arial" w:cs="Arial"/>
                <w:b/>
                <w:sz w:val="22"/>
                <w:szCs w:val="22"/>
                <w:shd w:val="clear" w:color="auto" w:fill="BFBFBF"/>
              </w:rPr>
              <w:t>PREPARACIÓ:</w:t>
            </w:r>
            <w:r w:rsidRPr="00EE12B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6B0B8A" w:rsidRDefault="00DE6687" w:rsidP="00EE12BD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2BD">
              <w:rPr>
                <w:rFonts w:ascii="Arial" w:hAnsi="Arial" w:cs="Arial"/>
                <w:sz w:val="22"/>
                <w:szCs w:val="22"/>
              </w:rPr>
              <w:t>El profe</w:t>
            </w:r>
            <w:r w:rsidR="00805E51">
              <w:rPr>
                <w:rFonts w:ascii="Arial" w:hAnsi="Arial" w:cs="Arial"/>
                <w:sz w:val="22"/>
                <w:szCs w:val="22"/>
              </w:rPr>
              <w:t>ssional h</w:t>
            </w:r>
            <w:r w:rsidR="006B0B8A" w:rsidRPr="00EE12BD">
              <w:rPr>
                <w:rFonts w:ascii="Arial" w:hAnsi="Arial" w:cs="Arial"/>
                <w:sz w:val="22"/>
                <w:szCs w:val="22"/>
              </w:rPr>
              <w:t>a de rentar</w:t>
            </w:r>
            <w:r w:rsidR="00805E51">
              <w:rPr>
                <w:rFonts w:ascii="Arial" w:hAnsi="Arial" w:cs="Arial"/>
                <w:sz w:val="22"/>
                <w:szCs w:val="22"/>
              </w:rPr>
              <w:t>-se</w:t>
            </w:r>
            <w:r w:rsidR="006B0B8A" w:rsidRPr="00EE12BD">
              <w:rPr>
                <w:rFonts w:ascii="Arial" w:hAnsi="Arial" w:cs="Arial"/>
                <w:sz w:val="22"/>
                <w:szCs w:val="22"/>
              </w:rPr>
              <w:t xml:space="preserve"> les mans</w:t>
            </w:r>
            <w:r w:rsidR="00FF5FDD" w:rsidRPr="00EE12BD">
              <w:rPr>
                <w:rFonts w:ascii="Arial" w:hAnsi="Arial" w:cs="Arial"/>
                <w:sz w:val="22"/>
                <w:szCs w:val="22"/>
              </w:rPr>
              <w:t xml:space="preserve"> i col·locar-se els guants</w:t>
            </w:r>
            <w:r w:rsidR="006B0B8A" w:rsidRPr="00EE12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1C47">
              <w:rPr>
                <w:rFonts w:ascii="Arial" w:hAnsi="Arial" w:cs="Arial"/>
                <w:sz w:val="22"/>
                <w:szCs w:val="22"/>
              </w:rPr>
              <w:t xml:space="preserve">no estèrils </w:t>
            </w:r>
            <w:r w:rsidR="006B0B8A" w:rsidRPr="00EE12BD">
              <w:rPr>
                <w:rFonts w:ascii="Arial" w:hAnsi="Arial" w:cs="Arial"/>
                <w:sz w:val="22"/>
                <w:szCs w:val="22"/>
              </w:rPr>
              <w:t>abans de</w:t>
            </w:r>
            <w:r w:rsidR="00FD062A" w:rsidRPr="00EE12BD">
              <w:rPr>
                <w:rFonts w:ascii="Arial" w:hAnsi="Arial" w:cs="Arial"/>
                <w:sz w:val="22"/>
                <w:szCs w:val="22"/>
              </w:rPr>
              <w:t xml:space="preserve"> la realització del procediment</w:t>
            </w:r>
            <w:r w:rsidR="00EE12B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41C47" w:rsidRPr="00712C8F" w:rsidRDefault="00985B97" w:rsidP="00712C8F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Preparar tot el material, tenint </w:t>
            </w:r>
            <w:r w:rsidR="00241C47" w:rsidRPr="00985B97">
              <w:rPr>
                <w:rFonts w:ascii="Arial" w:hAnsi="Arial" w:cs="Arial"/>
                <w:color w:val="000000"/>
                <w:sz w:val="22"/>
                <w:szCs w:val="22"/>
              </w:rPr>
              <w:t>la bossa de residus oberta a l’abast</w:t>
            </w:r>
          </w:p>
          <w:p w:rsidR="00241C47" w:rsidRPr="002D144E" w:rsidRDefault="00241C47" w:rsidP="00241C47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33D8" w:rsidRPr="00F15AEC" w:rsidTr="00F15AEC">
        <w:tc>
          <w:tcPr>
            <w:tcW w:w="9691" w:type="dxa"/>
            <w:shd w:val="clear" w:color="auto" w:fill="auto"/>
          </w:tcPr>
          <w:p w:rsidR="00DE6687" w:rsidRPr="00EE12BD" w:rsidRDefault="00DE6687" w:rsidP="001F3F3B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2BD">
              <w:rPr>
                <w:rFonts w:ascii="Arial" w:hAnsi="Arial" w:cs="Arial"/>
                <w:b/>
                <w:sz w:val="22"/>
                <w:szCs w:val="22"/>
                <w:shd w:val="clear" w:color="auto" w:fill="BFBFBF"/>
              </w:rPr>
              <w:t>DESCRIPCIÓ DEL PROCEDIMENT:</w:t>
            </w:r>
            <w:r w:rsidRPr="00EE12B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FF5FDD" w:rsidRPr="00EE12BD" w:rsidRDefault="00FF5FDD" w:rsidP="001F3F3B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2BD">
              <w:rPr>
                <w:rFonts w:ascii="Arial" w:hAnsi="Arial" w:cs="Arial"/>
                <w:color w:val="000000"/>
                <w:sz w:val="22"/>
                <w:szCs w:val="22"/>
              </w:rPr>
              <w:t>Explicar al pacient la tècnica a realitzar i so</w:t>
            </w:r>
            <w:r w:rsidR="002A0749" w:rsidRPr="00EE12BD">
              <w:rPr>
                <w:rFonts w:ascii="Arial" w:hAnsi="Arial" w:cs="Arial"/>
                <w:color w:val="000000"/>
                <w:sz w:val="22"/>
                <w:szCs w:val="22"/>
              </w:rPr>
              <w:t>l·licitar la seva col·laboració</w:t>
            </w:r>
            <w:r w:rsidR="00805E5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EE12BD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 </w:t>
            </w:r>
          </w:p>
          <w:p w:rsidR="00712C8F" w:rsidRPr="00356681" w:rsidRDefault="000F3C0D" w:rsidP="00356681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2BD">
              <w:rPr>
                <w:rFonts w:ascii="Arial" w:hAnsi="Arial" w:cs="Arial"/>
                <w:color w:val="000000"/>
                <w:sz w:val="22"/>
                <w:szCs w:val="22"/>
              </w:rPr>
              <w:t>Guardar la intimitat del pacient</w:t>
            </w:r>
            <w:r w:rsidR="005D7E78" w:rsidRPr="00EE12BD">
              <w:rPr>
                <w:rFonts w:ascii="Arial" w:hAnsi="Arial" w:cs="Arial"/>
                <w:color w:val="000000"/>
                <w:sz w:val="22"/>
                <w:szCs w:val="22"/>
              </w:rPr>
              <w:t>, amb el paravent o cortina si no està sol a l’habitació. En cas que hi hagi un acompanyant, se li demanar</w:t>
            </w:r>
            <w:r w:rsidR="001F3F3B" w:rsidRPr="00EE12BD">
              <w:rPr>
                <w:rFonts w:ascii="Arial" w:hAnsi="Arial" w:cs="Arial"/>
                <w:color w:val="000000"/>
                <w:sz w:val="22"/>
                <w:szCs w:val="22"/>
              </w:rPr>
              <w:t>à que esperi fora</w:t>
            </w:r>
            <w:r w:rsidR="00805E5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06688" w:rsidRDefault="006A5A9A" w:rsidP="00725BAA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2BD">
              <w:rPr>
                <w:rFonts w:ascii="Arial" w:hAnsi="Arial" w:cs="Arial"/>
                <w:color w:val="000000"/>
                <w:sz w:val="22"/>
                <w:szCs w:val="22"/>
              </w:rPr>
              <w:t>Demanar a</w:t>
            </w:r>
            <w:r w:rsidR="00FF5FDD" w:rsidRPr="00EE12BD">
              <w:rPr>
                <w:rFonts w:ascii="Arial" w:hAnsi="Arial" w:cs="Arial"/>
                <w:color w:val="000000"/>
                <w:sz w:val="22"/>
                <w:szCs w:val="22"/>
              </w:rPr>
              <w:t xml:space="preserve">l pacient </w:t>
            </w:r>
            <w:r w:rsidRPr="00EE12BD">
              <w:rPr>
                <w:rFonts w:ascii="Arial" w:hAnsi="Arial" w:cs="Arial"/>
                <w:color w:val="000000"/>
                <w:sz w:val="22"/>
                <w:szCs w:val="22"/>
              </w:rPr>
              <w:t>que es posicioni</w:t>
            </w:r>
            <w:r w:rsidR="00206688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:rsidR="00241C47" w:rsidRDefault="00241C47" w:rsidP="00206688">
            <w:pPr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Si </w:t>
            </w:r>
            <w:r w:rsidR="00C70F85">
              <w:rPr>
                <w:rFonts w:ascii="Arial" w:hAnsi="Arial" w:cs="Arial"/>
                <w:color w:val="000000"/>
                <w:sz w:val="22"/>
                <w:szCs w:val="22"/>
              </w:rPr>
              <w:t xml:space="preserve">vol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veure el canvi i</w:t>
            </w:r>
            <w:r w:rsidR="00C70F85">
              <w:rPr>
                <w:rFonts w:ascii="Arial" w:hAnsi="Arial" w:cs="Arial"/>
                <w:color w:val="000000"/>
                <w:sz w:val="22"/>
                <w:szCs w:val="22"/>
              </w:rPr>
              <w:t>/o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es vol fomentar l’autocura: </w:t>
            </w:r>
            <w:r w:rsidRPr="00241C47">
              <w:rPr>
                <w:rFonts w:ascii="Arial" w:hAnsi="Arial" w:cs="Arial"/>
                <w:b/>
                <w:color w:val="000000"/>
                <w:sz w:val="22"/>
                <w:szCs w:val="22"/>
              </w:rPr>
              <w:t>posició semifowler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/ assegut</w:t>
            </w:r>
          </w:p>
          <w:p w:rsidR="00206688" w:rsidRPr="00EE12BD" w:rsidRDefault="00241C47" w:rsidP="00206688">
            <w:pPr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Si no està preparat per veure el procediment: </w:t>
            </w:r>
            <w:r w:rsidRPr="00241C47">
              <w:rPr>
                <w:rFonts w:ascii="Arial" w:hAnsi="Arial" w:cs="Arial"/>
                <w:b/>
                <w:color w:val="000000"/>
                <w:sz w:val="22"/>
                <w:szCs w:val="22"/>
              </w:rPr>
              <w:t>decúbit supí</w:t>
            </w:r>
          </w:p>
          <w:p w:rsidR="00FF5FDD" w:rsidRPr="00241C47" w:rsidRDefault="00FF5FDD" w:rsidP="001F3F3B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2B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Prote</w:t>
            </w:r>
            <w:r w:rsidR="006A5A9A" w:rsidRPr="00EE12BD">
              <w:rPr>
                <w:rFonts w:ascii="Arial" w:hAnsi="Arial" w:cs="Arial"/>
                <w:color w:val="000000"/>
                <w:sz w:val="22"/>
                <w:szCs w:val="22"/>
              </w:rPr>
              <w:t>gir el llit amb un xopador</w:t>
            </w:r>
            <w:r w:rsidR="00241C47">
              <w:rPr>
                <w:rFonts w:ascii="Arial" w:hAnsi="Arial" w:cs="Arial"/>
                <w:color w:val="000000"/>
                <w:sz w:val="22"/>
                <w:szCs w:val="22"/>
              </w:rPr>
              <w:t xml:space="preserve"> si el pacient està enllitat</w:t>
            </w:r>
            <w:r w:rsidR="007B4CE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41C47" w:rsidRPr="00241C47" w:rsidRDefault="00241C47" w:rsidP="00241C47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2BD">
              <w:rPr>
                <w:rFonts w:ascii="Arial" w:hAnsi="Arial" w:cs="Arial"/>
                <w:color w:val="000000"/>
                <w:sz w:val="22"/>
                <w:szCs w:val="22"/>
              </w:rPr>
              <w:t xml:space="preserve">Descobrir únicament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la zona</w:t>
            </w:r>
            <w:r w:rsidR="007B4CE4">
              <w:rPr>
                <w:rFonts w:ascii="Arial" w:hAnsi="Arial" w:cs="Arial"/>
                <w:color w:val="000000"/>
                <w:sz w:val="22"/>
                <w:szCs w:val="22"/>
              </w:rPr>
              <w:t xml:space="preserve"> propera a l’estoma</w:t>
            </w:r>
            <w:r w:rsidRPr="00EE12BD">
              <w:rPr>
                <w:rFonts w:ascii="Arial" w:hAnsi="Arial" w:cs="Arial"/>
                <w:color w:val="000000"/>
                <w:sz w:val="22"/>
                <w:szCs w:val="22"/>
              </w:rPr>
              <w:t xml:space="preserve">, deixant la resta del cos coberta </w:t>
            </w:r>
            <w:r w:rsidR="00985B97">
              <w:rPr>
                <w:rFonts w:ascii="Arial" w:hAnsi="Arial" w:cs="Arial"/>
                <w:color w:val="000000"/>
                <w:sz w:val="22"/>
                <w:szCs w:val="22"/>
              </w:rPr>
              <w:t xml:space="preserve">per roba. </w:t>
            </w:r>
          </w:p>
          <w:p w:rsidR="009A4328" w:rsidRPr="003C40A1" w:rsidRDefault="00241C47" w:rsidP="003C40A1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Col·locar un xopador sota la bossa d</w:t>
            </w:r>
            <w:r w:rsidR="007B4CE4">
              <w:rPr>
                <w:rFonts w:ascii="Arial" w:hAnsi="Arial" w:cs="Arial"/>
                <w:color w:val="000000"/>
                <w:sz w:val="22"/>
                <w:szCs w:val="22"/>
              </w:rPr>
              <w:t>e l’estom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7B4CE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3C40A1" w:rsidRPr="003C40A1" w:rsidRDefault="003C40A1" w:rsidP="003C40A1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 canviar:</w:t>
            </w:r>
          </w:p>
          <w:p w:rsidR="003C40A1" w:rsidRDefault="003C40A1" w:rsidP="003C40A1">
            <w:pPr>
              <w:pStyle w:val="Pargrafdellista"/>
              <w:numPr>
                <w:ilvl w:val="0"/>
                <w:numId w:val="3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40A1"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="009A4328" w:rsidRPr="003C40A1">
              <w:rPr>
                <w:rFonts w:ascii="Arial" w:hAnsi="Arial" w:cs="Arial"/>
                <w:color w:val="000000"/>
                <w:sz w:val="22"/>
                <w:szCs w:val="22"/>
              </w:rPr>
              <w:t>a bossa en dispositiu de dos peces, sense canviar la placa base: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</w:t>
            </w:r>
            <w:r w:rsidR="00870123" w:rsidRPr="003C40A1">
              <w:rPr>
                <w:rFonts w:ascii="Arial" w:hAnsi="Arial" w:cs="Arial"/>
                <w:color w:val="000000"/>
                <w:sz w:val="22"/>
                <w:szCs w:val="22"/>
              </w:rPr>
              <w:t>esacoblar o r</w:t>
            </w:r>
            <w:r w:rsidR="00C70F85" w:rsidRPr="003C40A1">
              <w:rPr>
                <w:rFonts w:ascii="Arial" w:hAnsi="Arial" w:cs="Arial"/>
                <w:color w:val="000000"/>
                <w:sz w:val="22"/>
                <w:szCs w:val="22"/>
              </w:rPr>
              <w:t>etirar</w:t>
            </w:r>
            <w:r w:rsidR="007B4CE4" w:rsidRPr="003C40A1">
              <w:rPr>
                <w:rFonts w:ascii="Arial" w:hAnsi="Arial" w:cs="Arial"/>
                <w:color w:val="000000"/>
                <w:sz w:val="22"/>
                <w:szCs w:val="22"/>
              </w:rPr>
              <w:t xml:space="preserve"> la bossa de </w:t>
            </w:r>
            <w:r w:rsidR="007B4CE4" w:rsidRPr="003C40A1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dalt a baix</w:t>
            </w:r>
            <w:r w:rsidR="007B4CE4" w:rsidRPr="003C40A1">
              <w:rPr>
                <w:rFonts w:ascii="Arial" w:hAnsi="Arial" w:cs="Arial"/>
                <w:color w:val="000000"/>
                <w:sz w:val="22"/>
                <w:szCs w:val="22"/>
              </w:rPr>
              <w:t xml:space="preserve"> (per </w:t>
            </w:r>
            <w:r w:rsidR="00C70F85" w:rsidRPr="003C40A1">
              <w:rPr>
                <w:rFonts w:ascii="Arial" w:hAnsi="Arial" w:cs="Arial"/>
                <w:color w:val="000000"/>
                <w:sz w:val="22"/>
                <w:szCs w:val="22"/>
              </w:rPr>
              <w:t>no abocar el contingut)</w:t>
            </w:r>
            <w:r w:rsidR="007B4CE4" w:rsidRPr="003C40A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7B4CE4" w:rsidRPr="003C40A1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subjectant la placa amb l’altra mà.</w:t>
            </w:r>
            <w:r w:rsidR="00C70F85" w:rsidRPr="003C40A1">
              <w:rPr>
                <w:rFonts w:ascii="Arial" w:hAnsi="Arial" w:cs="Arial"/>
                <w:color w:val="000000"/>
                <w:sz w:val="22"/>
                <w:szCs w:val="22"/>
              </w:rPr>
              <w:t xml:space="preserve"> Ens podem ajudar amb una mica d’aigua.</w:t>
            </w:r>
          </w:p>
          <w:p w:rsidR="00D341EC" w:rsidRPr="003C40A1" w:rsidRDefault="003C40A1" w:rsidP="003C40A1">
            <w:pPr>
              <w:pStyle w:val="Pargrafdellista"/>
              <w:numPr>
                <w:ilvl w:val="0"/>
                <w:numId w:val="3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3C40A1">
              <w:rPr>
                <w:rFonts w:ascii="Arial" w:hAnsi="Arial" w:cs="Arial"/>
                <w:color w:val="000000"/>
                <w:sz w:val="22"/>
                <w:szCs w:val="22"/>
              </w:rPr>
              <w:t xml:space="preserve">anviar el dispositiu sencer: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Desenganxar de la pell del pacient</w:t>
            </w:r>
            <w:r w:rsidRPr="003C40A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41C47" w:rsidRPr="003C40A1">
              <w:rPr>
                <w:rFonts w:ascii="Arial" w:hAnsi="Arial" w:cs="Arial"/>
                <w:color w:val="000000"/>
                <w:sz w:val="22"/>
                <w:szCs w:val="22"/>
              </w:rPr>
              <w:t>el dispositiu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sencer</w:t>
            </w:r>
            <w:r w:rsidR="00241C47" w:rsidRPr="003C40A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C40A1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subjectant la pell amb l’altra mà, </w:t>
            </w:r>
            <w:r w:rsidR="00241C47" w:rsidRPr="003C40A1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d</w:t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e </w:t>
            </w:r>
            <w:r w:rsidR="00241C47" w:rsidRPr="003C40A1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dalt a baix</w:t>
            </w:r>
            <w:r w:rsidR="00241C47" w:rsidRPr="003C40A1">
              <w:rPr>
                <w:rFonts w:ascii="Arial" w:hAnsi="Arial" w:cs="Arial"/>
                <w:color w:val="000000"/>
                <w:sz w:val="22"/>
                <w:szCs w:val="22"/>
              </w:rPr>
              <w:t xml:space="preserve"> (per no abocar el contingut), humitejant l’adhesiu amb una mica d’aigua o</w:t>
            </w:r>
            <w:r w:rsidR="00E2048F" w:rsidRPr="003C40A1">
              <w:rPr>
                <w:rFonts w:ascii="Arial" w:hAnsi="Arial" w:cs="Arial"/>
                <w:color w:val="000000"/>
                <w:sz w:val="22"/>
                <w:szCs w:val="22"/>
              </w:rPr>
              <w:t xml:space="preserve"> amb l’ajuda d</w:t>
            </w:r>
            <w:r w:rsidR="00241C47" w:rsidRPr="003C40A1">
              <w:rPr>
                <w:rFonts w:ascii="Arial" w:hAnsi="Arial" w:cs="Arial"/>
                <w:color w:val="000000"/>
                <w:sz w:val="22"/>
                <w:szCs w:val="22"/>
              </w:rPr>
              <w:t>el retiradhesiu</w:t>
            </w:r>
            <w:r w:rsidR="00C70F85" w:rsidRPr="003C40A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472B2" w:rsidRDefault="00985B97" w:rsidP="003C40A1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="00E2048F">
              <w:rPr>
                <w:rFonts w:ascii="Arial" w:hAnsi="Arial" w:cs="Arial"/>
                <w:color w:val="000000"/>
                <w:sz w:val="22"/>
                <w:szCs w:val="22"/>
              </w:rPr>
              <w:t>oblegar</w:t>
            </w:r>
            <w:r w:rsidR="002472B2">
              <w:rPr>
                <w:rFonts w:ascii="Arial" w:hAnsi="Arial" w:cs="Arial"/>
                <w:color w:val="000000"/>
                <w:sz w:val="22"/>
                <w:szCs w:val="22"/>
              </w:rPr>
              <w:t xml:space="preserve"> la </w:t>
            </w:r>
            <w:r w:rsidR="00E2048F">
              <w:rPr>
                <w:rFonts w:ascii="Arial" w:hAnsi="Arial" w:cs="Arial"/>
                <w:color w:val="000000"/>
                <w:sz w:val="22"/>
                <w:szCs w:val="22"/>
              </w:rPr>
              <w:t xml:space="preserve">bossa o </w:t>
            </w:r>
            <w:r w:rsidR="002472B2">
              <w:rPr>
                <w:rFonts w:ascii="Arial" w:hAnsi="Arial" w:cs="Arial"/>
                <w:color w:val="000000"/>
                <w:sz w:val="22"/>
                <w:szCs w:val="22"/>
              </w:rPr>
              <w:t>placa</w:t>
            </w:r>
            <w:r w:rsidR="00870123">
              <w:rPr>
                <w:rFonts w:ascii="Arial" w:hAnsi="Arial" w:cs="Arial"/>
                <w:color w:val="000000"/>
                <w:sz w:val="22"/>
                <w:szCs w:val="22"/>
              </w:rPr>
              <w:t xml:space="preserve"> sobre si mateixa</w:t>
            </w:r>
            <w:r w:rsidR="003C40A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rebutja</w:t>
            </w:r>
            <w:r w:rsidR="002974D0">
              <w:rPr>
                <w:rFonts w:ascii="Arial" w:hAnsi="Arial" w:cs="Arial"/>
                <w:color w:val="000000"/>
                <w:sz w:val="22"/>
                <w:szCs w:val="22"/>
              </w:rPr>
              <w:t>nt-</w:t>
            </w:r>
            <w:r w:rsidR="00712C8F">
              <w:rPr>
                <w:rFonts w:ascii="Arial" w:hAnsi="Arial" w:cs="Arial"/>
                <w:color w:val="000000"/>
                <w:sz w:val="22"/>
                <w:szCs w:val="22"/>
              </w:rPr>
              <w:t>ho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 la bossa de residus</w:t>
            </w:r>
            <w:r w:rsidR="00E2048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E2048F" w:rsidRPr="00E2048F" w:rsidRDefault="00E2048F" w:rsidP="003C40A1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2BD">
              <w:rPr>
                <w:rFonts w:ascii="Arial" w:hAnsi="Arial" w:cs="Arial"/>
                <w:color w:val="000000"/>
                <w:sz w:val="22"/>
                <w:szCs w:val="22"/>
              </w:rPr>
              <w:t xml:space="preserve">Valorar </w:t>
            </w:r>
            <w:r w:rsidR="00985B97">
              <w:rPr>
                <w:rFonts w:ascii="Arial" w:hAnsi="Arial" w:cs="Arial"/>
                <w:color w:val="000000"/>
                <w:sz w:val="22"/>
                <w:szCs w:val="22"/>
              </w:rPr>
              <w:t>l’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aspecte i contingut del producte evacuat. </w:t>
            </w:r>
          </w:p>
          <w:p w:rsidR="001B75EE" w:rsidRDefault="001B75EE" w:rsidP="003C40A1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708E">
              <w:rPr>
                <w:rFonts w:ascii="Arial" w:hAnsi="Arial" w:cs="Arial"/>
                <w:color w:val="000000"/>
                <w:sz w:val="22"/>
                <w:szCs w:val="22"/>
              </w:rPr>
              <w:t xml:space="preserve">Retirar les restes </w:t>
            </w:r>
            <w:r w:rsidR="00716ED2" w:rsidRPr="0004708E">
              <w:rPr>
                <w:rFonts w:ascii="Arial" w:hAnsi="Arial" w:cs="Arial"/>
                <w:color w:val="000000"/>
                <w:sz w:val="22"/>
                <w:szCs w:val="22"/>
              </w:rPr>
              <w:t xml:space="preserve">de femta </w:t>
            </w:r>
            <w:r w:rsidRPr="0004708E">
              <w:rPr>
                <w:rFonts w:ascii="Arial" w:hAnsi="Arial" w:cs="Arial"/>
                <w:color w:val="000000"/>
                <w:sz w:val="22"/>
                <w:szCs w:val="22"/>
              </w:rPr>
              <w:t xml:space="preserve">més </w:t>
            </w:r>
            <w:r w:rsidR="00416DB5" w:rsidRPr="0004708E">
              <w:rPr>
                <w:rFonts w:ascii="Arial" w:hAnsi="Arial" w:cs="Arial"/>
                <w:color w:val="000000"/>
                <w:sz w:val="22"/>
                <w:szCs w:val="22"/>
              </w:rPr>
              <w:t>voluminoses amb</w:t>
            </w:r>
            <w:r w:rsidR="00712C8F">
              <w:rPr>
                <w:rFonts w:ascii="Arial" w:hAnsi="Arial" w:cs="Arial"/>
                <w:color w:val="000000"/>
                <w:sz w:val="22"/>
                <w:szCs w:val="22"/>
              </w:rPr>
              <w:t xml:space="preserve"> l’ajuda</w:t>
            </w:r>
            <w:r w:rsidR="00416DB5" w:rsidRPr="0004708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12C8F">
              <w:rPr>
                <w:rFonts w:ascii="Arial" w:hAnsi="Arial" w:cs="Arial"/>
                <w:color w:val="000000"/>
                <w:sz w:val="22"/>
                <w:szCs w:val="22"/>
              </w:rPr>
              <w:t>de</w:t>
            </w:r>
            <w:r w:rsidR="00E2048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16DB5" w:rsidRPr="0004708E">
              <w:rPr>
                <w:rFonts w:ascii="Arial" w:hAnsi="Arial" w:cs="Arial"/>
                <w:color w:val="000000"/>
                <w:sz w:val="22"/>
                <w:szCs w:val="22"/>
              </w:rPr>
              <w:t>tovall</w:t>
            </w:r>
            <w:r w:rsidR="00712C8F">
              <w:rPr>
                <w:rFonts w:ascii="Arial" w:hAnsi="Arial" w:cs="Arial"/>
                <w:color w:val="000000"/>
                <w:sz w:val="22"/>
                <w:szCs w:val="22"/>
              </w:rPr>
              <w:t>ons</w:t>
            </w:r>
            <w:r w:rsidR="00416DB5" w:rsidRPr="0004708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12C8F">
              <w:rPr>
                <w:rFonts w:ascii="Arial" w:hAnsi="Arial" w:cs="Arial"/>
                <w:color w:val="000000"/>
                <w:sz w:val="22"/>
                <w:szCs w:val="22"/>
              </w:rPr>
              <w:t xml:space="preserve">o </w:t>
            </w:r>
            <w:r w:rsidR="00416DB5" w:rsidRPr="0004708E">
              <w:rPr>
                <w:rFonts w:ascii="Arial" w:hAnsi="Arial" w:cs="Arial"/>
                <w:color w:val="000000"/>
                <w:sz w:val="22"/>
                <w:szCs w:val="22"/>
              </w:rPr>
              <w:t>gasses.</w:t>
            </w:r>
          </w:p>
          <w:p w:rsidR="00FF5FDD" w:rsidRDefault="00716ED2" w:rsidP="003C40A1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Netejar</w:t>
            </w:r>
            <w:r w:rsidR="00E2048F">
              <w:rPr>
                <w:rFonts w:ascii="Arial" w:hAnsi="Arial" w:cs="Arial"/>
                <w:color w:val="000000"/>
                <w:sz w:val="22"/>
                <w:szCs w:val="22"/>
              </w:rPr>
              <w:t xml:space="preserve"> l’estoma i la placa / l’estoma i la pell periestomal</w:t>
            </w:r>
            <w:r w:rsidR="00985B9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2048F" w:rsidRPr="002974D0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de forma suau</w:t>
            </w:r>
            <w:r w:rsidRPr="002974D0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, </w:t>
            </w:r>
            <w:r w:rsidR="00D341EC" w:rsidRPr="002974D0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amb tocs, </w:t>
            </w:r>
            <w:r w:rsidRPr="002974D0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sense friccionar, </w:t>
            </w:r>
            <w:r w:rsidRPr="00D341EC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de l</w:t>
            </w:r>
            <w:r w:rsidR="003C40A1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a perifèria</w:t>
            </w:r>
            <w:r w:rsidRPr="00D341EC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r w:rsidR="003C40A1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a l’interior </w:t>
            </w:r>
            <w:r w:rsidRPr="00D341EC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de l’estoma</w:t>
            </w:r>
            <w:r w:rsidR="003C40A1" w:rsidRPr="003C40A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(de net a brut</w:t>
            </w:r>
            <w:r w:rsidR="00E26A17">
              <w:rPr>
                <w:rFonts w:ascii="Arial" w:hAnsi="Arial" w:cs="Arial"/>
                <w:color w:val="000000"/>
                <w:sz w:val="22"/>
                <w:szCs w:val="22"/>
              </w:rPr>
              <w:t>, per no irritar la pell perie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stomal)</w:t>
            </w:r>
            <w:r w:rsidR="003C40A1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2974D0">
              <w:rPr>
                <w:rFonts w:ascii="Arial" w:hAnsi="Arial" w:cs="Arial"/>
                <w:color w:val="000000"/>
                <w:sz w:val="22"/>
                <w:szCs w:val="22"/>
              </w:rPr>
              <w:t>Per fer-ho es pot utilitzar tovalloletes de sabó, una esponja sabonosa suau o gasses submergides en una ronyonera plena d’aigua i sabó neutre</w:t>
            </w:r>
            <w:r w:rsidR="003C40A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3C40A1" w:rsidRPr="003C40A1" w:rsidRDefault="003C40A1" w:rsidP="003C40A1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Sempre que es consideri oportú s’han de canviar els guants.</w:t>
            </w:r>
          </w:p>
          <w:p w:rsidR="00716ED2" w:rsidRDefault="0004708E" w:rsidP="003C40A1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708E">
              <w:rPr>
                <w:rFonts w:ascii="Arial" w:hAnsi="Arial" w:cs="Arial"/>
                <w:color w:val="000000"/>
                <w:sz w:val="22"/>
                <w:szCs w:val="22"/>
              </w:rPr>
              <w:t>Esbandir</w:t>
            </w:r>
            <w:r w:rsidR="00985B97"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mateixa manera que el punt anterior</w:t>
            </w:r>
            <w:r w:rsidR="002974D0">
              <w:rPr>
                <w:rFonts w:ascii="Arial" w:hAnsi="Arial" w:cs="Arial"/>
                <w:color w:val="000000"/>
                <w:sz w:val="22"/>
                <w:szCs w:val="22"/>
              </w:rPr>
              <w:t>. Es pot utilitzar</w:t>
            </w:r>
            <w:r w:rsidR="00985B9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4708E">
              <w:rPr>
                <w:rFonts w:ascii="Arial" w:hAnsi="Arial" w:cs="Arial"/>
                <w:color w:val="000000"/>
                <w:sz w:val="22"/>
                <w:szCs w:val="22"/>
              </w:rPr>
              <w:t>una tovallola</w:t>
            </w:r>
            <w:r w:rsidR="002974D0">
              <w:rPr>
                <w:rFonts w:ascii="Arial" w:hAnsi="Arial" w:cs="Arial"/>
                <w:color w:val="000000"/>
                <w:sz w:val="22"/>
                <w:szCs w:val="22"/>
              </w:rPr>
              <w:t xml:space="preserve"> petita</w:t>
            </w:r>
            <w:r w:rsidRPr="0004708E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985B97">
              <w:rPr>
                <w:rFonts w:ascii="Arial" w:hAnsi="Arial" w:cs="Arial"/>
                <w:color w:val="000000"/>
                <w:sz w:val="22"/>
                <w:szCs w:val="22"/>
              </w:rPr>
              <w:t xml:space="preserve">una </w:t>
            </w:r>
            <w:r w:rsidRPr="0004708E">
              <w:rPr>
                <w:rFonts w:ascii="Arial" w:hAnsi="Arial" w:cs="Arial"/>
                <w:color w:val="000000"/>
                <w:sz w:val="22"/>
                <w:szCs w:val="22"/>
              </w:rPr>
              <w:t xml:space="preserve">esponja suau o gasses submergides en una ronyonera </w:t>
            </w:r>
            <w:r w:rsidR="00985B97">
              <w:rPr>
                <w:rFonts w:ascii="Arial" w:hAnsi="Arial" w:cs="Arial"/>
                <w:color w:val="000000"/>
                <w:sz w:val="22"/>
                <w:szCs w:val="22"/>
              </w:rPr>
              <w:t>d’</w:t>
            </w:r>
            <w:r w:rsidRPr="0004708E">
              <w:rPr>
                <w:rFonts w:ascii="Arial" w:hAnsi="Arial" w:cs="Arial"/>
                <w:color w:val="000000"/>
                <w:sz w:val="22"/>
                <w:szCs w:val="22"/>
              </w:rPr>
              <w:t>aigua</w:t>
            </w:r>
            <w:r w:rsidR="00D341EC">
              <w:rPr>
                <w:rFonts w:ascii="Arial" w:hAnsi="Arial" w:cs="Arial"/>
                <w:color w:val="000000"/>
                <w:sz w:val="22"/>
                <w:szCs w:val="22"/>
              </w:rPr>
              <w:t xml:space="preserve"> neta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04708E" w:rsidRPr="0004708E" w:rsidRDefault="0004708E" w:rsidP="003C40A1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Eixugar </w:t>
            </w:r>
            <w:r w:rsidR="00D341EC">
              <w:rPr>
                <w:rFonts w:ascii="Arial" w:hAnsi="Arial" w:cs="Arial"/>
                <w:color w:val="000000"/>
                <w:sz w:val="22"/>
                <w:szCs w:val="22"/>
              </w:rPr>
              <w:t xml:space="preserve">fins que </w:t>
            </w:r>
            <w:r w:rsidR="002974D0">
              <w:rPr>
                <w:rFonts w:ascii="Arial" w:hAnsi="Arial" w:cs="Arial"/>
                <w:color w:val="000000"/>
                <w:sz w:val="22"/>
                <w:szCs w:val="22"/>
              </w:rPr>
              <w:t xml:space="preserve">quedi </w:t>
            </w:r>
            <w:r w:rsidR="00D341EC">
              <w:rPr>
                <w:rFonts w:ascii="Arial" w:hAnsi="Arial" w:cs="Arial"/>
                <w:color w:val="000000"/>
                <w:sz w:val="22"/>
                <w:szCs w:val="22"/>
              </w:rPr>
              <w:t>ben sec</w:t>
            </w:r>
            <w:r w:rsidR="00985B97">
              <w:rPr>
                <w:rFonts w:ascii="Arial" w:hAnsi="Arial" w:cs="Arial"/>
                <w:color w:val="000000"/>
                <w:sz w:val="22"/>
                <w:szCs w:val="22"/>
              </w:rPr>
              <w:t>, amb l’ajuda de</w:t>
            </w:r>
            <w:r w:rsidRPr="0004708E">
              <w:rPr>
                <w:rFonts w:ascii="Arial" w:hAnsi="Arial" w:cs="Arial"/>
                <w:color w:val="000000"/>
                <w:sz w:val="22"/>
                <w:szCs w:val="22"/>
              </w:rPr>
              <w:t xml:space="preserve"> tovalloletes</w:t>
            </w:r>
            <w:r w:rsidR="00712C8F">
              <w:rPr>
                <w:rFonts w:ascii="Arial" w:hAnsi="Arial" w:cs="Arial"/>
                <w:color w:val="000000"/>
                <w:sz w:val="22"/>
                <w:szCs w:val="22"/>
              </w:rPr>
              <w:t xml:space="preserve"> de paper</w:t>
            </w:r>
            <w:r w:rsidRPr="0004708E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2974D0">
              <w:rPr>
                <w:rFonts w:ascii="Arial" w:hAnsi="Arial" w:cs="Arial"/>
                <w:color w:val="000000"/>
                <w:sz w:val="22"/>
                <w:szCs w:val="22"/>
              </w:rPr>
              <w:t xml:space="preserve">gasses o </w:t>
            </w:r>
            <w:r w:rsidRPr="0004708E">
              <w:rPr>
                <w:rFonts w:ascii="Arial" w:hAnsi="Arial" w:cs="Arial"/>
                <w:color w:val="000000"/>
                <w:sz w:val="22"/>
                <w:szCs w:val="22"/>
              </w:rPr>
              <w:t>una tovallola</w:t>
            </w:r>
            <w:r w:rsidR="00985B97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04708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974D0">
              <w:rPr>
                <w:rFonts w:ascii="Arial" w:hAnsi="Arial" w:cs="Arial"/>
                <w:color w:val="000000"/>
                <w:sz w:val="22"/>
                <w:szCs w:val="22"/>
              </w:rPr>
              <w:t>seguint les indicacions anteriors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04708E" w:rsidRDefault="0004708E" w:rsidP="003C40A1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Observar l’estoma i la pell periestomal.</w:t>
            </w:r>
          </w:p>
          <w:p w:rsidR="00712C8F" w:rsidRDefault="00D341EC" w:rsidP="003C40A1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Demanar al pacient que subjecti </w:t>
            </w:r>
            <w:r w:rsidR="002974D0">
              <w:rPr>
                <w:rFonts w:ascii="Arial" w:hAnsi="Arial" w:cs="Arial"/>
                <w:color w:val="000000"/>
                <w:sz w:val="22"/>
                <w:szCs w:val="22"/>
              </w:rPr>
              <w:t xml:space="preserve">una gassa o paper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damunt </w:t>
            </w:r>
            <w:r w:rsidR="002974D0">
              <w:rPr>
                <w:rFonts w:ascii="Arial" w:hAnsi="Arial" w:cs="Arial"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l’</w:t>
            </w:r>
            <w:r w:rsidR="002974D0">
              <w:rPr>
                <w:rFonts w:ascii="Arial" w:hAnsi="Arial" w:cs="Arial"/>
                <w:color w:val="000000"/>
                <w:sz w:val="22"/>
                <w:szCs w:val="22"/>
              </w:rPr>
              <w:t>orifici de l’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estoma, per </w:t>
            </w:r>
            <w:r w:rsidR="002974D0">
              <w:rPr>
                <w:rFonts w:ascii="Arial" w:hAnsi="Arial" w:cs="Arial"/>
                <w:color w:val="000000"/>
                <w:sz w:val="22"/>
                <w:szCs w:val="22"/>
              </w:rPr>
              <w:t>evitar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evacuacions.</w:t>
            </w:r>
          </w:p>
          <w:p w:rsidR="00D341EC" w:rsidRPr="00712C8F" w:rsidRDefault="00712C8F" w:rsidP="003C40A1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 s’ha de canviar el dispositiu sencer:</w:t>
            </w:r>
          </w:p>
          <w:p w:rsidR="0004708E" w:rsidRPr="002974D0" w:rsidRDefault="0004708E" w:rsidP="002974D0">
            <w:pPr>
              <w:pStyle w:val="Pargrafdellista"/>
              <w:numPr>
                <w:ilvl w:val="0"/>
                <w:numId w:val="2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74D0">
              <w:rPr>
                <w:rFonts w:ascii="Arial" w:hAnsi="Arial" w:cs="Arial"/>
                <w:color w:val="000000"/>
                <w:sz w:val="22"/>
                <w:szCs w:val="22"/>
              </w:rPr>
              <w:t>Si cal, mesurar la mida de l’estoma mitjançant la plantilla (mesurador).</w:t>
            </w:r>
          </w:p>
          <w:p w:rsidR="0004638A" w:rsidRDefault="0004708E" w:rsidP="00CF5B3F">
            <w:pPr>
              <w:pStyle w:val="Pargrafdellista"/>
              <w:numPr>
                <w:ilvl w:val="0"/>
                <w:numId w:val="2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638A">
              <w:rPr>
                <w:rFonts w:ascii="Arial" w:hAnsi="Arial" w:cs="Arial"/>
                <w:color w:val="000000"/>
                <w:sz w:val="22"/>
                <w:szCs w:val="22"/>
              </w:rPr>
              <w:t>Retallar</w:t>
            </w:r>
            <w:r w:rsidR="00D341EC" w:rsidRPr="0004638A">
              <w:rPr>
                <w:rFonts w:ascii="Arial" w:hAnsi="Arial" w:cs="Arial"/>
                <w:color w:val="000000"/>
                <w:sz w:val="22"/>
                <w:szCs w:val="22"/>
              </w:rPr>
              <w:t xml:space="preserve"> amb les tisores</w:t>
            </w:r>
            <w:r w:rsidRPr="0004638A">
              <w:rPr>
                <w:rFonts w:ascii="Arial" w:hAnsi="Arial" w:cs="Arial"/>
                <w:color w:val="000000"/>
                <w:sz w:val="22"/>
                <w:szCs w:val="22"/>
              </w:rPr>
              <w:t xml:space="preserve"> la placa adhesiva del nou dispositiu</w:t>
            </w:r>
            <w:r w:rsidR="0004638A" w:rsidRPr="0004638A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04638A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3mm més de diàmetre</w:t>
            </w:r>
            <w:r w:rsidRPr="0004638A">
              <w:rPr>
                <w:rFonts w:ascii="Arial" w:hAnsi="Arial" w:cs="Arial"/>
                <w:color w:val="000000"/>
                <w:sz w:val="22"/>
                <w:szCs w:val="22"/>
              </w:rPr>
              <w:t xml:space="preserve"> que l’estoma</w:t>
            </w:r>
            <w:r w:rsidR="0004638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D341EC" w:rsidRPr="00712C8F" w:rsidRDefault="0004708E" w:rsidP="00712C8F">
            <w:pPr>
              <w:pStyle w:val="Pargrafdellista"/>
              <w:numPr>
                <w:ilvl w:val="0"/>
                <w:numId w:val="2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638A">
              <w:rPr>
                <w:rFonts w:ascii="Arial" w:hAnsi="Arial" w:cs="Arial"/>
                <w:color w:val="000000"/>
                <w:sz w:val="22"/>
                <w:szCs w:val="22"/>
              </w:rPr>
              <w:t>Retirar el paper protector de la placa adhesiva</w:t>
            </w:r>
          </w:p>
          <w:p w:rsidR="002472B2" w:rsidRPr="00D341EC" w:rsidRDefault="0004638A" w:rsidP="003C40A1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Fixar el dispositiu sencer a la pell </w:t>
            </w:r>
            <w:r w:rsidR="00D341EC">
              <w:rPr>
                <w:rFonts w:ascii="Arial" w:hAnsi="Arial" w:cs="Arial"/>
                <w:color w:val="000000"/>
                <w:sz w:val="22"/>
                <w:szCs w:val="22"/>
              </w:rPr>
              <w:t>o la bossa a la placa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ja adherida</w:t>
            </w:r>
            <w:r w:rsidR="0004708E">
              <w:rPr>
                <w:rFonts w:ascii="Arial" w:hAnsi="Arial" w:cs="Arial"/>
                <w:color w:val="000000"/>
                <w:sz w:val="22"/>
                <w:szCs w:val="22"/>
              </w:rPr>
              <w:t>, centrant-la am</w:t>
            </w:r>
            <w:r w:rsidR="002472B2">
              <w:rPr>
                <w:rFonts w:ascii="Arial" w:hAnsi="Arial" w:cs="Arial"/>
                <w:color w:val="000000"/>
                <w:sz w:val="22"/>
                <w:szCs w:val="22"/>
              </w:rPr>
              <w:t>b l’orifici de l’estoma.</w:t>
            </w:r>
            <w:r w:rsidR="00D341EC">
              <w:rPr>
                <w:rFonts w:ascii="Arial" w:hAnsi="Arial" w:cs="Arial"/>
                <w:color w:val="000000"/>
                <w:sz w:val="22"/>
                <w:szCs w:val="22"/>
              </w:rPr>
              <w:t xml:space="preserve"> Si es fixa per adhesió,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col·locar-ho </w:t>
            </w:r>
            <w:r w:rsidR="00D341EC">
              <w:rPr>
                <w:rFonts w:ascii="Arial" w:hAnsi="Arial" w:cs="Arial"/>
                <w:color w:val="000000"/>
                <w:sz w:val="22"/>
                <w:szCs w:val="22"/>
              </w:rPr>
              <w:t>de baix a dalt, pressionant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-ho</w:t>
            </w:r>
            <w:r w:rsidR="00D341E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amb els dits</w:t>
            </w:r>
            <w:r w:rsidRPr="00D341E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472B2" w:rsidRPr="00D341EC">
              <w:rPr>
                <w:rFonts w:ascii="Arial" w:hAnsi="Arial" w:cs="Arial"/>
                <w:color w:val="000000"/>
                <w:sz w:val="22"/>
                <w:szCs w:val="22"/>
              </w:rPr>
              <w:t>de dins a fora, per tota l’extensió.</w:t>
            </w:r>
          </w:p>
          <w:p w:rsidR="002472B2" w:rsidRDefault="002472B2" w:rsidP="003C40A1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Verificar la fixació de la placa adhesiva a la pell del pacient.</w:t>
            </w:r>
          </w:p>
          <w:p w:rsidR="002472B2" w:rsidRDefault="002472B2" w:rsidP="003C40A1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Acoblar la bossa a la placa, comprovant que no hi hagi fuites</w:t>
            </w:r>
            <w:r w:rsidR="00D341E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A0749" w:rsidRPr="002472B2" w:rsidRDefault="002472B2" w:rsidP="003C40A1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2BD">
              <w:rPr>
                <w:rFonts w:ascii="Arial" w:hAnsi="Arial" w:cs="Arial"/>
                <w:color w:val="000000"/>
                <w:sz w:val="22"/>
                <w:szCs w:val="22"/>
              </w:rPr>
              <w:t>Recollir tot el material utilitzat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i r</w:t>
            </w:r>
            <w:r w:rsidR="002A0749" w:rsidRPr="002472B2">
              <w:rPr>
                <w:rFonts w:ascii="Arial" w:hAnsi="Arial" w:cs="Arial"/>
                <w:color w:val="000000"/>
                <w:sz w:val="22"/>
                <w:szCs w:val="22"/>
              </w:rPr>
              <w:t>ebutja</w:t>
            </w:r>
            <w:r w:rsidR="0004638A">
              <w:rPr>
                <w:rFonts w:ascii="Arial" w:hAnsi="Arial" w:cs="Arial"/>
                <w:color w:val="000000"/>
                <w:sz w:val="22"/>
                <w:szCs w:val="22"/>
              </w:rPr>
              <w:t>nt</w:t>
            </w:r>
            <w:r w:rsidR="002A0749" w:rsidRPr="002472B2">
              <w:rPr>
                <w:rFonts w:ascii="Arial" w:hAnsi="Arial" w:cs="Arial"/>
                <w:color w:val="000000"/>
                <w:sz w:val="22"/>
                <w:szCs w:val="22"/>
              </w:rPr>
              <w:t xml:space="preserve"> el material </w:t>
            </w:r>
            <w:r w:rsidR="0004638A">
              <w:rPr>
                <w:rFonts w:ascii="Arial" w:hAnsi="Arial" w:cs="Arial"/>
                <w:color w:val="000000"/>
                <w:sz w:val="22"/>
                <w:szCs w:val="22"/>
              </w:rPr>
              <w:t>d’un sol ús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85749" w:rsidRPr="002472B2">
              <w:rPr>
                <w:rFonts w:ascii="Arial" w:hAnsi="Arial" w:cs="Arial"/>
                <w:color w:val="000000"/>
                <w:sz w:val="22"/>
                <w:szCs w:val="22"/>
              </w:rPr>
              <w:t xml:space="preserve">a la </w:t>
            </w:r>
            <w:r w:rsidR="002A0749" w:rsidRPr="002472B2">
              <w:rPr>
                <w:rFonts w:ascii="Arial" w:hAnsi="Arial" w:cs="Arial"/>
                <w:color w:val="000000"/>
                <w:sz w:val="22"/>
                <w:szCs w:val="22"/>
              </w:rPr>
              <w:t>bossa de residus</w:t>
            </w:r>
            <w:r w:rsidR="00805E51" w:rsidRPr="002472B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AA1AE1" w:rsidRPr="00EE12BD" w:rsidRDefault="006A5A9A" w:rsidP="003C40A1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2BD">
              <w:rPr>
                <w:rFonts w:ascii="Arial" w:hAnsi="Arial" w:cs="Arial"/>
                <w:color w:val="000000"/>
                <w:sz w:val="22"/>
                <w:szCs w:val="22"/>
              </w:rPr>
              <w:t xml:space="preserve">Demanar </w:t>
            </w:r>
            <w:r w:rsidR="002472B2">
              <w:rPr>
                <w:rFonts w:ascii="Arial" w:hAnsi="Arial" w:cs="Arial"/>
                <w:color w:val="000000"/>
                <w:sz w:val="22"/>
                <w:szCs w:val="22"/>
              </w:rPr>
              <w:t>al pacient que</w:t>
            </w:r>
            <w:r w:rsidR="000F3C0D" w:rsidRPr="00EE12BD">
              <w:rPr>
                <w:rFonts w:ascii="Arial" w:hAnsi="Arial" w:cs="Arial"/>
                <w:color w:val="000000"/>
                <w:sz w:val="22"/>
                <w:szCs w:val="22"/>
              </w:rPr>
              <w:t xml:space="preserve"> es vesteixi i s’acomodi</w:t>
            </w:r>
            <w:r w:rsidR="00FD062A" w:rsidRPr="00EE12BD">
              <w:rPr>
                <w:rFonts w:ascii="Arial" w:hAnsi="Arial" w:cs="Arial"/>
                <w:color w:val="000000"/>
                <w:sz w:val="22"/>
                <w:szCs w:val="22"/>
              </w:rPr>
              <w:t>. S</w:t>
            </w:r>
            <w:r w:rsidRPr="00EE12BD">
              <w:rPr>
                <w:rFonts w:ascii="Arial" w:hAnsi="Arial" w:cs="Arial"/>
                <w:color w:val="000000"/>
                <w:sz w:val="22"/>
                <w:szCs w:val="22"/>
              </w:rPr>
              <w:t>i és necessari ajudar-lo</w:t>
            </w:r>
            <w:r w:rsidR="00805E5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472B2" w:rsidRPr="002472B2" w:rsidRDefault="000F3C0D" w:rsidP="003C40A1">
            <w:pPr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2BD">
              <w:rPr>
                <w:rFonts w:ascii="Arial" w:hAnsi="Arial" w:cs="Arial"/>
                <w:color w:val="000000"/>
                <w:sz w:val="22"/>
                <w:szCs w:val="22"/>
              </w:rPr>
              <w:t xml:space="preserve">Si </w:t>
            </w:r>
            <w:r w:rsidR="00FD062A" w:rsidRPr="00EE12BD">
              <w:rPr>
                <w:rFonts w:ascii="Arial" w:hAnsi="Arial" w:cs="Arial"/>
                <w:color w:val="000000"/>
                <w:sz w:val="22"/>
                <w:szCs w:val="22"/>
              </w:rPr>
              <w:t>és possible</w:t>
            </w:r>
            <w:r w:rsidRPr="00EE12BD">
              <w:rPr>
                <w:rFonts w:ascii="Arial" w:hAnsi="Arial" w:cs="Arial"/>
                <w:color w:val="000000"/>
                <w:sz w:val="22"/>
                <w:szCs w:val="22"/>
              </w:rPr>
              <w:t>, ventilar l’habitació</w:t>
            </w:r>
            <w:r w:rsidR="00805E5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DE6687" w:rsidRPr="00EE12BD" w:rsidRDefault="00FF5FDD" w:rsidP="003C40A1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2BD">
              <w:rPr>
                <w:rFonts w:ascii="Arial" w:hAnsi="Arial" w:cs="Arial"/>
                <w:sz w:val="22"/>
                <w:szCs w:val="22"/>
              </w:rPr>
              <w:t>Re</w:t>
            </w:r>
            <w:r w:rsidR="000F3C0D" w:rsidRPr="00EE12BD">
              <w:rPr>
                <w:rFonts w:ascii="Arial" w:hAnsi="Arial" w:cs="Arial"/>
                <w:sz w:val="22"/>
                <w:szCs w:val="22"/>
              </w:rPr>
              <w:t>tirar-se els guants i re</w:t>
            </w:r>
            <w:r w:rsidRPr="00EE12BD">
              <w:rPr>
                <w:rFonts w:ascii="Arial" w:hAnsi="Arial" w:cs="Arial"/>
                <w:sz w:val="22"/>
                <w:szCs w:val="22"/>
              </w:rPr>
              <w:t>ntar-se les mans</w:t>
            </w:r>
            <w:r w:rsidR="00805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E6687" w:rsidRPr="00EE12BD" w:rsidRDefault="00BC3B94" w:rsidP="003C40A1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2BD">
              <w:rPr>
                <w:rFonts w:ascii="Arial" w:hAnsi="Arial" w:cs="Arial"/>
                <w:sz w:val="22"/>
                <w:szCs w:val="22"/>
              </w:rPr>
              <w:t xml:space="preserve">Registrar la tècnica, </w:t>
            </w:r>
            <w:r w:rsidR="00FD062A" w:rsidRPr="00EE12BD">
              <w:rPr>
                <w:rFonts w:ascii="Arial" w:hAnsi="Arial" w:cs="Arial"/>
                <w:sz w:val="22"/>
                <w:szCs w:val="22"/>
              </w:rPr>
              <w:t xml:space="preserve">les possibles incidències, </w:t>
            </w:r>
            <w:r w:rsidR="002472B2">
              <w:rPr>
                <w:rFonts w:ascii="Arial" w:hAnsi="Arial" w:cs="Arial"/>
                <w:sz w:val="22"/>
                <w:szCs w:val="22"/>
              </w:rPr>
              <w:t xml:space="preserve">l’estat de la pell periestomal, </w:t>
            </w:r>
            <w:r w:rsidR="00FD062A" w:rsidRPr="00EE12BD">
              <w:rPr>
                <w:rFonts w:ascii="Arial" w:hAnsi="Arial" w:cs="Arial"/>
                <w:sz w:val="22"/>
                <w:szCs w:val="22"/>
              </w:rPr>
              <w:t xml:space="preserve">així com </w:t>
            </w:r>
            <w:r w:rsidRPr="00EE12BD">
              <w:rPr>
                <w:rFonts w:ascii="Arial" w:hAnsi="Arial" w:cs="Arial"/>
                <w:sz w:val="22"/>
                <w:szCs w:val="22"/>
              </w:rPr>
              <w:t>el volum i aspecte del producte e</w:t>
            </w:r>
            <w:r w:rsidR="00FD062A" w:rsidRPr="00EE12BD">
              <w:rPr>
                <w:rFonts w:ascii="Arial" w:hAnsi="Arial" w:cs="Arial"/>
                <w:sz w:val="22"/>
                <w:szCs w:val="22"/>
              </w:rPr>
              <w:t>vacuat</w:t>
            </w:r>
            <w:r w:rsidR="00805E5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B33D8" w:rsidRPr="00F15AEC" w:rsidTr="00F15AEC">
        <w:tc>
          <w:tcPr>
            <w:tcW w:w="9691" w:type="dxa"/>
            <w:shd w:val="clear" w:color="auto" w:fill="auto"/>
          </w:tcPr>
          <w:p w:rsidR="00DE6687" w:rsidRPr="00EE12BD" w:rsidRDefault="00DE6687" w:rsidP="001F3F3B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2BD">
              <w:rPr>
                <w:rFonts w:ascii="Arial" w:hAnsi="Arial" w:cs="Arial"/>
                <w:b/>
                <w:sz w:val="22"/>
                <w:szCs w:val="22"/>
                <w:shd w:val="clear" w:color="auto" w:fill="BFBFBF"/>
              </w:rPr>
              <w:lastRenderedPageBreak/>
              <w:t>PRECAUCIONS/ COSES A TENIR EN COMPTE:</w:t>
            </w:r>
            <w:r w:rsidRPr="00EE12B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12C8F" w:rsidRPr="00712C8F" w:rsidRDefault="00712C8F" w:rsidP="00712C8F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S’ha de promoure l’autocura i acceptació per part del pacient.</w:t>
            </w:r>
          </w:p>
          <w:p w:rsidR="002472B2" w:rsidRDefault="002472B2" w:rsidP="00CC6AF2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Existeixen articles accessoris per ajudar l’adaptació de dispositius</w:t>
            </w:r>
          </w:p>
          <w:p w:rsidR="002472B2" w:rsidRDefault="002472B2" w:rsidP="00712C8F">
            <w:pPr>
              <w:numPr>
                <w:ilvl w:val="1"/>
                <w:numId w:val="2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Placa adhesiva convexa per estomes enfonsats</w:t>
            </w:r>
          </w:p>
          <w:p w:rsidR="002472B2" w:rsidRPr="0004638A" w:rsidRDefault="0004638A" w:rsidP="00712C8F">
            <w:pPr>
              <w:numPr>
                <w:ilvl w:val="1"/>
                <w:numId w:val="2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Plaques flexibles i resines </w:t>
            </w:r>
            <w:r w:rsidR="002472B2" w:rsidRPr="0004638A">
              <w:rPr>
                <w:rFonts w:ascii="Arial" w:hAnsi="Arial" w:cs="Arial"/>
                <w:color w:val="000000"/>
                <w:sz w:val="22"/>
                <w:szCs w:val="22"/>
              </w:rPr>
              <w:t>protectores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que permeten</w:t>
            </w:r>
            <w:r w:rsidR="002472B2" w:rsidRPr="0004638A">
              <w:rPr>
                <w:rFonts w:ascii="Arial" w:hAnsi="Arial" w:cs="Arial"/>
                <w:color w:val="000000"/>
                <w:sz w:val="22"/>
                <w:szCs w:val="22"/>
              </w:rPr>
              <w:t xml:space="preserve"> segellar més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l’estoma</w:t>
            </w:r>
            <w:r w:rsidR="002472B2" w:rsidRPr="0004638A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D341EC" w:rsidRPr="0004638A">
              <w:rPr>
                <w:rFonts w:ascii="Arial" w:hAnsi="Arial" w:cs="Arial"/>
                <w:color w:val="000000"/>
                <w:sz w:val="22"/>
                <w:szCs w:val="22"/>
              </w:rPr>
              <w:t>evitant</w:t>
            </w:r>
            <w:r w:rsidR="002472B2" w:rsidRPr="0004638A">
              <w:rPr>
                <w:rFonts w:ascii="Arial" w:hAnsi="Arial" w:cs="Arial"/>
                <w:color w:val="000000"/>
                <w:sz w:val="22"/>
                <w:szCs w:val="22"/>
              </w:rPr>
              <w:t xml:space="preserve"> irritacions a la pell periestomal</w:t>
            </w:r>
          </w:p>
          <w:p w:rsidR="002472B2" w:rsidRDefault="00870123" w:rsidP="00712C8F">
            <w:pPr>
              <w:numPr>
                <w:ilvl w:val="1"/>
                <w:numId w:val="2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Pastes per omplir plecs</w:t>
            </w:r>
          </w:p>
          <w:p w:rsidR="00D341EC" w:rsidRDefault="0004638A" w:rsidP="00712C8F">
            <w:pPr>
              <w:numPr>
                <w:ilvl w:val="1"/>
                <w:numId w:val="2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Desodorants</w:t>
            </w:r>
          </w:p>
          <w:p w:rsidR="00D341EC" w:rsidRDefault="0004638A" w:rsidP="00712C8F">
            <w:pPr>
              <w:numPr>
                <w:ilvl w:val="1"/>
                <w:numId w:val="2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Pastilles espessidores</w:t>
            </w:r>
          </w:p>
          <w:p w:rsidR="00870123" w:rsidRDefault="00870123" w:rsidP="00712C8F">
            <w:pPr>
              <w:numPr>
                <w:ilvl w:val="1"/>
                <w:numId w:val="2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Cinturons per fixar la bossa</w:t>
            </w:r>
          </w:p>
          <w:p w:rsidR="00870123" w:rsidRPr="00611157" w:rsidRDefault="0004638A" w:rsidP="00611157">
            <w:pPr>
              <w:numPr>
                <w:ilvl w:val="1"/>
                <w:numId w:val="2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Adhesius, </w:t>
            </w:r>
            <w:r w:rsidR="00611157">
              <w:rPr>
                <w:rFonts w:ascii="Arial" w:hAnsi="Arial" w:cs="Arial"/>
                <w:color w:val="000000"/>
                <w:sz w:val="22"/>
                <w:szCs w:val="22"/>
              </w:rPr>
              <w:t xml:space="preserve">retiradhesius,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arcs fixadors</w:t>
            </w:r>
          </w:p>
          <w:p w:rsidR="00CC6AF2" w:rsidRDefault="00CC6AF2" w:rsidP="00CC6AF2">
            <w:pPr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 procediment s’ha de realitzar quan:</w:t>
            </w:r>
          </w:p>
          <w:p w:rsidR="005D7E78" w:rsidRDefault="00CC6AF2" w:rsidP="00712C8F">
            <w:pPr>
              <w:numPr>
                <w:ilvl w:val="0"/>
                <w:numId w:val="2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 bossa estigui a un terç de la seva capacitat</w:t>
            </w:r>
          </w:p>
          <w:p w:rsidR="00CC6AF2" w:rsidRDefault="00CC6AF2" w:rsidP="00712C8F">
            <w:pPr>
              <w:numPr>
                <w:ilvl w:val="0"/>
                <w:numId w:val="2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 part de fixació estigui deteriorada</w:t>
            </w:r>
          </w:p>
          <w:p w:rsidR="00CC6AF2" w:rsidRDefault="00CC6AF2" w:rsidP="00712C8F">
            <w:pPr>
              <w:numPr>
                <w:ilvl w:val="1"/>
                <w:numId w:val="2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Dispositius d’una peça: cada dia</w:t>
            </w:r>
          </w:p>
          <w:p w:rsidR="00CC6AF2" w:rsidRDefault="00CC6AF2" w:rsidP="00712C8F">
            <w:pPr>
              <w:numPr>
                <w:ilvl w:val="1"/>
                <w:numId w:val="2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Dispositius de dos peces: 2-3 dies</w:t>
            </w:r>
          </w:p>
          <w:p w:rsidR="0004638A" w:rsidRPr="00712C8F" w:rsidRDefault="00CC6AF2" w:rsidP="00712C8F">
            <w:pPr>
              <w:numPr>
                <w:ilvl w:val="0"/>
                <w:numId w:val="2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 bossa presenti fuites</w:t>
            </w:r>
          </w:p>
        </w:tc>
      </w:tr>
      <w:tr w:rsidR="00CB33D8" w:rsidRPr="00F15AEC" w:rsidTr="00F15AEC">
        <w:tc>
          <w:tcPr>
            <w:tcW w:w="9691" w:type="dxa"/>
            <w:shd w:val="clear" w:color="auto" w:fill="auto"/>
          </w:tcPr>
          <w:p w:rsidR="00DE6687" w:rsidRPr="00EE12BD" w:rsidRDefault="00DE6687" w:rsidP="001F3F3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E12BD">
              <w:rPr>
                <w:rFonts w:ascii="Arial" w:hAnsi="Arial" w:cs="Arial"/>
                <w:b/>
                <w:sz w:val="22"/>
                <w:szCs w:val="22"/>
                <w:shd w:val="clear" w:color="auto" w:fill="BFBFBF"/>
              </w:rPr>
              <w:lastRenderedPageBreak/>
              <w:t>REGISTRE:</w:t>
            </w:r>
            <w:r w:rsidRPr="00EE12B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DE6687" w:rsidRPr="00EE12BD" w:rsidRDefault="00DE6687" w:rsidP="001F3F3B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2BD">
              <w:rPr>
                <w:rFonts w:ascii="Arial" w:hAnsi="Arial" w:cs="Arial"/>
                <w:sz w:val="22"/>
                <w:szCs w:val="22"/>
              </w:rPr>
              <w:t xml:space="preserve">Registrar </w:t>
            </w:r>
          </w:p>
          <w:p w:rsidR="00DE6687" w:rsidRDefault="00DE6687" w:rsidP="00C70F85">
            <w:pPr>
              <w:numPr>
                <w:ilvl w:val="1"/>
                <w:numId w:val="2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2BD">
              <w:rPr>
                <w:rFonts w:ascii="Arial" w:hAnsi="Arial" w:cs="Arial"/>
                <w:sz w:val="22"/>
                <w:szCs w:val="22"/>
              </w:rPr>
              <w:t xml:space="preserve">Quantitat </w:t>
            </w:r>
            <w:r w:rsidR="000F3C0D" w:rsidRPr="00EE12BD">
              <w:rPr>
                <w:rFonts w:ascii="Arial" w:hAnsi="Arial" w:cs="Arial"/>
                <w:sz w:val="22"/>
                <w:szCs w:val="22"/>
              </w:rPr>
              <w:t xml:space="preserve"> i aspecte del producte </w:t>
            </w:r>
            <w:r w:rsidR="001F3F3B" w:rsidRPr="00EE12BD">
              <w:rPr>
                <w:rFonts w:ascii="Arial" w:hAnsi="Arial" w:cs="Arial"/>
                <w:sz w:val="22"/>
                <w:szCs w:val="22"/>
              </w:rPr>
              <w:t>evacuat</w:t>
            </w:r>
            <w:r w:rsidR="00B85749">
              <w:rPr>
                <w:rFonts w:ascii="Arial" w:hAnsi="Arial" w:cs="Arial"/>
                <w:sz w:val="22"/>
                <w:szCs w:val="22"/>
              </w:rPr>
              <w:t xml:space="preserve"> (femta</w:t>
            </w:r>
            <w:r w:rsidR="00CC6AF2">
              <w:rPr>
                <w:rFonts w:ascii="Arial" w:hAnsi="Arial" w:cs="Arial"/>
                <w:sz w:val="22"/>
                <w:szCs w:val="22"/>
              </w:rPr>
              <w:t>, orina</w:t>
            </w:r>
            <w:r w:rsidR="00B85749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CC6AF2" w:rsidRPr="00CC6AF2" w:rsidRDefault="00CC6AF2" w:rsidP="00C70F85">
            <w:pPr>
              <w:numPr>
                <w:ilvl w:val="1"/>
                <w:numId w:val="2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Aspecte de l’estoma i de la pell periestomal</w:t>
            </w:r>
            <w:r w:rsidR="00870123">
              <w:rPr>
                <w:rFonts w:ascii="Arial" w:hAnsi="Arial" w:cs="Arial"/>
                <w:sz w:val="22"/>
                <w:szCs w:val="22"/>
              </w:rPr>
              <w:t>. En cas de complicacions cal avisar a infermeria</w:t>
            </w:r>
          </w:p>
          <w:p w:rsidR="00DE6687" w:rsidRPr="00EE12BD" w:rsidRDefault="00DE6687" w:rsidP="00C70F85">
            <w:pPr>
              <w:numPr>
                <w:ilvl w:val="1"/>
                <w:numId w:val="2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2BD">
              <w:rPr>
                <w:rFonts w:ascii="Arial" w:hAnsi="Arial" w:cs="Arial"/>
                <w:sz w:val="22"/>
                <w:szCs w:val="22"/>
              </w:rPr>
              <w:t>Incidències</w:t>
            </w:r>
          </w:p>
        </w:tc>
      </w:tr>
      <w:tr w:rsidR="00CB33D8" w:rsidRPr="00F15AEC" w:rsidTr="00F15AEC">
        <w:tc>
          <w:tcPr>
            <w:tcW w:w="9691" w:type="dxa"/>
            <w:shd w:val="clear" w:color="auto" w:fill="auto"/>
          </w:tcPr>
          <w:p w:rsidR="00DE6687" w:rsidRPr="00EE12BD" w:rsidRDefault="00DE6687" w:rsidP="001F3F3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E12BD">
              <w:rPr>
                <w:rFonts w:ascii="Arial" w:hAnsi="Arial" w:cs="Arial"/>
                <w:b/>
                <w:sz w:val="22"/>
                <w:szCs w:val="22"/>
                <w:shd w:val="clear" w:color="auto" w:fill="BFBFBF"/>
              </w:rPr>
              <w:t>DATA D’ELABORACIÓ, REVISIÓ I SIGNATURA</w:t>
            </w:r>
          </w:p>
          <w:p w:rsidR="00236EDF" w:rsidRDefault="00236EDF" w:rsidP="00FD062A">
            <w:pPr>
              <w:tabs>
                <w:tab w:val="left" w:pos="62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B33D8" w:rsidRPr="00EE12BD" w:rsidRDefault="00DE6687" w:rsidP="00FD062A">
            <w:pPr>
              <w:tabs>
                <w:tab w:val="left" w:pos="62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2BD">
              <w:rPr>
                <w:rFonts w:ascii="Arial" w:hAnsi="Arial" w:cs="Arial"/>
                <w:sz w:val="22"/>
                <w:szCs w:val="22"/>
              </w:rPr>
              <w:t>Equip d</w:t>
            </w:r>
            <w:r w:rsidR="001F3F3B" w:rsidRPr="00EE12BD">
              <w:rPr>
                <w:rFonts w:ascii="Arial" w:hAnsi="Arial" w:cs="Arial"/>
                <w:sz w:val="22"/>
                <w:szCs w:val="22"/>
              </w:rPr>
              <w:t>’infermeria INS</w:t>
            </w:r>
            <w:r w:rsidR="00D341EC">
              <w:rPr>
                <w:rFonts w:ascii="Arial" w:hAnsi="Arial" w:cs="Arial"/>
                <w:sz w:val="22"/>
                <w:szCs w:val="22"/>
              </w:rPr>
              <w:t xml:space="preserve"> Baix Camp.  0</w:t>
            </w:r>
            <w:r w:rsidR="00B85749">
              <w:rPr>
                <w:rFonts w:ascii="Arial" w:hAnsi="Arial" w:cs="Arial"/>
                <w:sz w:val="22"/>
                <w:szCs w:val="22"/>
              </w:rPr>
              <w:t>9</w:t>
            </w:r>
            <w:r w:rsidR="00D341EC">
              <w:rPr>
                <w:rFonts w:ascii="Arial" w:hAnsi="Arial" w:cs="Arial"/>
                <w:sz w:val="22"/>
                <w:szCs w:val="22"/>
              </w:rPr>
              <w:t>/03</w:t>
            </w:r>
            <w:r w:rsidR="000F3C0D" w:rsidRPr="00EE12BD">
              <w:rPr>
                <w:rFonts w:ascii="Arial" w:hAnsi="Arial" w:cs="Arial"/>
                <w:sz w:val="22"/>
                <w:szCs w:val="22"/>
              </w:rPr>
              <w:t>/2018</w:t>
            </w:r>
          </w:p>
        </w:tc>
      </w:tr>
    </w:tbl>
    <w:p w:rsidR="00113C11" w:rsidRPr="00870123" w:rsidRDefault="00113C11" w:rsidP="00CD005B">
      <w:pPr>
        <w:rPr>
          <w:rFonts w:ascii="Arial" w:hAnsi="Arial" w:cs="Arial"/>
          <w:sz w:val="22"/>
          <w:szCs w:val="22"/>
          <w:lang w:val="es-ES"/>
        </w:rPr>
      </w:pPr>
    </w:p>
    <w:sectPr w:rsidR="00113C11" w:rsidRPr="00870123" w:rsidSect="005B36CE">
      <w:headerReference w:type="default" r:id="rId8"/>
      <w:footerReference w:type="default" r:id="rId9"/>
      <w:pgSz w:w="11906" w:h="16838"/>
      <w:pgMar w:top="1960" w:right="991" w:bottom="1440" w:left="1800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267" w:rsidRDefault="00FF4267">
      <w:r>
        <w:separator/>
      </w:r>
    </w:p>
  </w:endnote>
  <w:endnote w:type="continuationSeparator" w:id="0">
    <w:p w:rsidR="00FF4267" w:rsidRDefault="00FF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67" w:type="dxa"/>
      <w:tblInd w:w="-601" w:type="dxa"/>
      <w:tblBorders>
        <w:left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1E0" w:firstRow="1" w:lastRow="1" w:firstColumn="1" w:lastColumn="1" w:noHBand="0" w:noVBand="0"/>
    </w:tblPr>
    <w:tblGrid>
      <w:gridCol w:w="894"/>
      <w:gridCol w:w="1275"/>
      <w:gridCol w:w="3053"/>
      <w:gridCol w:w="874"/>
      <w:gridCol w:w="794"/>
      <w:gridCol w:w="482"/>
      <w:gridCol w:w="567"/>
      <w:gridCol w:w="1134"/>
      <w:gridCol w:w="794"/>
    </w:tblGrid>
    <w:tr w:rsidR="000611B2" w:rsidRPr="00BD2E64" w:rsidTr="007657D5">
      <w:trPr>
        <w:cantSplit/>
        <w:trHeight w:val="323"/>
      </w:trPr>
      <w:tc>
        <w:tcPr>
          <w:tcW w:w="894" w:type="dxa"/>
          <w:vMerge w:val="restart"/>
          <w:tcBorders>
            <w:top w:val="nil"/>
            <w:left w:val="nil"/>
            <w:bottom w:val="nil"/>
            <w:right w:val="single" w:sz="4" w:space="0" w:color="BFBFBF"/>
          </w:tcBorders>
          <w:shd w:val="clear" w:color="auto" w:fill="auto"/>
          <w:vAlign w:val="center"/>
        </w:tcPr>
        <w:p w:rsidR="000611B2" w:rsidRPr="00BD2E64" w:rsidRDefault="00A43C7E" w:rsidP="000611B2">
          <w:pPr>
            <w:pStyle w:val="Peu"/>
            <w:rPr>
              <w:rFonts w:ascii="Arial" w:hAnsi="Arial" w:cs="Arial"/>
              <w:color w:val="595959"/>
              <w:sz w:val="16"/>
              <w:szCs w:val="16"/>
              <w:lang w:eastAsia="es-ES"/>
            </w:rPr>
          </w:pPr>
          <w:r w:rsidRPr="00BD2E64">
            <w:rPr>
              <w:noProof/>
              <w:color w:val="595959"/>
              <w:lang w:eastAsia="es-ES"/>
            </w:rPr>
            <w:object w:dxaOrig="3840" w:dyaOrig="3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34.05pt;height:34.05pt;mso-width-percent:0;mso-height-percent:0;mso-width-percent:0;mso-height-percent:0" o:ole="">
                <v:imagedata r:id="rId1" o:title=""/>
              </v:shape>
              <o:OLEObject Type="Embed" ProgID="PBrush" ShapeID="_x0000_i1025" DrawAspect="Content" ObjectID="_1582387756" r:id="rId2"/>
            </w:object>
          </w:r>
        </w:p>
      </w:tc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0611B2" w:rsidRPr="00BD2E64" w:rsidRDefault="000611B2" w:rsidP="000611B2">
          <w:pPr>
            <w:pStyle w:val="Peu"/>
            <w:jc w:val="right"/>
            <w:rPr>
              <w:rFonts w:ascii="Arial" w:hAnsi="Arial" w:cs="Arial"/>
              <w:color w:val="595959"/>
              <w:sz w:val="16"/>
              <w:szCs w:val="16"/>
              <w:lang w:eastAsia="es-ES"/>
            </w:rPr>
          </w:pPr>
          <w:r w:rsidRPr="00BD2E64">
            <w:rPr>
              <w:rFonts w:ascii="Arial" w:hAnsi="Arial" w:cs="Arial"/>
              <w:color w:val="595959"/>
              <w:sz w:val="16"/>
              <w:szCs w:val="16"/>
              <w:lang w:eastAsia="es-ES"/>
            </w:rPr>
            <w:t>Arxiu</w:t>
          </w:r>
        </w:p>
      </w:tc>
      <w:tc>
        <w:tcPr>
          <w:tcW w:w="305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0611B2" w:rsidRPr="00BD2E64" w:rsidRDefault="000611B2" w:rsidP="000611B2">
          <w:pPr>
            <w:pStyle w:val="Peu"/>
            <w:rPr>
              <w:rFonts w:ascii="Arial" w:hAnsi="Arial" w:cs="Arial"/>
              <w:color w:val="595959"/>
              <w:sz w:val="16"/>
              <w:szCs w:val="16"/>
              <w:lang w:eastAsia="es-ES"/>
            </w:rPr>
          </w:pPr>
          <w:r w:rsidRPr="00BD2E64">
            <w:rPr>
              <w:rFonts w:ascii="Arial" w:hAnsi="Arial" w:cs="Arial"/>
              <w:color w:val="595959"/>
              <w:sz w:val="16"/>
              <w:szCs w:val="16"/>
              <w:lang w:eastAsia="es-ES"/>
            </w:rPr>
            <w:t>Document extern</w:t>
          </w:r>
        </w:p>
      </w:tc>
      <w:tc>
        <w:tcPr>
          <w:tcW w:w="874" w:type="dxa"/>
          <w:vMerge w:val="restart"/>
          <w:tcBorders>
            <w:top w:val="nil"/>
            <w:left w:val="single" w:sz="4" w:space="0" w:color="BFBFBF"/>
            <w:bottom w:val="nil"/>
            <w:right w:val="single" w:sz="4" w:space="0" w:color="BFBFBF"/>
          </w:tcBorders>
        </w:tcPr>
        <w:p w:rsidR="000611B2" w:rsidRPr="00BD2E64" w:rsidRDefault="000611B2" w:rsidP="000611B2">
          <w:pPr>
            <w:pStyle w:val="Peu"/>
            <w:jc w:val="both"/>
            <w:rPr>
              <w:rFonts w:ascii="Arial" w:hAnsi="Arial" w:cs="Arial"/>
              <w:color w:val="595959"/>
              <w:sz w:val="16"/>
              <w:szCs w:val="16"/>
              <w:lang w:eastAsia="es-ES"/>
            </w:rPr>
          </w:pPr>
        </w:p>
      </w:tc>
      <w:tc>
        <w:tcPr>
          <w:tcW w:w="79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:rsidR="000611B2" w:rsidRPr="00BD2E64" w:rsidRDefault="000611B2" w:rsidP="000611B2">
          <w:pPr>
            <w:pStyle w:val="Peu"/>
            <w:jc w:val="right"/>
            <w:rPr>
              <w:rFonts w:ascii="Arial" w:hAnsi="Arial" w:cs="Arial"/>
              <w:color w:val="595959"/>
              <w:sz w:val="16"/>
              <w:szCs w:val="16"/>
              <w:lang w:eastAsia="es-ES"/>
            </w:rPr>
          </w:pPr>
          <w:r w:rsidRPr="00BD2E64">
            <w:rPr>
              <w:rFonts w:ascii="Arial" w:hAnsi="Arial" w:cs="Arial"/>
              <w:color w:val="595959"/>
              <w:sz w:val="16"/>
              <w:szCs w:val="16"/>
              <w:lang w:eastAsia="es-ES"/>
            </w:rPr>
            <w:t>Codi</w:t>
          </w:r>
        </w:p>
      </w:tc>
      <w:tc>
        <w:tcPr>
          <w:tcW w:w="2183" w:type="dxa"/>
          <w:gridSpan w:val="3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:rsidR="000611B2" w:rsidRPr="00BD2E64" w:rsidRDefault="000611B2" w:rsidP="000611B2">
          <w:pPr>
            <w:pStyle w:val="Peu"/>
            <w:rPr>
              <w:rFonts w:ascii="Arial" w:hAnsi="Arial" w:cs="Arial"/>
              <w:color w:val="595959"/>
              <w:sz w:val="16"/>
              <w:szCs w:val="16"/>
              <w:lang w:eastAsia="es-ES"/>
            </w:rPr>
          </w:pPr>
          <w:r w:rsidRPr="00BD2E64">
            <w:rPr>
              <w:rFonts w:ascii="Arial" w:hAnsi="Arial" w:cs="Arial"/>
              <w:color w:val="595959"/>
              <w:sz w:val="16"/>
              <w:szCs w:val="16"/>
              <w:lang w:eastAsia="es-ES"/>
            </w:rPr>
            <w:t>MO-CAP012</w:t>
          </w:r>
        </w:p>
      </w:tc>
      <w:tc>
        <w:tcPr>
          <w:tcW w:w="794" w:type="dxa"/>
          <w:vMerge w:val="restar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:rsidR="000611B2" w:rsidRPr="00BD2E64" w:rsidRDefault="000611B2" w:rsidP="000611B2">
          <w:pPr>
            <w:pStyle w:val="Peu"/>
            <w:jc w:val="center"/>
            <w:rPr>
              <w:rFonts w:ascii="Arial" w:hAnsi="Arial" w:cs="Arial"/>
              <w:color w:val="595959"/>
              <w:sz w:val="16"/>
              <w:szCs w:val="16"/>
              <w:lang w:eastAsia="es-ES"/>
            </w:rPr>
          </w:pPr>
          <w:r w:rsidRPr="00BD2E64">
            <w:rPr>
              <w:rFonts w:ascii="Arial" w:hAnsi="Arial" w:cs="Arial"/>
              <w:color w:val="595959"/>
              <w:sz w:val="16"/>
              <w:szCs w:val="16"/>
              <w:lang w:eastAsia="es-ES"/>
            </w:rPr>
            <w:fldChar w:fldCharType="begin"/>
          </w:r>
          <w:r w:rsidRPr="00BD2E64">
            <w:rPr>
              <w:rFonts w:ascii="Arial" w:hAnsi="Arial" w:cs="Arial"/>
              <w:color w:val="595959"/>
              <w:sz w:val="16"/>
              <w:szCs w:val="16"/>
              <w:lang w:eastAsia="es-ES"/>
            </w:rPr>
            <w:instrText xml:space="preserve"> </w:instrText>
          </w:r>
          <w:r w:rsidR="00C77925">
            <w:rPr>
              <w:rFonts w:ascii="Arial" w:hAnsi="Arial" w:cs="Arial"/>
              <w:color w:val="595959"/>
              <w:sz w:val="16"/>
              <w:szCs w:val="16"/>
              <w:lang w:eastAsia="es-ES"/>
            </w:rPr>
            <w:instrText>PAGE</w:instrText>
          </w:r>
          <w:r w:rsidRPr="00BD2E64">
            <w:rPr>
              <w:rFonts w:ascii="Arial" w:hAnsi="Arial" w:cs="Arial"/>
              <w:color w:val="595959"/>
              <w:sz w:val="16"/>
              <w:szCs w:val="16"/>
              <w:lang w:eastAsia="es-ES"/>
            </w:rPr>
            <w:instrText xml:space="preserve"> </w:instrText>
          </w:r>
          <w:r w:rsidRPr="00BD2E64">
            <w:rPr>
              <w:rFonts w:ascii="Arial" w:hAnsi="Arial" w:cs="Arial"/>
              <w:color w:val="595959"/>
              <w:sz w:val="16"/>
              <w:szCs w:val="16"/>
              <w:lang w:eastAsia="es-ES"/>
            </w:rPr>
            <w:fldChar w:fldCharType="separate"/>
          </w:r>
          <w:r w:rsidR="00F3155D">
            <w:rPr>
              <w:rFonts w:ascii="Arial" w:hAnsi="Arial" w:cs="Arial"/>
              <w:noProof/>
              <w:color w:val="595959"/>
              <w:sz w:val="16"/>
              <w:szCs w:val="16"/>
              <w:lang w:eastAsia="es-ES"/>
            </w:rPr>
            <w:t>3</w:t>
          </w:r>
          <w:r w:rsidRPr="00BD2E64">
            <w:rPr>
              <w:rFonts w:ascii="Arial" w:hAnsi="Arial" w:cs="Arial"/>
              <w:color w:val="595959"/>
              <w:sz w:val="16"/>
              <w:szCs w:val="16"/>
              <w:lang w:eastAsia="es-ES"/>
            </w:rPr>
            <w:fldChar w:fldCharType="end"/>
          </w:r>
          <w:r w:rsidRPr="00BD2E64">
            <w:rPr>
              <w:rFonts w:ascii="Arial" w:hAnsi="Arial" w:cs="Arial"/>
              <w:color w:val="595959"/>
              <w:sz w:val="16"/>
              <w:szCs w:val="16"/>
              <w:lang w:eastAsia="es-ES"/>
            </w:rPr>
            <w:t xml:space="preserve"> de 1</w:t>
          </w:r>
        </w:p>
      </w:tc>
    </w:tr>
    <w:tr w:rsidR="000611B2" w:rsidRPr="00BD2E64" w:rsidTr="007657D5">
      <w:trPr>
        <w:cantSplit/>
        <w:trHeight w:val="323"/>
      </w:trPr>
      <w:tc>
        <w:tcPr>
          <w:tcW w:w="894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shd w:val="clear" w:color="auto" w:fill="auto"/>
        </w:tcPr>
        <w:p w:rsidR="000611B2" w:rsidRPr="00BD2E64" w:rsidRDefault="000611B2" w:rsidP="000611B2">
          <w:pPr>
            <w:pStyle w:val="Peu"/>
            <w:jc w:val="right"/>
            <w:rPr>
              <w:rFonts w:ascii="Arial" w:hAnsi="Arial" w:cs="Arial"/>
              <w:color w:val="595959"/>
              <w:sz w:val="16"/>
              <w:szCs w:val="16"/>
              <w:lang w:eastAsia="es-ES"/>
            </w:rPr>
          </w:pPr>
        </w:p>
      </w:tc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0611B2" w:rsidRPr="00BD2E64" w:rsidRDefault="000611B2" w:rsidP="000611B2">
          <w:pPr>
            <w:pStyle w:val="Peu"/>
            <w:jc w:val="right"/>
            <w:rPr>
              <w:rFonts w:ascii="Arial" w:hAnsi="Arial" w:cs="Arial"/>
              <w:color w:val="595959"/>
              <w:sz w:val="16"/>
              <w:szCs w:val="16"/>
              <w:lang w:eastAsia="es-ES"/>
            </w:rPr>
          </w:pPr>
          <w:r w:rsidRPr="00BD2E64">
            <w:rPr>
              <w:rFonts w:ascii="Arial" w:hAnsi="Arial" w:cs="Arial"/>
              <w:color w:val="595959"/>
              <w:sz w:val="16"/>
              <w:szCs w:val="16"/>
              <w:lang w:eastAsia="es-ES"/>
            </w:rPr>
            <w:t>Elaborat</w:t>
          </w:r>
        </w:p>
      </w:tc>
      <w:tc>
        <w:tcPr>
          <w:tcW w:w="305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0611B2" w:rsidRPr="00BD2E64" w:rsidRDefault="000611B2" w:rsidP="000611B2">
          <w:pPr>
            <w:pStyle w:val="Peu"/>
            <w:rPr>
              <w:rFonts w:ascii="Arial" w:hAnsi="Arial" w:cs="Arial"/>
              <w:color w:val="595959"/>
              <w:sz w:val="16"/>
              <w:szCs w:val="16"/>
              <w:lang w:eastAsia="es-ES"/>
            </w:rPr>
          </w:pPr>
          <w:r w:rsidRPr="00BD2E64">
            <w:rPr>
              <w:rFonts w:ascii="Arial" w:hAnsi="Arial" w:cs="Arial"/>
              <w:color w:val="595959"/>
              <w:sz w:val="16"/>
              <w:szCs w:val="16"/>
              <w:lang w:eastAsia="es-ES"/>
            </w:rPr>
            <w:t>Cap d’estudis</w:t>
          </w:r>
        </w:p>
      </w:tc>
      <w:tc>
        <w:tcPr>
          <w:tcW w:w="874" w:type="dxa"/>
          <w:vMerge/>
          <w:tcBorders>
            <w:left w:val="single" w:sz="4" w:space="0" w:color="BFBFBF"/>
            <w:bottom w:val="nil"/>
            <w:right w:val="single" w:sz="4" w:space="0" w:color="BFBFBF"/>
          </w:tcBorders>
        </w:tcPr>
        <w:p w:rsidR="000611B2" w:rsidRPr="00BD2E64" w:rsidRDefault="000611B2" w:rsidP="000611B2">
          <w:pPr>
            <w:pStyle w:val="Peu"/>
            <w:jc w:val="center"/>
            <w:rPr>
              <w:rFonts w:ascii="Arial" w:hAnsi="Arial" w:cs="Arial"/>
              <w:color w:val="595959"/>
              <w:sz w:val="16"/>
              <w:szCs w:val="16"/>
              <w:lang w:eastAsia="es-ES"/>
            </w:rPr>
          </w:pPr>
        </w:p>
      </w:tc>
      <w:tc>
        <w:tcPr>
          <w:tcW w:w="79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:rsidR="000611B2" w:rsidRPr="00BD2E64" w:rsidRDefault="000611B2" w:rsidP="000611B2">
          <w:pPr>
            <w:pStyle w:val="Peu"/>
            <w:jc w:val="right"/>
            <w:rPr>
              <w:rFonts w:ascii="Arial" w:hAnsi="Arial" w:cs="Arial"/>
              <w:color w:val="595959"/>
              <w:sz w:val="16"/>
              <w:szCs w:val="16"/>
              <w:lang w:eastAsia="es-ES"/>
            </w:rPr>
          </w:pPr>
          <w:r w:rsidRPr="00BD2E64">
            <w:rPr>
              <w:rFonts w:ascii="Arial" w:hAnsi="Arial" w:cs="Arial"/>
              <w:color w:val="595959"/>
              <w:sz w:val="16"/>
              <w:szCs w:val="16"/>
              <w:lang w:eastAsia="es-ES"/>
            </w:rPr>
            <w:t>Versió</w:t>
          </w:r>
        </w:p>
      </w:tc>
      <w:tc>
        <w:tcPr>
          <w:tcW w:w="48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:rsidR="000611B2" w:rsidRPr="00BD2E64" w:rsidRDefault="00BD2E64" w:rsidP="000611B2">
          <w:pPr>
            <w:pStyle w:val="Peu"/>
            <w:rPr>
              <w:rFonts w:ascii="Arial" w:hAnsi="Arial" w:cs="Arial"/>
              <w:color w:val="595959"/>
              <w:sz w:val="16"/>
              <w:szCs w:val="16"/>
              <w:lang w:eastAsia="es-ES"/>
            </w:rPr>
          </w:pPr>
          <w:r w:rsidRPr="00BD2E64">
            <w:rPr>
              <w:rFonts w:ascii="Arial" w:hAnsi="Arial" w:cs="Arial"/>
              <w:color w:val="595959"/>
              <w:sz w:val="16"/>
              <w:szCs w:val="16"/>
              <w:lang w:eastAsia="es-ES"/>
            </w:rPr>
            <w:t>5</w:t>
          </w:r>
        </w:p>
      </w:tc>
      <w:tc>
        <w:tcPr>
          <w:tcW w:w="56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:rsidR="000611B2" w:rsidRPr="00BD2E64" w:rsidRDefault="000611B2" w:rsidP="000611B2">
          <w:pPr>
            <w:pStyle w:val="Peu"/>
            <w:jc w:val="right"/>
            <w:rPr>
              <w:rFonts w:ascii="Arial" w:hAnsi="Arial" w:cs="Arial"/>
              <w:color w:val="595959"/>
              <w:sz w:val="16"/>
              <w:szCs w:val="16"/>
              <w:lang w:eastAsia="es-ES"/>
            </w:rPr>
          </w:pPr>
          <w:r w:rsidRPr="00BD2E64">
            <w:rPr>
              <w:rFonts w:ascii="Arial" w:hAnsi="Arial" w:cs="Arial"/>
              <w:color w:val="595959"/>
              <w:sz w:val="16"/>
              <w:szCs w:val="16"/>
              <w:lang w:eastAsia="es-ES"/>
            </w:rPr>
            <w:t>Data</w:t>
          </w:r>
        </w:p>
      </w:tc>
      <w:tc>
        <w:tcPr>
          <w:tcW w:w="113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:rsidR="000611B2" w:rsidRPr="00BD2E64" w:rsidRDefault="0083722D" w:rsidP="00BD2E64">
          <w:pPr>
            <w:pStyle w:val="Peu"/>
            <w:rPr>
              <w:rFonts w:ascii="Arial" w:hAnsi="Arial" w:cs="Arial"/>
              <w:color w:val="595959"/>
              <w:sz w:val="16"/>
              <w:szCs w:val="16"/>
              <w:lang w:eastAsia="es-ES"/>
            </w:rPr>
          </w:pPr>
          <w:r>
            <w:rPr>
              <w:rFonts w:ascii="Arial" w:hAnsi="Arial" w:cs="Arial"/>
              <w:color w:val="595959"/>
              <w:sz w:val="16"/>
              <w:szCs w:val="16"/>
              <w:lang w:eastAsia="es-ES"/>
            </w:rPr>
            <w:t>15</w:t>
          </w:r>
          <w:r w:rsidR="000611B2" w:rsidRPr="00BD2E64">
            <w:rPr>
              <w:rFonts w:ascii="Arial" w:hAnsi="Arial" w:cs="Arial"/>
              <w:color w:val="595959"/>
              <w:sz w:val="16"/>
              <w:szCs w:val="16"/>
              <w:lang w:eastAsia="es-ES"/>
            </w:rPr>
            <w:t>/0</w:t>
          </w:r>
          <w:r w:rsidR="00BD2E64" w:rsidRPr="00BD2E64">
            <w:rPr>
              <w:rFonts w:ascii="Arial" w:hAnsi="Arial" w:cs="Arial"/>
              <w:color w:val="595959"/>
              <w:sz w:val="16"/>
              <w:szCs w:val="16"/>
              <w:lang w:eastAsia="es-ES"/>
            </w:rPr>
            <w:t>9</w:t>
          </w:r>
          <w:r w:rsidR="000611B2" w:rsidRPr="00BD2E64">
            <w:rPr>
              <w:rFonts w:ascii="Arial" w:hAnsi="Arial" w:cs="Arial"/>
              <w:color w:val="595959"/>
              <w:sz w:val="16"/>
              <w:szCs w:val="16"/>
              <w:lang w:eastAsia="es-ES"/>
            </w:rPr>
            <w:t>/2017</w:t>
          </w:r>
        </w:p>
      </w:tc>
      <w:tc>
        <w:tcPr>
          <w:tcW w:w="794" w:type="dxa"/>
          <w:vMerge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:rsidR="000611B2" w:rsidRPr="00BD2E64" w:rsidRDefault="000611B2" w:rsidP="000611B2">
          <w:pPr>
            <w:pStyle w:val="Peu"/>
            <w:jc w:val="center"/>
            <w:rPr>
              <w:rFonts w:ascii="Arial" w:hAnsi="Arial" w:cs="Arial"/>
              <w:color w:val="595959"/>
              <w:sz w:val="16"/>
              <w:szCs w:val="16"/>
              <w:lang w:eastAsia="es-ES"/>
            </w:rPr>
          </w:pPr>
        </w:p>
      </w:tc>
    </w:tr>
  </w:tbl>
  <w:p w:rsidR="00F80ACB" w:rsidRDefault="00F80A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267" w:rsidRDefault="00FF4267">
      <w:r>
        <w:separator/>
      </w:r>
    </w:p>
  </w:footnote>
  <w:footnote w:type="continuationSeparator" w:id="0">
    <w:p w:rsidR="00FF4267" w:rsidRDefault="00FF4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ACB" w:rsidRDefault="00206688" w:rsidP="0094587A">
    <w:pPr>
      <w:pStyle w:val="Capalera"/>
      <w:tabs>
        <w:tab w:val="clear" w:pos="4252"/>
        <w:tab w:val="clear" w:pos="8504"/>
        <w:tab w:val="left" w:pos="567"/>
        <w:tab w:val="right" w:pos="9214"/>
      </w:tabs>
      <w:spacing w:line="240" w:lineRule="exact"/>
      <w:rPr>
        <w:sz w:val="24"/>
      </w:rPr>
    </w:pPr>
    <w:r>
      <w:rPr>
        <w:noProof/>
        <w:lang w:val="es-ES"/>
      </w:rPr>
      <w:drawing>
        <wp:anchor distT="0" distB="0" distL="114300" distR="90170" simplePos="0" relativeHeight="251656704" behindDoc="0" locked="0" layoutInCell="1" allowOverlap="1">
          <wp:simplePos x="0" y="0"/>
          <wp:positionH relativeFrom="page">
            <wp:posOffset>771525</wp:posOffset>
          </wp:positionH>
          <wp:positionV relativeFrom="page">
            <wp:posOffset>457200</wp:posOffset>
          </wp:positionV>
          <wp:extent cx="375920" cy="431165"/>
          <wp:effectExtent l="0" t="0" r="0" b="0"/>
          <wp:wrapNone/>
          <wp:docPr id="5" name="Imagen 3" descr="GENCA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NCA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4200525</wp:posOffset>
              </wp:positionH>
              <wp:positionV relativeFrom="paragraph">
                <wp:posOffset>-46355</wp:posOffset>
              </wp:positionV>
              <wp:extent cx="1704975" cy="7620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0497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4EE2" w:rsidRPr="004F6EE5" w:rsidRDefault="00CD005B" w:rsidP="00EA4EE2">
                          <w:pPr>
                            <w:jc w:val="right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4F6EE5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c/</w:t>
                          </w:r>
                          <w:r w:rsidR="00EA4EE2" w:rsidRPr="004F6EE5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Jacint Barrau</w:t>
                          </w:r>
                          <w:r w:rsidRPr="004F6EE5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,</w:t>
                          </w:r>
                          <w:r w:rsidR="00EA4EE2" w:rsidRPr="004F6EE5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1</w:t>
                          </w:r>
                          <w:r w:rsidRPr="004F6EE5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 xml:space="preserve"> –</w:t>
                          </w:r>
                          <w:r w:rsidR="00EA4EE2" w:rsidRPr="004F6EE5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 xml:space="preserve"> 43201 Reus</w:t>
                          </w:r>
                        </w:p>
                        <w:p w:rsidR="00CD005B" w:rsidRPr="004F6EE5" w:rsidRDefault="00CD005B" w:rsidP="00CD005B">
                          <w:pPr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4F6EE5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 xml:space="preserve">   Tf.977310953 / Fax.977314721</w:t>
                          </w:r>
                        </w:p>
                        <w:p w:rsidR="00702F08" w:rsidRPr="004F6EE5" w:rsidRDefault="00702F08" w:rsidP="00EA4EE2">
                          <w:pPr>
                            <w:jc w:val="right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4F6EE5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http://www.insbaixcamp.org</w:t>
                          </w:r>
                        </w:p>
                        <w:p w:rsidR="00702F08" w:rsidRPr="004F6EE5" w:rsidRDefault="00702F08" w:rsidP="00EA4EE2">
                          <w:pPr>
                            <w:jc w:val="right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  <w:u w:val="single"/>
                            </w:rPr>
                          </w:pPr>
                          <w:r w:rsidRPr="004F6EE5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 xml:space="preserve">email: </w:t>
                          </w:r>
                          <w:r w:rsidRPr="004F6EE5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  <w:u w:val="single"/>
                            </w:rPr>
                            <w:t>e3002594@xtec.cat</w:t>
                          </w:r>
                        </w:p>
                        <w:p w:rsidR="00702F08" w:rsidRPr="004F6EE5" w:rsidRDefault="00702F08">
                          <w:pPr>
                            <w:rPr>
                              <w:color w:val="59595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0.75pt;margin-top:-3.65pt;width:134.2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l+CFwIAADkEAAAOAAAAZHJzL2Uyb0RvYy54bWysU8Fu2zAMvQ/YPwi6L06CpGmMOMXWLsOA&#10;rhvQ7gMYWY6FSaImKbGzrx8lp2m23Yr5IIgm9cj3SK5ueqPZQfqg0FZ8MhpzJq3AWtldxb8/bd5d&#10;cxYi2Bo0Wlnxowz8Zv32zapzpZxii7qWnhGIDWXnKt7G6MqiCKKVBsIInbTkbNAbiGT6XVF76Ajd&#10;6GI6Hl8VHfraeRQyBPp7Nzj5OuM3jRTxa9MEGZmuONUW8+nzuU1nsV5BufPgWiVOZcArqjCgLCU9&#10;Q91BBLb36h8oo4THgE0cCTQFNo0SMnMgNpPxX2weW3AycyFxgjvLFP4frHg4fPNM1RWfcWbBUIue&#10;ZB/ZB+zZNKnTuVBS0KOjsNjTb+pyZhrcPYofgUKKi5jhQUjR2+4L1oQH+4j5Rd94kzQi1oxgqB3H&#10;cwtSTpGwF+PZcjHnTJBvcUUtzj0qoHx+7XyInyQali4V99TijA6H+xBTNVA+h6RkAbWqN0rrbPjd&#10;9lZ7dgAah03+Ekd68keYtqyr+HI+nQ9MXwFhVKS51spU/Jo4DCygbCXUH21NOaGMoPRwp/zannRM&#10;0g0ixn7bU2ASd4v1kRT1OMwv7RtdWvS/OOtodisefu7BS870Z0vDsZzMZmnYszGbL6Zk+EvP9tID&#10;VhBUxSNnw/U2Dguyd17tWso0NNzie+pko7LIL1Wd6qb5zEKediktwKWdo142fv0bAAD//wMAUEsD&#10;BBQABgAIAAAAIQCjTRSD5QAAAA8BAAAPAAAAZHJzL2Rvd25yZXYueG1sTI9Ba8JAEIXvhf6HZQq9&#10;FN3E0GhjNiItQVAQtNLzmp0modnZkF01/fedntrLwDDfe/NevhptJ644+NaRgngagUCqnGmpVnB6&#10;LycLED5oMrpzhAq+0cOquL/LdWbcjQ54PYZasAn5TCtoQugzKX3VoNV+6nokvn26werA61BLM+gb&#10;m9tOzqIolVa3xB8a3eNrg9XX8WIVfCR7HMrNU9hvDuvUbcudq7c7pR4fxrclj/USRMAx/CngtwPn&#10;h4KDnd2FjBedgjSNnxlVMJknIBh4SSJueGYyns1BFrn836P4AQAA//8DAFBLAQItABQABgAIAAAA&#10;IQC2gziS/gAAAOEBAAATAAAAAAAAAAAAAAAAAAAAAABbQ29udGVudF9UeXBlc10ueG1sUEsBAi0A&#10;FAAGAAgAAAAhADj9If/WAAAAlAEAAAsAAAAAAAAAAAAAAAAALwEAAF9yZWxzLy5yZWxzUEsBAi0A&#10;FAAGAAgAAAAhANfmX4IXAgAAOQQAAA4AAAAAAAAAAAAAAAAALgIAAGRycy9lMm9Eb2MueG1sUEsB&#10;Ai0AFAAGAAgAAAAhAKNNFIPlAAAADwEAAA8AAAAAAAAAAAAAAAAAcQQAAGRycy9kb3ducmV2Lnht&#10;bFBLBQYAAAAABAAEAPMAAACDBQAAAAA=&#10;" strokecolor="white">
              <v:path arrowok="t"/>
              <v:textbox>
                <w:txbxContent>
                  <w:p w:rsidR="00EA4EE2" w:rsidRPr="004F6EE5" w:rsidRDefault="00CD005B" w:rsidP="00EA4EE2">
                    <w:pPr>
                      <w:jc w:val="right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 w:rsidRPr="004F6EE5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c/</w:t>
                    </w:r>
                    <w:r w:rsidR="00EA4EE2" w:rsidRPr="004F6EE5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Jacint Barrau</w:t>
                    </w:r>
                    <w:r w:rsidRPr="004F6EE5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,</w:t>
                    </w:r>
                    <w:r w:rsidR="00EA4EE2" w:rsidRPr="004F6EE5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1</w:t>
                    </w:r>
                    <w:r w:rsidRPr="004F6EE5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 xml:space="preserve"> –</w:t>
                    </w:r>
                    <w:r w:rsidR="00EA4EE2" w:rsidRPr="004F6EE5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 xml:space="preserve"> 43201 Reus</w:t>
                    </w:r>
                  </w:p>
                  <w:p w:rsidR="00CD005B" w:rsidRPr="004F6EE5" w:rsidRDefault="00CD005B" w:rsidP="00CD005B">
                    <w:pPr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 w:rsidRPr="004F6EE5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 xml:space="preserve">   Tf.977310953 / Fax.977314721</w:t>
                    </w:r>
                  </w:p>
                  <w:p w:rsidR="00702F08" w:rsidRPr="004F6EE5" w:rsidRDefault="00702F08" w:rsidP="00EA4EE2">
                    <w:pPr>
                      <w:jc w:val="right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 w:rsidRPr="004F6EE5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http://www.insbaixcamp.org</w:t>
                    </w:r>
                  </w:p>
                  <w:p w:rsidR="00702F08" w:rsidRPr="004F6EE5" w:rsidRDefault="00702F08" w:rsidP="00EA4EE2">
                    <w:pPr>
                      <w:jc w:val="right"/>
                      <w:rPr>
                        <w:rFonts w:ascii="Arial" w:hAnsi="Arial" w:cs="Arial"/>
                        <w:color w:val="595959"/>
                        <w:sz w:val="16"/>
                        <w:szCs w:val="16"/>
                        <w:u w:val="single"/>
                      </w:rPr>
                    </w:pPr>
                    <w:proofErr w:type="spellStart"/>
                    <w:r w:rsidRPr="004F6EE5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email</w:t>
                    </w:r>
                    <w:proofErr w:type="spellEnd"/>
                    <w:r w:rsidRPr="004F6EE5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 xml:space="preserve">: </w:t>
                    </w:r>
                    <w:r w:rsidRPr="004F6EE5">
                      <w:rPr>
                        <w:rFonts w:ascii="Arial" w:hAnsi="Arial" w:cs="Arial"/>
                        <w:color w:val="595959"/>
                        <w:sz w:val="16"/>
                        <w:szCs w:val="16"/>
                        <w:u w:val="single"/>
                      </w:rPr>
                      <w:t>e3002594@xtec.cat</w:t>
                    </w:r>
                  </w:p>
                  <w:p w:rsidR="00702F08" w:rsidRPr="004F6EE5" w:rsidRDefault="00702F08">
                    <w:pPr>
                      <w:rPr>
                        <w:color w:val="59595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2643505</wp:posOffset>
          </wp:positionH>
          <wp:positionV relativeFrom="paragraph">
            <wp:posOffset>-93980</wp:posOffset>
          </wp:positionV>
          <wp:extent cx="809625" cy="809625"/>
          <wp:effectExtent l="0" t="0" r="0" b="0"/>
          <wp:wrapSquare wrapText="bothSides"/>
          <wp:docPr id="3" name="Imagen 1" descr="logo_insti_definitiu_fons_transparent_PETI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nsti_definitiu_fons_transparent_PETIT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57D5">
      <w:rPr>
        <w:sz w:val="24"/>
      </w:rPr>
      <w:t xml:space="preserve"> </w:t>
    </w:r>
    <w:r w:rsidR="00F80ACB">
      <w:rPr>
        <w:sz w:val="24"/>
      </w:rPr>
      <w:t>Generalitat de Catalunya</w:t>
    </w:r>
    <w:r w:rsidR="000F0EA6">
      <w:rPr>
        <w:sz w:val="24"/>
      </w:rPr>
      <w:t xml:space="preserve">  </w:t>
    </w:r>
    <w:r w:rsidR="000F0EA6">
      <w:rPr>
        <w:sz w:val="24"/>
      </w:rPr>
      <w:tab/>
    </w:r>
  </w:p>
  <w:p w:rsidR="00F80ACB" w:rsidRDefault="007657D5">
    <w:pPr>
      <w:pStyle w:val="Capalera"/>
      <w:tabs>
        <w:tab w:val="clear" w:pos="4252"/>
        <w:tab w:val="left" w:pos="567"/>
      </w:tabs>
      <w:spacing w:line="240" w:lineRule="exact"/>
      <w:rPr>
        <w:sz w:val="24"/>
      </w:rPr>
    </w:pPr>
    <w:r>
      <w:rPr>
        <w:sz w:val="24"/>
      </w:rPr>
      <w:t xml:space="preserve"> </w:t>
    </w:r>
    <w:r w:rsidR="00497BF6">
      <w:rPr>
        <w:sz w:val="24"/>
      </w:rPr>
      <w:t>Departament d’Ensenyament</w:t>
    </w:r>
  </w:p>
  <w:p w:rsidR="00F80ACB" w:rsidRPr="00CB33D8" w:rsidRDefault="007657D5">
    <w:pPr>
      <w:pStyle w:val="Capalera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b/>
        <w:sz w:val="24"/>
      </w:rPr>
      <w:t xml:space="preserve"> </w:t>
    </w:r>
    <w:r w:rsidR="00F80ACB">
      <w:rPr>
        <w:b/>
        <w:sz w:val="24"/>
      </w:rPr>
      <w:t>Institut Baix Camp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F06C65"/>
    <w:multiLevelType w:val="hybridMultilevel"/>
    <w:tmpl w:val="3D0ECC8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0A01E7"/>
    <w:multiLevelType w:val="hybridMultilevel"/>
    <w:tmpl w:val="55EA842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1062"/>
    <w:multiLevelType w:val="hybridMultilevel"/>
    <w:tmpl w:val="840885B0"/>
    <w:lvl w:ilvl="0" w:tplc="0C0A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4">
    <w:nsid w:val="23A06E37"/>
    <w:multiLevelType w:val="hybridMultilevel"/>
    <w:tmpl w:val="1F7C2B2A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0B4061"/>
    <w:multiLevelType w:val="hybridMultilevel"/>
    <w:tmpl w:val="2730A08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6D13A1"/>
    <w:multiLevelType w:val="hybridMultilevel"/>
    <w:tmpl w:val="71C2C1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B27FA"/>
    <w:multiLevelType w:val="hybridMultilevel"/>
    <w:tmpl w:val="D63C4DFE"/>
    <w:lvl w:ilvl="0" w:tplc="4A8666C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D36EA4"/>
    <w:multiLevelType w:val="hybridMultilevel"/>
    <w:tmpl w:val="BCA814F2"/>
    <w:lvl w:ilvl="0" w:tplc="0C0A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9">
    <w:nsid w:val="2E3D0EF8"/>
    <w:multiLevelType w:val="hybridMultilevel"/>
    <w:tmpl w:val="DE6ECA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9221E0"/>
    <w:multiLevelType w:val="hybridMultilevel"/>
    <w:tmpl w:val="674411D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88B6D26"/>
    <w:multiLevelType w:val="hybridMultilevel"/>
    <w:tmpl w:val="E982C0D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B7656"/>
    <w:multiLevelType w:val="hybridMultilevel"/>
    <w:tmpl w:val="DA382846"/>
    <w:lvl w:ilvl="0" w:tplc="BDECB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55BD9"/>
    <w:multiLevelType w:val="hybridMultilevel"/>
    <w:tmpl w:val="A1E41F6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2066D"/>
    <w:multiLevelType w:val="hybridMultilevel"/>
    <w:tmpl w:val="E982C0D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AC291D"/>
    <w:multiLevelType w:val="multilevel"/>
    <w:tmpl w:val="E982C0D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546B3"/>
    <w:multiLevelType w:val="hybridMultilevel"/>
    <w:tmpl w:val="FB940346"/>
    <w:lvl w:ilvl="0" w:tplc="0C0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7">
    <w:nsid w:val="4DEE7A74"/>
    <w:multiLevelType w:val="hybridMultilevel"/>
    <w:tmpl w:val="2DBAB1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06F0884"/>
    <w:multiLevelType w:val="hybridMultilevel"/>
    <w:tmpl w:val="DBEA46F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4F1C62"/>
    <w:multiLevelType w:val="hybridMultilevel"/>
    <w:tmpl w:val="2DC442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6A72E6"/>
    <w:multiLevelType w:val="hybridMultilevel"/>
    <w:tmpl w:val="5B4AA1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9971F75"/>
    <w:multiLevelType w:val="hybridMultilevel"/>
    <w:tmpl w:val="6DD4FD38"/>
    <w:lvl w:ilvl="0" w:tplc="EE00FACA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B12B63"/>
    <w:multiLevelType w:val="hybridMultilevel"/>
    <w:tmpl w:val="5A8E7C4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1D84770"/>
    <w:multiLevelType w:val="hybridMultilevel"/>
    <w:tmpl w:val="B13853DA"/>
    <w:lvl w:ilvl="0" w:tplc="0C0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4">
    <w:nsid w:val="73DD3380"/>
    <w:multiLevelType w:val="hybridMultilevel"/>
    <w:tmpl w:val="C50E2A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3E203E1"/>
    <w:multiLevelType w:val="hybridMultilevel"/>
    <w:tmpl w:val="DB84E390"/>
    <w:lvl w:ilvl="0" w:tplc="040A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  <w:b w:val="0"/>
      </w:rPr>
    </w:lvl>
    <w:lvl w:ilvl="1" w:tplc="040A0019">
      <w:start w:val="1"/>
      <w:numFmt w:val="lowerLetter"/>
      <w:lvlText w:val="%2."/>
      <w:lvlJc w:val="left"/>
      <w:pPr>
        <w:ind w:left="1880" w:hanging="360"/>
      </w:pPr>
    </w:lvl>
    <w:lvl w:ilvl="2" w:tplc="040A001B" w:tentative="1">
      <w:start w:val="1"/>
      <w:numFmt w:val="lowerRoman"/>
      <w:lvlText w:val="%3."/>
      <w:lvlJc w:val="right"/>
      <w:pPr>
        <w:ind w:left="2600" w:hanging="180"/>
      </w:pPr>
    </w:lvl>
    <w:lvl w:ilvl="3" w:tplc="040A000F" w:tentative="1">
      <w:start w:val="1"/>
      <w:numFmt w:val="decimal"/>
      <w:lvlText w:val="%4."/>
      <w:lvlJc w:val="left"/>
      <w:pPr>
        <w:ind w:left="3320" w:hanging="360"/>
      </w:pPr>
    </w:lvl>
    <w:lvl w:ilvl="4" w:tplc="040A0019" w:tentative="1">
      <w:start w:val="1"/>
      <w:numFmt w:val="lowerLetter"/>
      <w:lvlText w:val="%5."/>
      <w:lvlJc w:val="left"/>
      <w:pPr>
        <w:ind w:left="4040" w:hanging="360"/>
      </w:pPr>
    </w:lvl>
    <w:lvl w:ilvl="5" w:tplc="040A001B" w:tentative="1">
      <w:start w:val="1"/>
      <w:numFmt w:val="lowerRoman"/>
      <w:lvlText w:val="%6."/>
      <w:lvlJc w:val="right"/>
      <w:pPr>
        <w:ind w:left="4760" w:hanging="180"/>
      </w:pPr>
    </w:lvl>
    <w:lvl w:ilvl="6" w:tplc="040A000F" w:tentative="1">
      <w:start w:val="1"/>
      <w:numFmt w:val="decimal"/>
      <w:lvlText w:val="%7."/>
      <w:lvlJc w:val="left"/>
      <w:pPr>
        <w:ind w:left="5480" w:hanging="360"/>
      </w:pPr>
    </w:lvl>
    <w:lvl w:ilvl="7" w:tplc="040A0019" w:tentative="1">
      <w:start w:val="1"/>
      <w:numFmt w:val="lowerLetter"/>
      <w:lvlText w:val="%8."/>
      <w:lvlJc w:val="left"/>
      <w:pPr>
        <w:ind w:left="6200" w:hanging="360"/>
      </w:pPr>
    </w:lvl>
    <w:lvl w:ilvl="8" w:tplc="040A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6">
    <w:nsid w:val="73E328A2"/>
    <w:multiLevelType w:val="hybridMultilevel"/>
    <w:tmpl w:val="700C0034"/>
    <w:lvl w:ilvl="0" w:tplc="0C0A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7">
    <w:nsid w:val="752C612A"/>
    <w:multiLevelType w:val="hybridMultilevel"/>
    <w:tmpl w:val="915E477C"/>
    <w:lvl w:ilvl="0" w:tplc="BDECB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E7445"/>
    <w:multiLevelType w:val="hybridMultilevel"/>
    <w:tmpl w:val="93F820DE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"/>
  </w:num>
  <w:num w:numId="5">
    <w:abstractNumId w:val="12"/>
  </w:num>
  <w:num w:numId="6">
    <w:abstractNumId w:val="18"/>
  </w:num>
  <w:num w:numId="7">
    <w:abstractNumId w:val="6"/>
  </w:num>
  <w:num w:numId="8">
    <w:abstractNumId w:val="27"/>
  </w:num>
  <w:num w:numId="9">
    <w:abstractNumId w:val="28"/>
  </w:num>
  <w:num w:numId="10">
    <w:abstractNumId w:val="4"/>
  </w:num>
  <w:num w:numId="11">
    <w:abstractNumId w:val="0"/>
  </w:num>
  <w:num w:numId="12">
    <w:abstractNumId w:val="7"/>
  </w:num>
  <w:num w:numId="13">
    <w:abstractNumId w:val="19"/>
  </w:num>
  <w:num w:numId="14">
    <w:abstractNumId w:val="26"/>
  </w:num>
  <w:num w:numId="15">
    <w:abstractNumId w:val="9"/>
  </w:num>
  <w:num w:numId="16">
    <w:abstractNumId w:val="17"/>
  </w:num>
  <w:num w:numId="17">
    <w:abstractNumId w:val="20"/>
  </w:num>
  <w:num w:numId="18">
    <w:abstractNumId w:val="22"/>
  </w:num>
  <w:num w:numId="19">
    <w:abstractNumId w:val="23"/>
  </w:num>
  <w:num w:numId="20">
    <w:abstractNumId w:val="16"/>
  </w:num>
  <w:num w:numId="21">
    <w:abstractNumId w:val="11"/>
  </w:num>
  <w:num w:numId="22">
    <w:abstractNumId w:val="14"/>
  </w:num>
  <w:num w:numId="23">
    <w:abstractNumId w:val="5"/>
  </w:num>
  <w:num w:numId="24">
    <w:abstractNumId w:val="3"/>
  </w:num>
  <w:num w:numId="25">
    <w:abstractNumId w:val="8"/>
  </w:num>
  <w:num w:numId="26">
    <w:abstractNumId w:val="15"/>
  </w:num>
  <w:num w:numId="27">
    <w:abstractNumId w:val="13"/>
  </w:num>
  <w:num w:numId="28">
    <w:abstractNumId w:val="1"/>
  </w:num>
  <w:num w:numId="29">
    <w:abstractNumId w:val="24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1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A6"/>
    <w:rsid w:val="0004638A"/>
    <w:rsid w:val="0004708E"/>
    <w:rsid w:val="000611B2"/>
    <w:rsid w:val="000F0EA6"/>
    <w:rsid w:val="000F3C0D"/>
    <w:rsid w:val="00113C11"/>
    <w:rsid w:val="0012053A"/>
    <w:rsid w:val="0013637D"/>
    <w:rsid w:val="00152CC2"/>
    <w:rsid w:val="001B75EE"/>
    <w:rsid w:val="001F3F3B"/>
    <w:rsid w:val="001F43CC"/>
    <w:rsid w:val="002042C6"/>
    <w:rsid w:val="00206688"/>
    <w:rsid w:val="00217FF1"/>
    <w:rsid w:val="00236880"/>
    <w:rsid w:val="00236EDF"/>
    <w:rsid w:val="00241C47"/>
    <w:rsid w:val="002472B2"/>
    <w:rsid w:val="00271B66"/>
    <w:rsid w:val="002841E9"/>
    <w:rsid w:val="002974D0"/>
    <w:rsid w:val="002A0749"/>
    <w:rsid w:val="002B1463"/>
    <w:rsid w:val="002B43AA"/>
    <w:rsid w:val="002D144E"/>
    <w:rsid w:val="00325567"/>
    <w:rsid w:val="00326D38"/>
    <w:rsid w:val="00355D2E"/>
    <w:rsid w:val="00356681"/>
    <w:rsid w:val="00357297"/>
    <w:rsid w:val="00381A7F"/>
    <w:rsid w:val="003B01B2"/>
    <w:rsid w:val="003C40A1"/>
    <w:rsid w:val="003D4794"/>
    <w:rsid w:val="003D5992"/>
    <w:rsid w:val="00416DB5"/>
    <w:rsid w:val="00447F78"/>
    <w:rsid w:val="00497BF6"/>
    <w:rsid w:val="004B1352"/>
    <w:rsid w:val="004C0578"/>
    <w:rsid w:val="004F6EE5"/>
    <w:rsid w:val="0050625A"/>
    <w:rsid w:val="00522BE6"/>
    <w:rsid w:val="00524210"/>
    <w:rsid w:val="00530384"/>
    <w:rsid w:val="0054490D"/>
    <w:rsid w:val="005554DE"/>
    <w:rsid w:val="005B36CE"/>
    <w:rsid w:val="005D7E78"/>
    <w:rsid w:val="005E1247"/>
    <w:rsid w:val="00606141"/>
    <w:rsid w:val="00611157"/>
    <w:rsid w:val="00615039"/>
    <w:rsid w:val="006A5A9A"/>
    <w:rsid w:val="006B0B8A"/>
    <w:rsid w:val="006B7C88"/>
    <w:rsid w:val="006E4273"/>
    <w:rsid w:val="006F3412"/>
    <w:rsid w:val="00702F08"/>
    <w:rsid w:val="00712C8F"/>
    <w:rsid w:val="00716ED2"/>
    <w:rsid w:val="00725BAA"/>
    <w:rsid w:val="007301D2"/>
    <w:rsid w:val="00730F7C"/>
    <w:rsid w:val="0076041E"/>
    <w:rsid w:val="00763785"/>
    <w:rsid w:val="007657D5"/>
    <w:rsid w:val="007A0135"/>
    <w:rsid w:val="007B4CE4"/>
    <w:rsid w:val="007E0A12"/>
    <w:rsid w:val="007E5AC6"/>
    <w:rsid w:val="00805E51"/>
    <w:rsid w:val="00806003"/>
    <w:rsid w:val="008063B1"/>
    <w:rsid w:val="00826CD3"/>
    <w:rsid w:val="0083722D"/>
    <w:rsid w:val="0086366C"/>
    <w:rsid w:val="00870123"/>
    <w:rsid w:val="00870AF7"/>
    <w:rsid w:val="008714ED"/>
    <w:rsid w:val="00906A4C"/>
    <w:rsid w:val="0093027B"/>
    <w:rsid w:val="00941753"/>
    <w:rsid w:val="0094587A"/>
    <w:rsid w:val="0096217B"/>
    <w:rsid w:val="00985B97"/>
    <w:rsid w:val="009A4328"/>
    <w:rsid w:val="009A5A64"/>
    <w:rsid w:val="009A608C"/>
    <w:rsid w:val="009C40EE"/>
    <w:rsid w:val="009E2C4A"/>
    <w:rsid w:val="009F4087"/>
    <w:rsid w:val="00A03175"/>
    <w:rsid w:val="00A03E26"/>
    <w:rsid w:val="00A22043"/>
    <w:rsid w:val="00A268BF"/>
    <w:rsid w:val="00A43C7E"/>
    <w:rsid w:val="00AA1AE1"/>
    <w:rsid w:val="00AA676C"/>
    <w:rsid w:val="00AB3E70"/>
    <w:rsid w:val="00AD6D9D"/>
    <w:rsid w:val="00AE6F1A"/>
    <w:rsid w:val="00B00A7C"/>
    <w:rsid w:val="00B25402"/>
    <w:rsid w:val="00B2671C"/>
    <w:rsid w:val="00B52712"/>
    <w:rsid w:val="00B85749"/>
    <w:rsid w:val="00BB66C6"/>
    <w:rsid w:val="00BC3B94"/>
    <w:rsid w:val="00BD2E64"/>
    <w:rsid w:val="00C07076"/>
    <w:rsid w:val="00C16496"/>
    <w:rsid w:val="00C655A7"/>
    <w:rsid w:val="00C70F85"/>
    <w:rsid w:val="00C77925"/>
    <w:rsid w:val="00C82171"/>
    <w:rsid w:val="00C945E6"/>
    <w:rsid w:val="00C950BE"/>
    <w:rsid w:val="00CB337A"/>
    <w:rsid w:val="00CB33D8"/>
    <w:rsid w:val="00CC6AF2"/>
    <w:rsid w:val="00CD005B"/>
    <w:rsid w:val="00D341EC"/>
    <w:rsid w:val="00DC32DB"/>
    <w:rsid w:val="00DD55D8"/>
    <w:rsid w:val="00DE6687"/>
    <w:rsid w:val="00DF10F4"/>
    <w:rsid w:val="00E02E51"/>
    <w:rsid w:val="00E06B76"/>
    <w:rsid w:val="00E15449"/>
    <w:rsid w:val="00E2048F"/>
    <w:rsid w:val="00E26A17"/>
    <w:rsid w:val="00E300BC"/>
    <w:rsid w:val="00EA4EE2"/>
    <w:rsid w:val="00EB2244"/>
    <w:rsid w:val="00ED3BAB"/>
    <w:rsid w:val="00ED5660"/>
    <w:rsid w:val="00EE12BD"/>
    <w:rsid w:val="00F04225"/>
    <w:rsid w:val="00F15AEC"/>
    <w:rsid w:val="00F24B66"/>
    <w:rsid w:val="00F25040"/>
    <w:rsid w:val="00F27504"/>
    <w:rsid w:val="00F3155D"/>
    <w:rsid w:val="00F51328"/>
    <w:rsid w:val="00F57455"/>
    <w:rsid w:val="00F80ACB"/>
    <w:rsid w:val="00F83EB0"/>
    <w:rsid w:val="00FC3F10"/>
    <w:rsid w:val="00FD062A"/>
    <w:rsid w:val="00FF4267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CC6AF2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pPr>
      <w:keepNext/>
      <w:tabs>
        <w:tab w:val="left" w:pos="1620"/>
      </w:tabs>
      <w:outlineLvl w:val="0"/>
    </w:pPr>
    <w:rPr>
      <w:rFonts w:ascii="Arial" w:hAnsi="Arial" w:cs="Arial"/>
      <w:b/>
      <w:bCs/>
      <w:sz w:val="22"/>
    </w:rPr>
  </w:style>
  <w:style w:type="paragraph" w:styleId="Ttol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2"/>
      <w:szCs w:val="20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rFonts w:ascii="Arial" w:hAnsi="Arial"/>
      <w:sz w:val="22"/>
      <w:szCs w:val="20"/>
    </w:rPr>
  </w:style>
  <w:style w:type="paragraph" w:styleId="Peu">
    <w:name w:val="footer"/>
    <w:basedOn w:val="Normal"/>
    <w:link w:val="PeuCar"/>
    <w:pPr>
      <w:tabs>
        <w:tab w:val="center" w:pos="4153"/>
        <w:tab w:val="right" w:pos="8306"/>
      </w:tabs>
    </w:pPr>
    <w:rPr>
      <w:lang w:eastAsia="x-none"/>
    </w:rPr>
  </w:style>
  <w:style w:type="paragraph" w:styleId="Sagniadetextindependent2">
    <w:name w:val="Body Text Indent 2"/>
    <w:basedOn w:val="Normal"/>
    <w:pPr>
      <w:ind w:left="4248"/>
      <w:jc w:val="both"/>
    </w:pPr>
    <w:rPr>
      <w:rFonts w:ascii="Tahoma" w:hAnsi="Tahoma"/>
      <w:szCs w:val="20"/>
    </w:rPr>
  </w:style>
  <w:style w:type="character" w:styleId="Enlla">
    <w:name w:val="Hyperlink"/>
    <w:rPr>
      <w:color w:val="0000FF"/>
      <w:u w:val="single"/>
    </w:rPr>
  </w:style>
  <w:style w:type="character" w:styleId="Enllavisitat">
    <w:name w:val="FollowedHyperlink"/>
    <w:rPr>
      <w:color w:val="800080"/>
      <w:u w:val="single"/>
    </w:rPr>
  </w:style>
  <w:style w:type="character" w:styleId="mfasi">
    <w:name w:val="Emphasis"/>
    <w:qFormat/>
    <w:rPr>
      <w:rFonts w:ascii="Arial Black" w:hAnsi="Arial Black"/>
      <w:i w:val="0"/>
      <w:iCs w:val="0"/>
      <w:sz w:val="18"/>
      <w:lang w:bidi="ar-SA"/>
    </w:rPr>
  </w:style>
  <w:style w:type="paragraph" w:styleId="Textindependent2">
    <w:name w:val="Body Text 2"/>
    <w:basedOn w:val="Normal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semiHidden/>
    <w:rsid w:val="00E02E51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8060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euCar">
    <w:name w:val="Peu Car"/>
    <w:link w:val="Peu"/>
    <w:rsid w:val="00530384"/>
    <w:rPr>
      <w:sz w:val="24"/>
      <w:szCs w:val="24"/>
      <w:lang w:val="ca-ES"/>
    </w:rPr>
  </w:style>
  <w:style w:type="paragraph" w:styleId="Pargrafdellista">
    <w:name w:val="List Paragraph"/>
    <w:basedOn w:val="Normal"/>
    <w:uiPriority w:val="72"/>
    <w:qFormat/>
    <w:rsid w:val="00204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CC6AF2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pPr>
      <w:keepNext/>
      <w:tabs>
        <w:tab w:val="left" w:pos="1620"/>
      </w:tabs>
      <w:outlineLvl w:val="0"/>
    </w:pPr>
    <w:rPr>
      <w:rFonts w:ascii="Arial" w:hAnsi="Arial" w:cs="Arial"/>
      <w:b/>
      <w:bCs/>
      <w:sz w:val="22"/>
    </w:rPr>
  </w:style>
  <w:style w:type="paragraph" w:styleId="Ttol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2"/>
      <w:szCs w:val="20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rFonts w:ascii="Arial" w:hAnsi="Arial"/>
      <w:sz w:val="22"/>
      <w:szCs w:val="20"/>
    </w:rPr>
  </w:style>
  <w:style w:type="paragraph" w:styleId="Peu">
    <w:name w:val="footer"/>
    <w:basedOn w:val="Normal"/>
    <w:link w:val="PeuCar"/>
    <w:pPr>
      <w:tabs>
        <w:tab w:val="center" w:pos="4153"/>
        <w:tab w:val="right" w:pos="8306"/>
      </w:tabs>
    </w:pPr>
    <w:rPr>
      <w:lang w:eastAsia="x-none"/>
    </w:rPr>
  </w:style>
  <w:style w:type="paragraph" w:styleId="Sagniadetextindependent2">
    <w:name w:val="Body Text Indent 2"/>
    <w:basedOn w:val="Normal"/>
    <w:pPr>
      <w:ind w:left="4248"/>
      <w:jc w:val="both"/>
    </w:pPr>
    <w:rPr>
      <w:rFonts w:ascii="Tahoma" w:hAnsi="Tahoma"/>
      <w:szCs w:val="20"/>
    </w:rPr>
  </w:style>
  <w:style w:type="character" w:styleId="Enlla">
    <w:name w:val="Hyperlink"/>
    <w:rPr>
      <w:color w:val="0000FF"/>
      <w:u w:val="single"/>
    </w:rPr>
  </w:style>
  <w:style w:type="character" w:styleId="Enllavisitat">
    <w:name w:val="FollowedHyperlink"/>
    <w:rPr>
      <w:color w:val="800080"/>
      <w:u w:val="single"/>
    </w:rPr>
  </w:style>
  <w:style w:type="character" w:styleId="mfasi">
    <w:name w:val="Emphasis"/>
    <w:qFormat/>
    <w:rPr>
      <w:rFonts w:ascii="Arial Black" w:hAnsi="Arial Black"/>
      <w:i w:val="0"/>
      <w:iCs w:val="0"/>
      <w:sz w:val="18"/>
      <w:lang w:bidi="ar-SA"/>
    </w:rPr>
  </w:style>
  <w:style w:type="paragraph" w:styleId="Textindependent2">
    <w:name w:val="Body Text 2"/>
    <w:basedOn w:val="Normal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semiHidden/>
    <w:rsid w:val="00E02E51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8060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euCar">
    <w:name w:val="Peu Car"/>
    <w:link w:val="Peu"/>
    <w:rsid w:val="00530384"/>
    <w:rPr>
      <w:sz w:val="24"/>
      <w:szCs w:val="24"/>
      <w:lang w:val="ca-ES"/>
    </w:rPr>
  </w:style>
  <w:style w:type="paragraph" w:styleId="Pargrafdellista">
    <w:name w:val="List Paragraph"/>
    <w:basedOn w:val="Normal"/>
    <w:uiPriority w:val="72"/>
    <w:qFormat/>
    <w:rsid w:val="00204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5010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Departament d’Ensenyament</vt:lpstr>
      <vt:lpstr>Departament d’Ensenyament</vt:lpstr>
    </vt:vector>
  </TitlesOfParts>
  <Company>IES BAIX CAMP</Company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d’Ensenyament</dc:title>
  <dc:subject>Cuidado, tengan mucho cuidado</dc:subject>
  <dc:creator>+orreBlA¦\¦CA</dc:creator>
  <cp:keywords>The Best</cp:keywords>
  <dc:description>For two people to who I love: Dariem and....Rosemary Dear, Adored, Friend</dc:description>
  <cp:lastModifiedBy>super</cp:lastModifiedBy>
  <cp:revision>2</cp:revision>
  <cp:lastPrinted>2018-03-09T02:19:00Z</cp:lastPrinted>
  <dcterms:created xsi:type="dcterms:W3CDTF">2018-03-12T18:23:00Z</dcterms:created>
  <dcterms:modified xsi:type="dcterms:W3CDTF">2018-03-12T18:23:00Z</dcterms:modified>
</cp:coreProperties>
</file>