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775" w:rsidRPr="00CC2C86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lang w:val="ca-ES"/>
        </w:rPr>
        <w:t xml:space="preserve">4 - B2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  <w:lang w:val="ca-ES"/>
        </w:rPr>
        <w:t>DATA</w:t>
      </w:r>
    </w:p>
    <w:p w:rsidR="00212775" w:rsidRPr="00CC2C86" w:rsidRDefault="00212775" w:rsidP="00212775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Cures bàsiques d’infermeria aplicades a les necessitats de l’ésser humà:</w:t>
      </w:r>
    </w:p>
    <w:p w:rsidR="00212775" w:rsidRPr="00CC2C86" w:rsidRDefault="00212775" w:rsidP="00212775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Ajudar al pacient a excretar:</w:t>
      </w:r>
    </w:p>
    <w:p w:rsidR="00212775" w:rsidRPr="00CC2C86" w:rsidRDefault="00212775" w:rsidP="00212775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Professora: Olga Delgado</w:t>
      </w:r>
      <w:r>
        <w:rPr>
          <w:rFonts w:ascii="Arial" w:hAnsi="Arial" w:cs="Arial"/>
          <w:b/>
          <w:sz w:val="20"/>
          <w:szCs w:val="20"/>
          <w:lang w:val="ca-ES"/>
        </w:rPr>
        <w:t>, AUTOR DE LA FITXA: Daniel OSORIO</w:t>
      </w:r>
    </w:p>
    <w:p w:rsidR="00212775" w:rsidRPr="00CC2C86" w:rsidRDefault="00212775" w:rsidP="00212775">
      <w:pPr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:rsidR="00212775" w:rsidRDefault="00212775" w:rsidP="00212775">
      <w:pPr>
        <w:tabs>
          <w:tab w:val="left" w:pos="4140"/>
        </w:tabs>
        <w:rPr>
          <w:rFonts w:ascii="Arial" w:hAnsi="Arial" w:cs="Arial"/>
          <w:b/>
          <w:sz w:val="28"/>
          <w:szCs w:val="28"/>
          <w:lang w:val="ca-ES"/>
        </w:rPr>
      </w:pPr>
      <w:r w:rsidRPr="0077666D">
        <w:rPr>
          <w:rFonts w:ascii="Arial" w:hAnsi="Arial" w:cs="Arial"/>
          <w:b/>
          <w:sz w:val="28"/>
          <w:szCs w:val="28"/>
          <w:highlight w:val="yellow"/>
          <w:lang w:val="ca-ES"/>
        </w:rPr>
        <w:t>Fitxa</w:t>
      </w:r>
      <w:r>
        <w:rPr>
          <w:rFonts w:ascii="Arial" w:hAnsi="Arial" w:cs="Arial"/>
          <w:b/>
          <w:sz w:val="28"/>
          <w:szCs w:val="28"/>
          <w:highlight w:val="yellow"/>
          <w:lang w:val="ca-ES"/>
        </w:rPr>
        <w:t xml:space="preserve"> </w:t>
      </w:r>
      <w:r w:rsidRPr="0009575D">
        <w:rPr>
          <w:rFonts w:ascii="Arial" w:hAnsi="Arial" w:cs="Arial"/>
          <w:b/>
          <w:highlight w:val="yellow"/>
          <w:lang w:val="ca-ES"/>
        </w:rPr>
        <w:t>bloc 2-</w:t>
      </w:r>
      <w:r>
        <w:rPr>
          <w:rFonts w:ascii="Arial" w:hAnsi="Arial" w:cs="Arial"/>
          <w:b/>
          <w:highlight w:val="yellow"/>
          <w:lang w:val="ca-ES"/>
        </w:rPr>
        <w:t>8</w:t>
      </w:r>
      <w:r w:rsidRPr="0077666D">
        <w:rPr>
          <w:rFonts w:ascii="Arial" w:hAnsi="Arial" w:cs="Arial"/>
          <w:b/>
          <w:sz w:val="28"/>
          <w:szCs w:val="28"/>
          <w:highlight w:val="yellow"/>
          <w:lang w:val="ca-ES"/>
        </w:rPr>
        <w:t xml:space="preserve">.......Col·locació i retirada de sonda vesical </w:t>
      </w:r>
      <w:r w:rsidRPr="0077666D">
        <w:rPr>
          <w:rFonts w:ascii="Arial" w:hAnsi="Arial" w:cs="Arial"/>
          <w:b/>
          <w:i/>
          <w:sz w:val="28"/>
          <w:szCs w:val="28"/>
          <w:highlight w:val="yellow"/>
          <w:lang w:val="ca-ES"/>
        </w:rPr>
        <w:t>(H/D)</w:t>
      </w:r>
    </w:p>
    <w:p w:rsidR="00212775" w:rsidRPr="0077666D" w:rsidRDefault="00212775" w:rsidP="00212775">
      <w:pPr>
        <w:tabs>
          <w:tab w:val="left" w:pos="4140"/>
        </w:tabs>
        <w:rPr>
          <w:rFonts w:ascii="Arial" w:hAnsi="Arial" w:cs="Arial"/>
          <w:b/>
          <w:sz w:val="28"/>
          <w:szCs w:val="28"/>
          <w:lang w:val="ca-ES"/>
        </w:rPr>
      </w:pPr>
    </w:p>
    <w:p w:rsidR="00212775" w:rsidRPr="00CC2C86" w:rsidRDefault="00212775" w:rsidP="00212775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Àrbitre:.........................................................</w:t>
      </w:r>
    </w:p>
    <w:p w:rsidR="00212775" w:rsidRPr="00CC2C86" w:rsidRDefault="00212775" w:rsidP="00212775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Infermera:.....................................................</w:t>
      </w:r>
    </w:p>
    <w:p w:rsidR="00212775" w:rsidRPr="00CC2C86" w:rsidRDefault="00212775" w:rsidP="00212775">
      <w:pPr>
        <w:rPr>
          <w:rFonts w:ascii="Arial" w:hAnsi="Arial" w:cs="Arial"/>
          <w:b/>
          <w:sz w:val="20"/>
          <w:szCs w:val="20"/>
          <w:lang w:val="ca-ES"/>
        </w:rPr>
      </w:pPr>
      <w:r w:rsidRPr="00CC2C86">
        <w:rPr>
          <w:rFonts w:ascii="Arial" w:hAnsi="Arial" w:cs="Arial"/>
          <w:b/>
          <w:sz w:val="20"/>
          <w:szCs w:val="20"/>
          <w:lang w:val="ca-ES"/>
        </w:rPr>
        <w:t>Auxiliar d’infermeria:....................................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1- Atavellament:</w:t>
      </w:r>
    </w:p>
    <w:tbl>
      <w:tblPr>
        <w:tblStyle w:val="Tablaconcuadrcula7"/>
        <w:tblpPr w:leftFromText="141" w:rightFromText="141" w:vertAnchor="page" w:horzAnchor="page" w:tblpX="7294" w:tblpY="4621"/>
        <w:tblW w:w="0" w:type="auto"/>
        <w:tblLook w:val="01E0" w:firstRow="1" w:lastRow="1" w:firstColumn="1" w:lastColumn="1" w:noHBand="0" w:noVBand="0"/>
      </w:tblPr>
      <w:tblGrid>
        <w:gridCol w:w="566"/>
        <w:gridCol w:w="566"/>
      </w:tblGrid>
      <w:tr w:rsidR="00212775" w:rsidRPr="00CC2C86" w:rsidTr="00E8539C">
        <w:trPr>
          <w:trHeight w:val="177"/>
        </w:trPr>
        <w:tc>
          <w:tcPr>
            <w:tcW w:w="566" w:type="dxa"/>
            <w:vAlign w:val="center"/>
          </w:tcPr>
          <w:p w:rsidR="00212775" w:rsidRPr="00CC2C86" w:rsidRDefault="00212775" w:rsidP="00E853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212775" w:rsidRPr="00CC2C86" w:rsidRDefault="00212775" w:rsidP="00E8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77"/>
        </w:trPr>
        <w:tc>
          <w:tcPr>
            <w:tcW w:w="566" w:type="dxa"/>
            <w:vAlign w:val="center"/>
          </w:tcPr>
          <w:p w:rsidR="00212775" w:rsidRPr="00CC2C86" w:rsidRDefault="00212775" w:rsidP="00E853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212775" w:rsidRPr="00CC2C86" w:rsidRDefault="00212775" w:rsidP="00E8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103"/>
        </w:trPr>
        <w:tc>
          <w:tcPr>
            <w:tcW w:w="566" w:type="dxa"/>
            <w:vAlign w:val="center"/>
          </w:tcPr>
          <w:p w:rsidR="00212775" w:rsidRPr="00CC2C86" w:rsidRDefault="00212775" w:rsidP="00E853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212775" w:rsidRPr="00CC2C86" w:rsidRDefault="00212775" w:rsidP="00E8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9"/>
        </w:trPr>
        <w:tc>
          <w:tcPr>
            <w:tcW w:w="566" w:type="dxa"/>
            <w:vAlign w:val="center"/>
          </w:tcPr>
          <w:p w:rsidR="00212775" w:rsidRPr="00CC2C86" w:rsidRDefault="00212775" w:rsidP="00E853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212775" w:rsidRPr="00CC2C86" w:rsidRDefault="00212775" w:rsidP="00E85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Portar la bata............................................................................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Portar el cabell recollit..............................................................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No portar ni polseres, ni grans arracades................................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No portar pintades les ungles de les mans...............................</w:t>
      </w:r>
    </w:p>
    <w:p w:rsidR="00212775" w:rsidRPr="00CC2C86" w:rsidRDefault="00212775" w:rsidP="00212775">
      <w:pPr>
        <w:rPr>
          <w:rFonts w:ascii="Arial" w:hAnsi="Arial" w:cs="Arial"/>
          <w:sz w:val="18"/>
          <w:szCs w:val="18"/>
          <w:lang w:val="ca-ES"/>
        </w:rPr>
      </w:pPr>
    </w:p>
    <w:p w:rsidR="00212775" w:rsidRPr="00CC2C86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2- Material:</w:t>
      </w:r>
    </w:p>
    <w:tbl>
      <w:tblPr>
        <w:tblStyle w:val="Tablaconcuadrcula7"/>
        <w:tblpPr w:leftFromText="141" w:rightFromText="141" w:vertAnchor="page" w:horzAnchor="page" w:tblpX="7995" w:tblpY="6137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94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102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50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360"/>
                <w:tab w:val="left" w:pos="52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Guants d’un sol ús i guants estèrils, mascareta........................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Xopador i tovalloles…................................................................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Sonda vesical com pot ser la </w:t>
      </w:r>
      <w:proofErr w:type="spellStart"/>
      <w:r w:rsidRPr="00CC2C86">
        <w:rPr>
          <w:rFonts w:ascii="Arial" w:hAnsi="Arial" w:cs="Arial"/>
          <w:sz w:val="18"/>
          <w:szCs w:val="18"/>
          <w:lang w:val="ca-ES"/>
        </w:rPr>
        <w:t>foley</w:t>
      </w:r>
      <w:proofErr w:type="spellEnd"/>
      <w:r w:rsidRPr="00CC2C86">
        <w:rPr>
          <w:rFonts w:ascii="Arial" w:hAnsi="Arial" w:cs="Arial"/>
          <w:sz w:val="18"/>
          <w:szCs w:val="18"/>
          <w:lang w:val="ca-ES"/>
        </w:rPr>
        <w:t xml:space="preserve"> </w:t>
      </w:r>
      <w:r w:rsidRPr="00CC2C86">
        <w:rPr>
          <w:rFonts w:ascii="Arial" w:hAnsi="Arial" w:cs="Arial"/>
          <w:i/>
          <w:sz w:val="16"/>
          <w:szCs w:val="16"/>
          <w:lang w:val="ca-ES"/>
        </w:rPr>
        <w:t>(H/D)</w:t>
      </w:r>
      <w:r w:rsidRPr="00CC2C86">
        <w:rPr>
          <w:rFonts w:ascii="Arial" w:hAnsi="Arial" w:cs="Arial"/>
          <w:sz w:val="18"/>
          <w:szCs w:val="18"/>
          <w:lang w:val="ca-ES"/>
        </w:rPr>
        <w:t>...................................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Camp o talla estèril i gasses......................................................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Antisèptic per netejar la pell i mucoses </w:t>
      </w:r>
      <w:r w:rsidRPr="00CC2C86">
        <w:rPr>
          <w:rFonts w:ascii="Arial" w:hAnsi="Arial" w:cs="Arial"/>
          <w:i/>
          <w:sz w:val="16"/>
          <w:szCs w:val="16"/>
          <w:lang w:val="ca-ES"/>
        </w:rPr>
        <w:t>(</w:t>
      </w:r>
      <w:proofErr w:type="spellStart"/>
      <w:r w:rsidRPr="00CC2C86">
        <w:rPr>
          <w:rFonts w:ascii="Arial" w:hAnsi="Arial" w:cs="Arial"/>
          <w:i/>
          <w:sz w:val="16"/>
          <w:szCs w:val="16"/>
          <w:lang w:val="ca-ES"/>
        </w:rPr>
        <w:t>Betadine</w:t>
      </w:r>
      <w:proofErr w:type="spellEnd"/>
      <w:r w:rsidRPr="00CC2C86">
        <w:rPr>
          <w:rFonts w:ascii="Arial" w:hAnsi="Arial" w:cs="Arial"/>
          <w:i/>
          <w:sz w:val="16"/>
          <w:szCs w:val="16"/>
          <w:lang w:val="ca-ES"/>
        </w:rPr>
        <w:t>)</w:t>
      </w:r>
      <w:r w:rsidRPr="00CC2C86">
        <w:rPr>
          <w:rFonts w:ascii="Arial" w:hAnsi="Arial" w:cs="Arial"/>
          <w:sz w:val="18"/>
          <w:szCs w:val="18"/>
          <w:lang w:val="ca-ES"/>
        </w:rPr>
        <w:t xml:space="preserve">.....................   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Pinces i pinces </w:t>
      </w:r>
      <w:proofErr w:type="spellStart"/>
      <w:r w:rsidRPr="00CC2C86">
        <w:rPr>
          <w:rFonts w:ascii="Arial" w:hAnsi="Arial" w:cs="Arial"/>
          <w:sz w:val="18"/>
          <w:szCs w:val="18"/>
          <w:lang w:val="ca-ES"/>
        </w:rPr>
        <w:t>Kocher</w:t>
      </w:r>
      <w:proofErr w:type="spellEnd"/>
      <w:r w:rsidRPr="00CC2C86">
        <w:rPr>
          <w:rFonts w:ascii="Arial" w:hAnsi="Arial" w:cs="Arial"/>
          <w:sz w:val="18"/>
          <w:szCs w:val="18"/>
          <w:lang w:val="ca-ES"/>
        </w:rPr>
        <w:t>…….......................................................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Lubricant anestèsic i una cànula estèril d’aplicació..................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Potets estèrils per recollida d’orina i mostres............................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Batea </w:t>
      </w:r>
      <w:r w:rsidRPr="00CC2C86">
        <w:rPr>
          <w:rFonts w:ascii="Arial" w:hAnsi="Arial" w:cs="Arial"/>
          <w:sz w:val="18"/>
          <w:szCs w:val="18"/>
          <w:lang w:val="ca-ES"/>
        </w:rPr>
        <w:t>d’emesi</w:t>
      </w:r>
      <w:r w:rsidRPr="00CC2C86">
        <w:rPr>
          <w:rFonts w:ascii="Arial" w:hAnsi="Arial" w:cs="Arial"/>
          <w:sz w:val="18"/>
          <w:szCs w:val="18"/>
          <w:lang w:val="ca-ES"/>
        </w:rPr>
        <w:t xml:space="preserve"> o orinal pla.......................................................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Bossa d’orina o diüresi i esparadrap.........................................</w:t>
      </w:r>
    </w:p>
    <w:p w:rsidR="00212775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Gerra amb aigua i sabó.............................................................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  <w:t>Tovallola neta per eixugar........................................................</w:t>
      </w:r>
    </w:p>
    <w:p w:rsidR="00212775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Xeringa i agulla estèrils.............................................................</w:t>
      </w:r>
    </w:p>
    <w:p w:rsidR="006960A8" w:rsidRPr="00CC2C86" w:rsidRDefault="006960A8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  <w:t>Aigua estèril..............................................................................</w:t>
      </w:r>
    </w:p>
    <w:p w:rsidR="00212775" w:rsidRPr="00CC2C86" w:rsidRDefault="00212775" w:rsidP="00212775">
      <w:pPr>
        <w:rPr>
          <w:rFonts w:ascii="Arial" w:hAnsi="Arial" w:cs="Arial"/>
          <w:b/>
          <w:i/>
          <w:sz w:val="18"/>
          <w:szCs w:val="18"/>
          <w:u w:val="single"/>
          <w:lang w:val="ca-ES"/>
        </w:rPr>
      </w:pPr>
    </w:p>
    <w:p w:rsidR="00212775" w:rsidRPr="00CC2C86" w:rsidRDefault="00212775" w:rsidP="00212775">
      <w:pPr>
        <w:rPr>
          <w:rFonts w:ascii="Arial" w:hAnsi="Arial" w:cs="Arial"/>
          <w:b/>
          <w:i/>
          <w:sz w:val="18"/>
          <w:szCs w:val="18"/>
          <w:u w:val="single"/>
          <w:lang w:val="ca-ES"/>
        </w:rPr>
      </w:pPr>
      <w:r w:rsidRPr="00CC2C86">
        <w:rPr>
          <w:rFonts w:ascii="Arial" w:hAnsi="Arial" w:cs="Arial"/>
          <w:b/>
          <w:i/>
          <w:sz w:val="18"/>
          <w:szCs w:val="18"/>
          <w:u w:val="single"/>
          <w:lang w:val="ca-ES"/>
        </w:rPr>
        <w:t>Posar en practica el procediment de col·locació de sonda vesical:</w:t>
      </w:r>
    </w:p>
    <w:p w:rsidR="00212775" w:rsidRPr="00CC2C86" w:rsidRDefault="00212775" w:rsidP="00212775">
      <w:pPr>
        <w:tabs>
          <w:tab w:val="left" w:pos="5220"/>
          <w:tab w:val="left" w:pos="558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3- </w:t>
      </w:r>
      <w:r w:rsidR="00364A5D">
        <w:rPr>
          <w:rFonts w:ascii="Arial" w:hAnsi="Arial" w:cs="Arial"/>
          <w:b/>
          <w:sz w:val="18"/>
          <w:szCs w:val="18"/>
          <w:lang w:val="ca-ES"/>
        </w:rPr>
        <w:t xml:space="preserve">Saludar, frenar el llit... </w:t>
      </w:r>
      <w:r w:rsidRPr="00CC2C86">
        <w:rPr>
          <w:rFonts w:ascii="Arial" w:hAnsi="Arial" w:cs="Arial"/>
          <w:b/>
          <w:sz w:val="18"/>
          <w:szCs w:val="18"/>
          <w:lang w:val="ca-ES"/>
        </w:rPr>
        <w:t>Expliqueu el procediment al pacient i portar els articles a la vora del pacient, aquest procediment el du a terme l’auxiliar i la infermera:</w:t>
      </w:r>
    </w:p>
    <w:p w:rsidR="00212775" w:rsidRPr="00CC2C86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-41"/>
        <w:tblW w:w="0" w:type="auto"/>
        <w:tblLook w:val="01E0" w:firstRow="1" w:lastRow="1" w:firstColumn="1" w:lastColumn="1" w:noHBand="0" w:noVBand="0"/>
      </w:tblPr>
      <w:tblGrid>
        <w:gridCol w:w="562"/>
        <w:gridCol w:w="562"/>
      </w:tblGrid>
      <w:tr w:rsidR="00212775" w:rsidRPr="00CC2C86" w:rsidTr="00E8539C">
        <w:trPr>
          <w:trHeight w:val="176"/>
        </w:trPr>
        <w:tc>
          <w:tcPr>
            <w:tcW w:w="562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Explicació del procediment.......................................................</w:t>
      </w:r>
    </w:p>
    <w:p w:rsidR="00212775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</w:p>
    <w:p w:rsidR="00E90363" w:rsidRPr="00CC2C86" w:rsidRDefault="00E90363" w:rsidP="00E90363">
      <w:pPr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4</w:t>
      </w: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- Avanç de començar, renta’t les mans i posat els guants d’un sol ús </w:t>
      </w:r>
      <w:r>
        <w:rPr>
          <w:rFonts w:ascii="Arial" w:hAnsi="Arial" w:cs="Arial"/>
          <w:b/>
          <w:sz w:val="18"/>
          <w:szCs w:val="18"/>
          <w:lang w:val="ca-ES"/>
        </w:rPr>
        <w:t xml:space="preserve">i prepara els guants estèrils per a </w:t>
      </w: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la infermera. </w:t>
      </w:r>
    </w:p>
    <w:p w:rsidR="00E90363" w:rsidRPr="00CC2C86" w:rsidRDefault="00E90363" w:rsidP="00E90363">
      <w:pPr>
        <w:tabs>
          <w:tab w:val="left" w:pos="5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ab/>
      </w:r>
    </w:p>
    <w:tbl>
      <w:tblPr>
        <w:tblStyle w:val="Tablaconcuadrcula7"/>
        <w:tblpPr w:leftFromText="141" w:rightFromText="141" w:vertAnchor="text" w:horzAnchor="page" w:tblpX="7354" w:tblpY="37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E90363" w:rsidRPr="00E90363" w:rsidTr="00E8539C">
        <w:trPr>
          <w:trHeight w:val="68"/>
        </w:trPr>
        <w:tc>
          <w:tcPr>
            <w:tcW w:w="561" w:type="dxa"/>
          </w:tcPr>
          <w:p w:rsidR="00E90363" w:rsidRPr="00E90363" w:rsidRDefault="00E90363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561" w:type="dxa"/>
          </w:tcPr>
          <w:p w:rsidR="00E90363" w:rsidRPr="00E90363" w:rsidRDefault="00E90363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</w:tr>
      <w:tr w:rsidR="00E90363" w:rsidRPr="00E90363" w:rsidTr="00E8539C">
        <w:trPr>
          <w:trHeight w:val="68"/>
        </w:trPr>
        <w:tc>
          <w:tcPr>
            <w:tcW w:w="561" w:type="dxa"/>
          </w:tcPr>
          <w:p w:rsidR="00E90363" w:rsidRPr="00E90363" w:rsidRDefault="00E90363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561" w:type="dxa"/>
          </w:tcPr>
          <w:p w:rsidR="00E90363" w:rsidRPr="00E90363" w:rsidRDefault="00E90363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</w:tr>
      <w:tr w:rsidR="00E90363" w:rsidRPr="00E90363" w:rsidTr="00E8539C">
        <w:trPr>
          <w:trHeight w:val="68"/>
        </w:trPr>
        <w:tc>
          <w:tcPr>
            <w:tcW w:w="561" w:type="dxa"/>
          </w:tcPr>
          <w:p w:rsidR="00E90363" w:rsidRPr="00E90363" w:rsidRDefault="00E90363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561" w:type="dxa"/>
          </w:tcPr>
          <w:p w:rsidR="00E90363" w:rsidRPr="00E90363" w:rsidRDefault="00E90363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</w:tr>
    </w:tbl>
    <w:p w:rsidR="00E90363" w:rsidRPr="00CC2C86" w:rsidRDefault="00E90363" w:rsidP="00E90363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Renta’t les mans........................................................................</w:t>
      </w:r>
    </w:p>
    <w:p w:rsidR="00E90363" w:rsidRPr="00CC2C86" w:rsidRDefault="00E90363" w:rsidP="00E90363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      </w:t>
      </w:r>
      <w:r w:rsidRPr="00CC2C86">
        <w:rPr>
          <w:rFonts w:ascii="Arial" w:hAnsi="Arial" w:cs="Arial"/>
          <w:sz w:val="18"/>
          <w:szCs w:val="18"/>
          <w:lang w:val="ca-ES"/>
        </w:rPr>
        <w:t>Posa’t els guants.......................................................................</w:t>
      </w:r>
    </w:p>
    <w:p w:rsidR="00E90363" w:rsidRPr="00CC2C86" w:rsidRDefault="00E90363" w:rsidP="00E90363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Higiene de la part a sondar.......................................................</w:t>
      </w:r>
    </w:p>
    <w:p w:rsidR="00E90363" w:rsidRPr="00CC2C86" w:rsidRDefault="00E90363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</w:p>
    <w:p w:rsidR="006634C4" w:rsidRDefault="00E90363" w:rsidP="006634C4">
      <w:pPr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5</w:t>
      </w:r>
      <w:r w:rsidR="006634C4">
        <w:rPr>
          <w:rFonts w:ascii="Arial" w:hAnsi="Arial" w:cs="Arial"/>
          <w:b/>
          <w:sz w:val="18"/>
          <w:szCs w:val="18"/>
          <w:lang w:val="ca-ES"/>
        </w:rPr>
        <w:t xml:space="preserve">- </w:t>
      </w:r>
      <w:r w:rsidR="006634C4">
        <w:rPr>
          <w:rFonts w:ascii="Arial" w:hAnsi="Arial" w:cs="Arial"/>
          <w:b/>
          <w:sz w:val="18"/>
          <w:szCs w:val="18"/>
          <w:lang w:val="ca-ES"/>
        </w:rPr>
        <w:t>Fes la higiene perineal</w:t>
      </w:r>
      <w:r w:rsidR="006634C4">
        <w:rPr>
          <w:rFonts w:ascii="Arial" w:hAnsi="Arial" w:cs="Arial"/>
          <w:b/>
          <w:sz w:val="18"/>
          <w:szCs w:val="18"/>
          <w:lang w:val="ca-ES"/>
        </w:rPr>
        <w:t xml:space="preserve"> mantenint </w:t>
      </w:r>
      <w:r w:rsidR="006634C4" w:rsidRPr="00CC2C86">
        <w:rPr>
          <w:rFonts w:ascii="Arial" w:hAnsi="Arial" w:cs="Arial"/>
          <w:b/>
          <w:sz w:val="18"/>
          <w:szCs w:val="18"/>
          <w:lang w:val="ca-ES"/>
        </w:rPr>
        <w:t>la màxima intimitat del pacient, corrent cortines, demanant als acompanyants que surtin de l’habitació, tancant portes i tapant al pacient sempre que es pugui durant el procediment</w:t>
      </w:r>
      <w:r w:rsidR="00364A5D">
        <w:rPr>
          <w:rFonts w:ascii="Arial" w:hAnsi="Arial" w:cs="Arial"/>
          <w:b/>
          <w:sz w:val="18"/>
          <w:szCs w:val="18"/>
          <w:lang w:val="ca-ES"/>
        </w:rPr>
        <w:t>.</w:t>
      </w:r>
      <w:r w:rsidR="006634C4" w:rsidRPr="00CC2C86">
        <w:rPr>
          <w:rFonts w:ascii="Arial" w:hAnsi="Arial" w:cs="Arial"/>
          <w:b/>
          <w:sz w:val="18"/>
          <w:szCs w:val="18"/>
          <w:lang w:val="ca-ES"/>
        </w:rPr>
        <w:t xml:space="preserve"> </w:t>
      </w:r>
    </w:p>
    <w:p w:rsidR="008178B1" w:rsidRDefault="008178B1" w:rsidP="006634C4">
      <w:pPr>
        <w:rPr>
          <w:rFonts w:ascii="Arial" w:hAnsi="Arial" w:cs="Arial"/>
          <w:b/>
          <w:sz w:val="18"/>
          <w:szCs w:val="18"/>
          <w:lang w:val="ca-ES"/>
        </w:rPr>
      </w:pPr>
    </w:p>
    <w:p w:rsidR="00212775" w:rsidRPr="00CC2C86" w:rsidRDefault="00364A5D" w:rsidP="00212775">
      <w:pPr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6</w:t>
      </w:r>
      <w:r w:rsidR="006634C4">
        <w:rPr>
          <w:rFonts w:ascii="Arial" w:hAnsi="Arial" w:cs="Arial"/>
          <w:b/>
          <w:sz w:val="18"/>
          <w:szCs w:val="18"/>
          <w:lang w:val="ca-ES"/>
        </w:rPr>
        <w:t>- Posa el pacient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en decúbit supí amb </w:t>
      </w:r>
      <w:r w:rsidR="006634C4">
        <w:rPr>
          <w:rFonts w:ascii="Arial" w:hAnsi="Arial" w:cs="Arial"/>
          <w:b/>
          <w:sz w:val="18"/>
          <w:szCs w:val="18"/>
          <w:lang w:val="ca-ES"/>
        </w:rPr>
        <w:t xml:space="preserve">les 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>cames estirades si es un home, en el cas d’una dona, en decúbit supí amb els genolls flexionats, de forma que el meat uretral quedi exposat. Sota els pacients</w:t>
      </w:r>
      <w:r w:rsidR="006634C4">
        <w:rPr>
          <w:rFonts w:ascii="Arial" w:hAnsi="Arial" w:cs="Arial"/>
          <w:b/>
          <w:sz w:val="18"/>
          <w:szCs w:val="18"/>
          <w:lang w:val="ca-ES"/>
        </w:rPr>
        <w:t>,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i enfocat en la part a sondar, col·locarem un xopador o dos i sobre ell una </w:t>
      </w:r>
      <w:proofErr w:type="spellStart"/>
      <w:r w:rsidR="00212775" w:rsidRPr="00CC2C86">
        <w:rPr>
          <w:rFonts w:ascii="Arial" w:hAnsi="Arial" w:cs="Arial"/>
          <w:b/>
          <w:sz w:val="18"/>
          <w:szCs w:val="18"/>
          <w:lang w:val="ca-ES"/>
        </w:rPr>
        <w:t>batea</w:t>
      </w:r>
      <w:proofErr w:type="spellEnd"/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6634C4" w:rsidRPr="00CC2C86">
        <w:rPr>
          <w:rFonts w:ascii="Arial" w:hAnsi="Arial" w:cs="Arial"/>
          <w:b/>
          <w:sz w:val="18"/>
          <w:szCs w:val="18"/>
          <w:lang w:val="ca-ES"/>
        </w:rPr>
        <w:t>d’emesi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o orinal pla, amb això evitarem tacar el llit d’orina:</w:t>
      </w:r>
    </w:p>
    <w:p w:rsidR="00212775" w:rsidRPr="00CC2C86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28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Mantenir intimitat.......................................................................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Col·locar en posició adequada i de material..............................</w:t>
      </w:r>
    </w:p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:rsidR="008178B1" w:rsidRDefault="00364A5D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t>7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- </w:t>
      </w:r>
      <w:r w:rsidR="008178B1">
        <w:rPr>
          <w:rFonts w:ascii="Arial" w:hAnsi="Arial" w:cs="Arial"/>
          <w:b/>
          <w:sz w:val="18"/>
          <w:szCs w:val="18"/>
          <w:lang w:val="ca-ES"/>
        </w:rPr>
        <w:t xml:space="preserve">Col·locar 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un camp </w:t>
      </w:r>
      <w:r w:rsidR="008178B1">
        <w:rPr>
          <w:rFonts w:ascii="Arial" w:hAnsi="Arial" w:cs="Arial"/>
          <w:b/>
          <w:sz w:val="18"/>
          <w:szCs w:val="18"/>
          <w:lang w:val="ca-ES"/>
        </w:rPr>
        <w:t xml:space="preserve">estèril fenestrat per l’orifici del qual 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introduirem el penis</w:t>
      </w:r>
      <w:r w:rsidR="008178B1">
        <w:rPr>
          <w:rFonts w:ascii="Arial" w:hAnsi="Arial" w:cs="Arial"/>
          <w:b/>
          <w:sz w:val="18"/>
          <w:szCs w:val="18"/>
          <w:lang w:val="ca-ES"/>
        </w:rPr>
        <w:t>.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Tot seguit es </w:t>
      </w:r>
      <w:r>
        <w:rPr>
          <w:rFonts w:ascii="Arial" w:hAnsi="Arial" w:cs="Arial"/>
          <w:b/>
          <w:sz w:val="18"/>
          <w:szCs w:val="18"/>
          <w:lang w:val="ca-ES"/>
        </w:rPr>
        <w:t xml:space="preserve">desinfecta 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amb antisèptic </w:t>
      </w:r>
      <w:r w:rsidR="00212775" w:rsidRPr="00CC2C86">
        <w:rPr>
          <w:rFonts w:ascii="Arial" w:hAnsi="Arial" w:cs="Arial"/>
          <w:b/>
          <w:i/>
          <w:sz w:val="16"/>
          <w:szCs w:val="16"/>
          <w:lang w:val="ca-ES"/>
        </w:rPr>
        <w:t>(</w:t>
      </w:r>
      <w:proofErr w:type="spellStart"/>
      <w:r w:rsidR="008178B1">
        <w:rPr>
          <w:rFonts w:ascii="Arial" w:hAnsi="Arial" w:cs="Arial"/>
          <w:b/>
          <w:i/>
          <w:sz w:val="16"/>
          <w:szCs w:val="16"/>
          <w:lang w:val="ca-ES"/>
        </w:rPr>
        <w:t>betadine</w:t>
      </w:r>
      <w:proofErr w:type="spellEnd"/>
      <w:r w:rsidR="00212775" w:rsidRPr="00CC2C86">
        <w:rPr>
          <w:rFonts w:ascii="Arial" w:hAnsi="Arial" w:cs="Arial"/>
          <w:b/>
          <w:i/>
          <w:sz w:val="16"/>
          <w:szCs w:val="16"/>
          <w:lang w:val="ca-ES"/>
        </w:rPr>
        <w:t>)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8178B1">
        <w:rPr>
          <w:rFonts w:ascii="Arial" w:hAnsi="Arial" w:cs="Arial"/>
          <w:b/>
          <w:sz w:val="18"/>
          <w:szCs w:val="18"/>
          <w:lang w:val="ca-ES"/>
        </w:rPr>
        <w:t xml:space="preserve">el meat urinari 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</w:t>
      </w:r>
      <w:r>
        <w:rPr>
          <w:rFonts w:ascii="Arial" w:hAnsi="Arial" w:cs="Arial"/>
          <w:b/>
          <w:sz w:val="18"/>
          <w:szCs w:val="18"/>
          <w:lang w:val="ca-ES"/>
        </w:rPr>
        <w:t xml:space="preserve">i es treu del seu embolcall la sonda (deixant el segon embolcall per a que ho tregui </w:t>
      </w:r>
      <w:proofErr w:type="spellStart"/>
      <w:r>
        <w:rPr>
          <w:rFonts w:ascii="Arial" w:hAnsi="Arial" w:cs="Arial"/>
          <w:b/>
          <w:sz w:val="18"/>
          <w:szCs w:val="18"/>
          <w:lang w:val="ca-ES"/>
        </w:rPr>
        <w:t>l’infermera</w:t>
      </w:r>
      <w:proofErr w:type="spellEnd"/>
      <w:r>
        <w:rPr>
          <w:rFonts w:ascii="Arial" w:hAnsi="Arial" w:cs="Arial"/>
          <w:b/>
          <w:sz w:val="18"/>
          <w:szCs w:val="18"/>
          <w:lang w:val="ca-ES"/>
        </w:rPr>
        <w:t>).</w:t>
      </w:r>
    </w:p>
    <w:p w:rsidR="00364A5D" w:rsidRPr="00CC2C86" w:rsidRDefault="00364A5D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margin" w:tblpXSpec="right" w:tblpY="18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364A5D" w:rsidRPr="00E90363" w:rsidTr="00364A5D">
        <w:trPr>
          <w:trHeight w:val="68"/>
        </w:trPr>
        <w:tc>
          <w:tcPr>
            <w:tcW w:w="561" w:type="dxa"/>
          </w:tcPr>
          <w:p w:rsidR="00364A5D" w:rsidRPr="00E90363" w:rsidRDefault="00364A5D" w:rsidP="00364A5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561" w:type="dxa"/>
          </w:tcPr>
          <w:p w:rsidR="00364A5D" w:rsidRPr="00E90363" w:rsidRDefault="00364A5D" w:rsidP="00364A5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</w:tr>
      <w:tr w:rsidR="00364A5D" w:rsidRPr="00E90363" w:rsidTr="00364A5D">
        <w:trPr>
          <w:trHeight w:val="68"/>
        </w:trPr>
        <w:tc>
          <w:tcPr>
            <w:tcW w:w="561" w:type="dxa"/>
          </w:tcPr>
          <w:p w:rsidR="00364A5D" w:rsidRPr="00E90363" w:rsidRDefault="00364A5D" w:rsidP="00364A5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561" w:type="dxa"/>
          </w:tcPr>
          <w:p w:rsidR="00364A5D" w:rsidRPr="00E90363" w:rsidRDefault="00364A5D" w:rsidP="00364A5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</w:tr>
      <w:tr w:rsidR="00364A5D" w:rsidRPr="00E90363" w:rsidTr="00364A5D">
        <w:trPr>
          <w:trHeight w:val="68"/>
        </w:trPr>
        <w:tc>
          <w:tcPr>
            <w:tcW w:w="561" w:type="dxa"/>
          </w:tcPr>
          <w:p w:rsidR="00364A5D" w:rsidRPr="00E90363" w:rsidRDefault="00364A5D" w:rsidP="00364A5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561" w:type="dxa"/>
          </w:tcPr>
          <w:p w:rsidR="00364A5D" w:rsidRPr="00E90363" w:rsidRDefault="00364A5D" w:rsidP="00364A5D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</w:p>
        </w:tc>
      </w:tr>
    </w:tbl>
    <w:p w:rsidR="008178B1" w:rsidRDefault="008178B1" w:rsidP="00212775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Preparació de la sonda, lubricant, etc............</w:t>
      </w:r>
      <w:r w:rsidR="00212775" w:rsidRPr="00CC2C86">
        <w:rPr>
          <w:rFonts w:ascii="Arial" w:hAnsi="Arial" w:cs="Arial"/>
          <w:sz w:val="18"/>
          <w:szCs w:val="18"/>
          <w:lang w:val="ca-ES"/>
        </w:rPr>
        <w:t xml:space="preserve">      </w:t>
      </w:r>
      <w:r>
        <w:rPr>
          <w:rFonts w:ascii="Arial" w:hAnsi="Arial" w:cs="Arial"/>
          <w:sz w:val="18"/>
          <w:szCs w:val="18"/>
          <w:lang w:val="ca-ES"/>
        </w:rPr>
        <w:t xml:space="preserve">                                                      </w:t>
      </w:r>
    </w:p>
    <w:p w:rsidR="00212775" w:rsidRPr="00CC2C86" w:rsidRDefault="00212775" w:rsidP="00212775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>C</w:t>
      </w:r>
      <w:r w:rsidR="008178B1">
        <w:rPr>
          <w:rFonts w:ascii="Arial" w:hAnsi="Arial" w:cs="Arial"/>
          <w:sz w:val="18"/>
          <w:szCs w:val="18"/>
          <w:lang w:val="ca-ES"/>
        </w:rPr>
        <w:t xml:space="preserve">ol·locació del camp estèril </w:t>
      </w:r>
      <w:r w:rsidR="00364A5D">
        <w:rPr>
          <w:rFonts w:ascii="Arial" w:hAnsi="Arial" w:cs="Arial"/>
          <w:sz w:val="18"/>
          <w:szCs w:val="18"/>
          <w:lang w:val="ca-ES"/>
        </w:rPr>
        <w:t>fenestrat</w:t>
      </w:r>
      <w:r w:rsidR="008178B1">
        <w:rPr>
          <w:rFonts w:ascii="Arial" w:hAnsi="Arial" w:cs="Arial"/>
          <w:sz w:val="18"/>
          <w:szCs w:val="18"/>
          <w:lang w:val="ca-ES"/>
        </w:rPr>
        <w:t xml:space="preserve"> </w:t>
      </w:r>
      <w:r w:rsidRPr="00CC2C86">
        <w:rPr>
          <w:rFonts w:ascii="Arial" w:hAnsi="Arial" w:cs="Arial"/>
          <w:sz w:val="18"/>
          <w:szCs w:val="18"/>
          <w:lang w:val="ca-ES"/>
        </w:rPr>
        <w:t>............................</w:t>
      </w:r>
    </w:p>
    <w:p w:rsidR="00212775" w:rsidRPr="00CC2C86" w:rsidRDefault="008178B1" w:rsidP="00212775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Desinfecció meat urinari am</w:t>
      </w:r>
      <w:r w:rsidR="00364A5D">
        <w:rPr>
          <w:rFonts w:ascii="Arial" w:hAnsi="Arial" w:cs="Arial"/>
          <w:sz w:val="18"/>
          <w:szCs w:val="18"/>
          <w:lang w:val="ca-ES"/>
        </w:rPr>
        <w:t>b be</w:t>
      </w:r>
      <w:r>
        <w:rPr>
          <w:rFonts w:ascii="Arial" w:hAnsi="Arial" w:cs="Arial"/>
          <w:sz w:val="18"/>
          <w:szCs w:val="18"/>
          <w:lang w:val="ca-ES"/>
        </w:rPr>
        <w:t>tadine</w:t>
      </w:r>
      <w:r w:rsidR="00212775" w:rsidRPr="00CC2C86">
        <w:rPr>
          <w:rFonts w:ascii="Arial" w:hAnsi="Arial" w:cs="Arial"/>
          <w:sz w:val="18"/>
          <w:szCs w:val="18"/>
          <w:lang w:val="ca-ES"/>
        </w:rPr>
        <w:t>.........................................................</w:t>
      </w:r>
    </w:p>
    <w:p w:rsidR="00212775" w:rsidRPr="00CC2C86" w:rsidRDefault="00364A5D" w:rsidP="00212775">
      <w:pPr>
        <w:tabs>
          <w:tab w:val="left" w:pos="5220"/>
          <w:tab w:val="left" w:pos="5580"/>
        </w:tabs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b/>
          <w:sz w:val="18"/>
          <w:szCs w:val="18"/>
          <w:lang w:val="ca-ES"/>
        </w:rPr>
        <w:lastRenderedPageBreak/>
        <w:t>8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- </w:t>
      </w:r>
      <w:r>
        <w:rPr>
          <w:rFonts w:ascii="Arial" w:hAnsi="Arial" w:cs="Arial"/>
          <w:b/>
          <w:sz w:val="18"/>
          <w:szCs w:val="18"/>
          <w:lang w:val="ca-ES"/>
        </w:rPr>
        <w:t>Aplicació del</w:t>
      </w:r>
      <w:r w:rsidR="00212775" w:rsidRPr="00CC2C86">
        <w:rPr>
          <w:rFonts w:ascii="Arial" w:hAnsi="Arial" w:cs="Arial"/>
          <w:b/>
          <w:sz w:val="18"/>
          <w:szCs w:val="18"/>
          <w:lang w:val="ca-ES"/>
        </w:rPr>
        <w:t xml:space="preserve"> gel lubricant anestèsic, substituir el tap per la cànula d’aplicació, sostenir el penis amb una mà, introduir la punta de la cànula en el meat i buidar uns 10ml del gel lubricant</w:t>
      </w:r>
      <w:r w:rsidR="005E26AD">
        <w:rPr>
          <w:rFonts w:ascii="Arial" w:hAnsi="Arial" w:cs="Arial"/>
          <w:b/>
          <w:sz w:val="18"/>
          <w:szCs w:val="18"/>
          <w:lang w:val="ca-ES"/>
        </w:rPr>
        <w:t xml:space="preserve">. 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Aplicació del gel lubricant anestèsic..........................................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     </w:t>
      </w:r>
    </w:p>
    <w:tbl>
      <w:tblPr>
        <w:tblStyle w:val="Tablaconcuadrcula7"/>
        <w:tblpPr w:leftFromText="141" w:rightFromText="141" w:vertAnchor="text" w:horzAnchor="page" w:tblpX="7354" w:tblpY="-51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Deixar entre 3 i 5min per que surti efecte l’anestèsic................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:rsidR="00212775" w:rsidRPr="00CC2C86" w:rsidRDefault="00212775" w:rsidP="00364A5D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9-</w:t>
      </w:r>
      <w:r w:rsidR="00DE24E2">
        <w:rPr>
          <w:rFonts w:ascii="Arial" w:hAnsi="Arial" w:cs="Arial"/>
          <w:b/>
          <w:sz w:val="18"/>
          <w:szCs w:val="18"/>
          <w:lang w:val="ca-ES"/>
        </w:rPr>
        <w:t>10</w:t>
      </w: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 La infermera obrirà el paquet interior que conte la sonda</w:t>
      </w:r>
      <w:r w:rsidR="005E26AD">
        <w:rPr>
          <w:rFonts w:ascii="Arial" w:hAnsi="Arial" w:cs="Arial"/>
          <w:b/>
          <w:sz w:val="18"/>
          <w:szCs w:val="18"/>
          <w:lang w:val="ca-ES"/>
        </w:rPr>
        <w:t>, la lubrica per l’extrem distal i</w:t>
      </w:r>
      <w:r w:rsidR="00030AB2">
        <w:rPr>
          <w:rFonts w:ascii="Arial" w:hAnsi="Arial" w:cs="Arial"/>
          <w:b/>
          <w:sz w:val="18"/>
          <w:szCs w:val="18"/>
          <w:lang w:val="ca-ES"/>
        </w:rPr>
        <w:t xml:space="preserve">, </w:t>
      </w:r>
      <w:r w:rsidR="00030AB2">
        <w:rPr>
          <w:rFonts w:ascii="Arial" w:hAnsi="Arial" w:cs="Arial"/>
          <w:b/>
          <w:sz w:val="18"/>
          <w:szCs w:val="18"/>
          <w:lang w:val="ca-ES"/>
        </w:rPr>
        <w:t>en el cas dels homes</w:t>
      </w:r>
      <w:r w:rsidR="00DE24E2">
        <w:rPr>
          <w:rFonts w:ascii="Arial" w:hAnsi="Arial" w:cs="Arial"/>
          <w:b/>
          <w:sz w:val="18"/>
          <w:szCs w:val="18"/>
          <w:lang w:val="ca-ES"/>
        </w:rPr>
        <w:t xml:space="preserve">, </w:t>
      </w:r>
      <w:r w:rsidR="005E26AD">
        <w:rPr>
          <w:rFonts w:ascii="Arial" w:hAnsi="Arial" w:cs="Arial"/>
          <w:b/>
          <w:sz w:val="18"/>
          <w:szCs w:val="18"/>
          <w:lang w:val="ca-ES"/>
        </w:rPr>
        <w:t>s’introdueix la sonda mant</w:t>
      </w:r>
      <w:r w:rsidR="001B60F5">
        <w:rPr>
          <w:rFonts w:ascii="Arial" w:hAnsi="Arial" w:cs="Arial"/>
          <w:b/>
          <w:sz w:val="18"/>
          <w:szCs w:val="18"/>
          <w:lang w:val="ca-ES"/>
        </w:rPr>
        <w:t>e</w:t>
      </w:r>
      <w:r w:rsidR="005E26AD">
        <w:rPr>
          <w:rFonts w:ascii="Arial" w:hAnsi="Arial" w:cs="Arial"/>
          <w:b/>
          <w:sz w:val="18"/>
          <w:szCs w:val="18"/>
          <w:lang w:val="ca-ES"/>
        </w:rPr>
        <w:t>nint el penis perpendicular al pacient</w:t>
      </w:r>
      <w:r w:rsidR="00DE24E2">
        <w:rPr>
          <w:rFonts w:ascii="Arial" w:hAnsi="Arial" w:cs="Arial"/>
          <w:b/>
          <w:sz w:val="18"/>
          <w:szCs w:val="18"/>
          <w:lang w:val="ca-ES"/>
        </w:rPr>
        <w:t xml:space="preserve"> al començament i després horitzontal per salvar la pròstata</w:t>
      </w:r>
      <w:r w:rsidR="005E26AD">
        <w:rPr>
          <w:rFonts w:ascii="Arial" w:hAnsi="Arial" w:cs="Arial"/>
          <w:b/>
          <w:sz w:val="18"/>
          <w:szCs w:val="18"/>
          <w:lang w:val="ca-ES"/>
        </w:rPr>
        <w:t xml:space="preserve">. </w:t>
      </w:r>
      <w:r w:rsidR="005E26AD">
        <w:rPr>
          <w:rFonts w:ascii="Arial" w:hAnsi="Arial" w:cs="Arial"/>
          <w:b/>
          <w:sz w:val="18"/>
          <w:szCs w:val="18"/>
          <w:lang w:val="ca-ES"/>
        </w:rPr>
        <w:t>Quan arribi a la bufeta (quan s</w:t>
      </w:r>
      <w:r w:rsidR="001B60F5">
        <w:rPr>
          <w:rFonts w:ascii="Arial" w:hAnsi="Arial" w:cs="Arial"/>
          <w:b/>
          <w:sz w:val="18"/>
          <w:szCs w:val="18"/>
          <w:lang w:val="ca-ES"/>
        </w:rPr>
        <w:t>u</w:t>
      </w:r>
      <w:r w:rsidR="005E26AD">
        <w:rPr>
          <w:rFonts w:ascii="Arial" w:hAnsi="Arial" w:cs="Arial"/>
          <w:b/>
          <w:sz w:val="18"/>
          <w:szCs w:val="18"/>
          <w:lang w:val="ca-ES"/>
        </w:rPr>
        <w:t xml:space="preserve">rti orina) </w:t>
      </w:r>
      <w:r w:rsidR="001B60F5">
        <w:rPr>
          <w:rFonts w:ascii="Arial" w:hAnsi="Arial" w:cs="Arial"/>
          <w:b/>
          <w:sz w:val="18"/>
          <w:szCs w:val="18"/>
          <w:lang w:val="ca-ES"/>
        </w:rPr>
        <w:t xml:space="preserve">recull les mostres i pinça amb </w:t>
      </w:r>
      <w:proofErr w:type="spellStart"/>
      <w:r w:rsidR="001B60F5">
        <w:rPr>
          <w:rFonts w:ascii="Arial" w:hAnsi="Arial" w:cs="Arial"/>
          <w:b/>
          <w:sz w:val="18"/>
          <w:szCs w:val="18"/>
          <w:lang w:val="ca-ES"/>
        </w:rPr>
        <w:t>Kocher</w:t>
      </w:r>
      <w:proofErr w:type="spellEnd"/>
      <w:r w:rsidR="001B60F5">
        <w:rPr>
          <w:rFonts w:ascii="Arial" w:hAnsi="Arial" w:cs="Arial"/>
          <w:b/>
          <w:sz w:val="18"/>
          <w:szCs w:val="18"/>
          <w:lang w:val="ca-ES"/>
        </w:rPr>
        <w:t xml:space="preserve"> atraumàtiques. Posteriorment omplirà el globus de la sonda amb a</w:t>
      </w:r>
      <w:r w:rsidR="00364A5D">
        <w:rPr>
          <w:rFonts w:ascii="Arial" w:hAnsi="Arial" w:cs="Arial"/>
          <w:b/>
          <w:sz w:val="18"/>
          <w:szCs w:val="18"/>
          <w:lang w:val="ca-ES"/>
        </w:rPr>
        <w:t>igua estèril</w:t>
      </w:r>
      <w:r w:rsidRPr="00CC2C86">
        <w:rPr>
          <w:rFonts w:ascii="Arial" w:hAnsi="Arial" w:cs="Arial"/>
          <w:b/>
          <w:sz w:val="18"/>
          <w:szCs w:val="18"/>
          <w:lang w:val="ca-ES"/>
        </w:rPr>
        <w:t>, de 5 a 30ml segons el model. Desprès tirarà suaument per comprovar que esta fixada correctament:</w:t>
      </w:r>
    </w:p>
    <w:tbl>
      <w:tblPr>
        <w:tblStyle w:val="Tablaconcuadrcula7"/>
        <w:tblpPr w:leftFromText="141" w:rightFromText="141" w:vertAnchor="text" w:horzAnchor="page" w:tblpX="7354" w:tblpY="162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Comprovar que no hi hagi complicacions..................................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Inflar el globus...........................................................................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11- Fer servir els pots per recollir mostres i seguidament acoblar la bossa de diüresi amb la seva tubuladura al extrem del sondatge, amb això també es pot calcular el volum d’orina i registrar-ho, amb esparadrap o unes cintes l’enganxarem a la cama del pacient de manera que no li tibi i evitar que ell mateix es faci mal. També es pot penjar al llit fent servir un suport metílic o plàstic, que no toqui el terra, això evita infeccions: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59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Agafar mostres...........................................................................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Acoblar bossa d’orina a la sonda i a la cama, llit........................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12- Si s’ha tacat el llit o la roba, canvia-li, deixa al pacient còmode i el llit arreglat. Pren el material que has fet servir, endreça-ho tot i renta’t les mans, l’auxiliar o la infermera enregistrarà el volum d’orina i prendran les mostres: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64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Canviar-lo i deixar-lo còmode, registre de dades.......................</w:t>
      </w:r>
    </w:p>
    <w:p w:rsidR="00212775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</w:p>
    <w:p w:rsidR="00DE24E2" w:rsidRPr="00DE24E2" w:rsidRDefault="00DE24E2" w:rsidP="00DE24E2">
      <w:pPr>
        <w:tabs>
          <w:tab w:val="left" w:pos="52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ca-ES"/>
        </w:rPr>
        <w:t xml:space="preserve">13.- </w:t>
      </w:r>
      <w:r w:rsidRPr="00DE24E2">
        <w:rPr>
          <w:rFonts w:ascii="Arial" w:hAnsi="Arial" w:cs="Arial"/>
          <w:b/>
          <w:sz w:val="18"/>
          <w:szCs w:val="18"/>
        </w:rPr>
        <w:t xml:space="preserve">Registre en el full </w:t>
      </w:r>
      <w:proofErr w:type="spellStart"/>
      <w:r w:rsidRPr="00DE24E2">
        <w:rPr>
          <w:rFonts w:ascii="Arial" w:hAnsi="Arial" w:cs="Arial"/>
          <w:b/>
          <w:sz w:val="18"/>
          <w:szCs w:val="18"/>
        </w:rPr>
        <w:t>d’infermeria</w:t>
      </w:r>
      <w:proofErr w:type="spellEnd"/>
      <w:r w:rsidRPr="00DE24E2">
        <w:rPr>
          <w:rFonts w:ascii="Arial" w:hAnsi="Arial" w:cs="Arial"/>
          <w:b/>
          <w:sz w:val="18"/>
          <w:szCs w:val="18"/>
        </w:rPr>
        <w:t xml:space="preserve"> dat</w:t>
      </w:r>
      <w:r>
        <w:rPr>
          <w:rFonts w:ascii="Arial" w:hAnsi="Arial" w:cs="Arial"/>
          <w:b/>
          <w:sz w:val="18"/>
          <w:szCs w:val="18"/>
        </w:rPr>
        <w:t>a</w:t>
      </w:r>
      <w:r w:rsidRPr="00DE24E2">
        <w:rPr>
          <w:rFonts w:ascii="Arial" w:hAnsi="Arial" w:cs="Arial"/>
          <w:b/>
          <w:sz w:val="18"/>
          <w:szCs w:val="18"/>
        </w:rPr>
        <w:t xml:space="preserve"> i hora del </w:t>
      </w:r>
      <w:proofErr w:type="spellStart"/>
      <w:r w:rsidRPr="00DE24E2">
        <w:rPr>
          <w:rFonts w:ascii="Arial" w:hAnsi="Arial" w:cs="Arial"/>
          <w:b/>
          <w:sz w:val="18"/>
          <w:szCs w:val="18"/>
        </w:rPr>
        <w:t>sondat</w:t>
      </w:r>
      <w:r>
        <w:rPr>
          <w:rFonts w:ascii="Arial" w:hAnsi="Arial" w:cs="Arial"/>
          <w:b/>
          <w:sz w:val="18"/>
          <w:szCs w:val="18"/>
        </w:rPr>
        <w:t>ge</w:t>
      </w:r>
      <w:proofErr w:type="spellEnd"/>
      <w:r w:rsidRPr="00DE24E2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DE24E2">
        <w:rPr>
          <w:rFonts w:ascii="Arial" w:hAnsi="Arial" w:cs="Arial"/>
          <w:b/>
          <w:sz w:val="18"/>
          <w:szCs w:val="18"/>
        </w:rPr>
        <w:t>volum</w:t>
      </w:r>
      <w:proofErr w:type="spellEnd"/>
      <w:r w:rsidRPr="00DE24E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E24E2">
        <w:rPr>
          <w:rFonts w:ascii="Arial" w:hAnsi="Arial" w:cs="Arial"/>
          <w:b/>
          <w:sz w:val="18"/>
          <w:szCs w:val="18"/>
        </w:rPr>
        <w:t>d’aigua</w:t>
      </w:r>
      <w:proofErr w:type="spellEnd"/>
      <w:r w:rsidRPr="00DE24E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DE24E2">
        <w:rPr>
          <w:rFonts w:ascii="Arial" w:hAnsi="Arial" w:cs="Arial"/>
          <w:b/>
          <w:sz w:val="18"/>
          <w:szCs w:val="18"/>
        </w:rPr>
        <w:t>utilitzat</w:t>
      </w:r>
      <w:proofErr w:type="spellEnd"/>
      <w:r w:rsidRPr="00DE24E2">
        <w:rPr>
          <w:rFonts w:ascii="Arial" w:hAnsi="Arial" w:cs="Arial"/>
          <w:b/>
          <w:sz w:val="18"/>
          <w:szCs w:val="18"/>
        </w:rPr>
        <w:t xml:space="preserve"> per inflar el </w:t>
      </w:r>
      <w:proofErr w:type="spellStart"/>
      <w:r w:rsidRPr="00DE24E2">
        <w:rPr>
          <w:rFonts w:ascii="Arial" w:hAnsi="Arial" w:cs="Arial"/>
          <w:b/>
          <w:sz w:val="18"/>
          <w:szCs w:val="18"/>
        </w:rPr>
        <w:t>globus</w:t>
      </w:r>
      <w:proofErr w:type="spellEnd"/>
      <w:r w:rsidRPr="00DE24E2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DE24E2">
        <w:rPr>
          <w:rFonts w:ascii="Arial" w:hAnsi="Arial" w:cs="Arial"/>
          <w:b/>
          <w:sz w:val="18"/>
          <w:szCs w:val="18"/>
        </w:rPr>
        <w:t>incidències</w:t>
      </w:r>
      <w:proofErr w:type="spellEnd"/>
      <w:r w:rsidRPr="00DE24E2">
        <w:rPr>
          <w:rFonts w:ascii="Arial" w:hAnsi="Arial" w:cs="Arial"/>
          <w:b/>
          <w:sz w:val="18"/>
          <w:szCs w:val="18"/>
        </w:rPr>
        <w:t xml:space="preserve">. </w:t>
      </w:r>
    </w:p>
    <w:p w:rsidR="00DE24E2" w:rsidRPr="00DE24E2" w:rsidRDefault="00DE24E2" w:rsidP="00212775">
      <w:pPr>
        <w:tabs>
          <w:tab w:val="left" w:pos="5220"/>
        </w:tabs>
        <w:rPr>
          <w:rFonts w:ascii="Arial" w:hAnsi="Arial" w:cs="Arial"/>
          <w:sz w:val="18"/>
          <w:szCs w:val="18"/>
        </w:rPr>
      </w:pPr>
    </w:p>
    <w:p w:rsidR="00212775" w:rsidRPr="00CC2C86" w:rsidRDefault="00212775" w:rsidP="00212775">
      <w:pPr>
        <w:rPr>
          <w:rFonts w:ascii="Arial" w:hAnsi="Arial" w:cs="Arial"/>
          <w:b/>
          <w:i/>
          <w:sz w:val="18"/>
          <w:szCs w:val="18"/>
          <w:u w:val="single"/>
          <w:lang w:val="ca-ES"/>
        </w:rPr>
      </w:pPr>
      <w:r w:rsidRPr="00CC2C86">
        <w:rPr>
          <w:rFonts w:ascii="Arial" w:hAnsi="Arial" w:cs="Arial"/>
          <w:b/>
          <w:i/>
          <w:sz w:val="18"/>
          <w:szCs w:val="18"/>
          <w:u w:val="single"/>
          <w:lang w:val="ca-ES"/>
        </w:rPr>
        <w:t>Posar en practica el procediment de retirada de sonda vesical:</w:t>
      </w:r>
    </w:p>
    <w:p w:rsidR="00212775" w:rsidRPr="00CC2C86" w:rsidRDefault="00212775" w:rsidP="00212775">
      <w:pPr>
        <w:tabs>
          <w:tab w:val="left" w:pos="5220"/>
          <w:tab w:val="left" w:pos="558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13- Expliqueu el procediment al pacient i portar els articles a la vora del pacient, aquest procediment el du a terme l’auxiliar i la infermera:</w:t>
      </w:r>
    </w:p>
    <w:p w:rsidR="00212775" w:rsidRPr="00CC2C86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-41"/>
        <w:tblW w:w="0" w:type="auto"/>
        <w:tblLook w:val="01E0" w:firstRow="1" w:lastRow="1" w:firstColumn="1" w:lastColumn="1" w:noHBand="0" w:noVBand="0"/>
      </w:tblPr>
      <w:tblGrid>
        <w:gridCol w:w="562"/>
        <w:gridCol w:w="562"/>
      </w:tblGrid>
      <w:tr w:rsidR="00212775" w:rsidRPr="00CC2C86" w:rsidTr="00E8539C">
        <w:trPr>
          <w:trHeight w:val="176"/>
        </w:trPr>
        <w:tc>
          <w:tcPr>
            <w:tcW w:w="562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Explicació del procediment.......................................................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</w:p>
    <w:p w:rsidR="00212775" w:rsidRPr="00CC2C86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14- Avanç de començar, renta’t les mans i posat els guants d’un sol ús:</w:t>
      </w:r>
    </w:p>
    <w:p w:rsidR="00212775" w:rsidRPr="00CC2C86" w:rsidRDefault="00212775" w:rsidP="00212775">
      <w:pPr>
        <w:tabs>
          <w:tab w:val="left" w:pos="5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ab/>
      </w:r>
    </w:p>
    <w:tbl>
      <w:tblPr>
        <w:tblStyle w:val="Tablaconcuadrcula7"/>
        <w:tblpPr w:leftFromText="141" w:rightFromText="141" w:vertAnchor="text" w:horzAnchor="page" w:tblpX="7354" w:tblpY="37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360"/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Renta’t les mans i posar-se guants...........................................</w:t>
      </w:r>
    </w:p>
    <w:p w:rsidR="00212775" w:rsidRPr="00CC2C86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</w:p>
    <w:p w:rsidR="00574E09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15- </w:t>
      </w:r>
      <w:r w:rsidR="00364A5D">
        <w:rPr>
          <w:rFonts w:ascii="Arial" w:hAnsi="Arial" w:cs="Arial"/>
          <w:b/>
          <w:sz w:val="18"/>
          <w:szCs w:val="18"/>
          <w:lang w:val="ca-ES"/>
        </w:rPr>
        <w:t xml:space="preserve">Verifica el volum d’aigua introduït en la sonda al full d’infermeria.. Assegurat de buidar completament el globus </w:t>
      </w:r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aspirant amb la xeringa, pinçar la sonda amb les </w:t>
      </w:r>
      <w:proofErr w:type="spellStart"/>
      <w:r w:rsidRPr="00CC2C86">
        <w:rPr>
          <w:rFonts w:ascii="Arial" w:hAnsi="Arial" w:cs="Arial"/>
          <w:b/>
          <w:sz w:val="18"/>
          <w:szCs w:val="18"/>
          <w:lang w:val="ca-ES"/>
        </w:rPr>
        <w:t>Kocher</w:t>
      </w:r>
      <w:proofErr w:type="spellEnd"/>
      <w:r w:rsidRPr="00CC2C86">
        <w:rPr>
          <w:rFonts w:ascii="Arial" w:hAnsi="Arial" w:cs="Arial"/>
          <w:b/>
          <w:sz w:val="18"/>
          <w:szCs w:val="18"/>
          <w:lang w:val="ca-ES"/>
        </w:rPr>
        <w:t xml:space="preserve"> </w:t>
      </w:r>
      <w:r w:rsidR="00364A5D">
        <w:rPr>
          <w:rFonts w:ascii="Arial" w:hAnsi="Arial" w:cs="Arial"/>
          <w:b/>
          <w:sz w:val="18"/>
          <w:szCs w:val="18"/>
          <w:lang w:val="ca-ES"/>
        </w:rPr>
        <w:t xml:space="preserve">(vigila on pinces, que sigui la via que no sigui la via per a </w:t>
      </w:r>
      <w:r w:rsidR="00574E09">
        <w:rPr>
          <w:rFonts w:ascii="Arial" w:hAnsi="Arial" w:cs="Arial"/>
          <w:b/>
          <w:sz w:val="18"/>
          <w:szCs w:val="18"/>
          <w:lang w:val="ca-ES"/>
        </w:rPr>
        <w:t>omplir el globus.</w:t>
      </w:r>
    </w:p>
    <w:p w:rsidR="00212775" w:rsidRPr="00CC2C86" w:rsidRDefault="00212775" w:rsidP="00212775">
      <w:pPr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Tirar suaument de la sonda, mentre el pacient fa una respiració ràpida i repetitiva:</w:t>
      </w:r>
    </w:p>
    <w:p w:rsidR="00212775" w:rsidRPr="00CC2C86" w:rsidRDefault="00212775" w:rsidP="00212775">
      <w:pPr>
        <w:rPr>
          <w:rFonts w:ascii="Arial" w:hAnsi="Arial" w:cs="Arial"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3"/>
        <w:tblW w:w="0" w:type="auto"/>
        <w:tblLook w:val="01E0" w:firstRow="1" w:lastRow="1" w:firstColumn="1" w:lastColumn="1" w:noHBand="0" w:noVBand="0"/>
      </w:tblPr>
      <w:tblGrid>
        <w:gridCol w:w="562"/>
        <w:gridCol w:w="562"/>
      </w:tblGrid>
      <w:tr w:rsidR="00212775" w:rsidRPr="00CC2C86" w:rsidTr="00E8539C">
        <w:trPr>
          <w:trHeight w:val="176"/>
        </w:trPr>
        <w:tc>
          <w:tcPr>
            <w:tcW w:w="562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2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Desinflar globus, pinçar sonda i extreure-la..............................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r w:rsidRPr="00CC2C86">
        <w:rPr>
          <w:rFonts w:ascii="Arial" w:hAnsi="Arial" w:cs="Arial"/>
          <w:b/>
          <w:sz w:val="18"/>
          <w:szCs w:val="18"/>
          <w:lang w:val="ca-ES"/>
        </w:rPr>
        <w:t>16- Si s’ha tacat el llit o la roba, canvia-li, deixa al pacient còmode i el llit arreglat. Pren el material que has fet servir, endreça-ho tot i renta’t les mans:</w:t>
      </w:r>
    </w:p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tbl>
      <w:tblPr>
        <w:tblStyle w:val="Tablaconcuadrcula7"/>
        <w:tblpPr w:leftFromText="141" w:rightFromText="141" w:vertAnchor="text" w:horzAnchor="page" w:tblpX="7354" w:tblpY="64"/>
        <w:tblW w:w="0" w:type="auto"/>
        <w:tblLook w:val="01E0" w:firstRow="1" w:lastRow="1" w:firstColumn="1" w:lastColumn="1" w:noHBand="0" w:noVBand="0"/>
      </w:tblPr>
      <w:tblGrid>
        <w:gridCol w:w="561"/>
        <w:gridCol w:w="561"/>
      </w:tblGrid>
      <w:tr w:rsidR="00212775" w:rsidRPr="00CC2C86" w:rsidTr="00E8539C">
        <w:trPr>
          <w:trHeight w:val="68"/>
        </w:trPr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1" w:type="dxa"/>
          </w:tcPr>
          <w:p w:rsidR="00212775" w:rsidRPr="00CC2C86" w:rsidRDefault="00212775" w:rsidP="00E8539C">
            <w:pPr>
              <w:tabs>
                <w:tab w:val="left" w:pos="52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12775" w:rsidRPr="00CC2C86" w:rsidRDefault="00212775" w:rsidP="00212775">
      <w:pPr>
        <w:tabs>
          <w:tab w:val="left" w:pos="5220"/>
        </w:tabs>
        <w:rPr>
          <w:rFonts w:ascii="Arial" w:hAnsi="Arial" w:cs="Arial"/>
          <w:sz w:val="18"/>
          <w:szCs w:val="18"/>
          <w:lang w:val="ca-ES"/>
        </w:rPr>
      </w:pPr>
      <w:r w:rsidRPr="00CC2C86">
        <w:rPr>
          <w:rFonts w:ascii="Arial" w:hAnsi="Arial" w:cs="Arial"/>
          <w:sz w:val="18"/>
          <w:szCs w:val="18"/>
          <w:lang w:val="ca-ES"/>
        </w:rPr>
        <w:t xml:space="preserve">      Canviar-lo i deixar-lo còmode....................................................</w:t>
      </w:r>
    </w:p>
    <w:p w:rsidR="00212775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:rsidR="00DE24E2" w:rsidRPr="00DE24E2" w:rsidRDefault="00DE24E2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</w:p>
    <w:p w:rsidR="00DE24E2" w:rsidRPr="00DE24E2" w:rsidRDefault="00DE24E2" w:rsidP="00212775">
      <w:pPr>
        <w:tabs>
          <w:tab w:val="left" w:pos="5220"/>
        </w:tabs>
        <w:rPr>
          <w:rFonts w:ascii="Arial" w:hAnsi="Arial" w:cs="Arial"/>
          <w:sz w:val="18"/>
          <w:szCs w:val="18"/>
        </w:rPr>
      </w:pPr>
      <w:r w:rsidRPr="00DE24E2">
        <w:rPr>
          <w:rFonts w:ascii="Arial" w:hAnsi="Arial" w:cs="Arial"/>
          <w:b/>
          <w:sz w:val="18"/>
          <w:szCs w:val="18"/>
        </w:rPr>
        <w:t>Nota</w:t>
      </w:r>
      <w:r w:rsidRPr="00DE24E2">
        <w:rPr>
          <w:rFonts w:ascii="Arial" w:hAnsi="Arial" w:cs="Arial"/>
          <w:sz w:val="18"/>
          <w:szCs w:val="18"/>
        </w:rPr>
        <w:t xml:space="preserve">: </w:t>
      </w:r>
      <w:r w:rsidRPr="00DE24E2">
        <w:rPr>
          <w:rFonts w:ascii="Arial" w:hAnsi="Arial" w:cs="Arial"/>
          <w:sz w:val="18"/>
          <w:szCs w:val="18"/>
        </w:rPr>
        <w:t xml:space="preserve">En cas que el </w:t>
      </w:r>
      <w:proofErr w:type="spellStart"/>
      <w:r w:rsidRPr="00DE24E2">
        <w:rPr>
          <w:rFonts w:ascii="Arial" w:hAnsi="Arial" w:cs="Arial"/>
          <w:sz w:val="18"/>
          <w:szCs w:val="18"/>
        </w:rPr>
        <w:t>pacient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E24E2">
        <w:rPr>
          <w:rFonts w:ascii="Arial" w:hAnsi="Arial" w:cs="Arial"/>
          <w:sz w:val="18"/>
          <w:szCs w:val="18"/>
        </w:rPr>
        <w:t>tingui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E24E2">
        <w:rPr>
          <w:rFonts w:ascii="Arial" w:hAnsi="Arial" w:cs="Arial"/>
          <w:sz w:val="18"/>
          <w:szCs w:val="18"/>
        </w:rPr>
        <w:t>retenció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E24E2">
        <w:rPr>
          <w:rFonts w:ascii="Arial" w:hAnsi="Arial" w:cs="Arial"/>
          <w:sz w:val="18"/>
          <w:szCs w:val="18"/>
        </w:rPr>
        <w:t>urinària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, per evitar </w:t>
      </w:r>
      <w:proofErr w:type="spellStart"/>
      <w:r w:rsidRPr="00DE24E2">
        <w:rPr>
          <w:rFonts w:ascii="Arial" w:hAnsi="Arial" w:cs="Arial"/>
          <w:sz w:val="18"/>
          <w:szCs w:val="18"/>
        </w:rPr>
        <w:t>xoc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DE24E2">
        <w:rPr>
          <w:rFonts w:ascii="Arial" w:hAnsi="Arial" w:cs="Arial"/>
          <w:sz w:val="18"/>
          <w:szCs w:val="18"/>
        </w:rPr>
        <w:t>hemorràgia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per la </w:t>
      </w:r>
      <w:proofErr w:type="spellStart"/>
      <w:r w:rsidRPr="00DE24E2">
        <w:rPr>
          <w:rFonts w:ascii="Arial" w:hAnsi="Arial" w:cs="Arial"/>
          <w:sz w:val="18"/>
          <w:szCs w:val="18"/>
        </w:rPr>
        <w:t>pressió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intravesical, </w:t>
      </w:r>
      <w:proofErr w:type="spellStart"/>
      <w:r w:rsidRPr="00DE24E2">
        <w:rPr>
          <w:rFonts w:ascii="Arial" w:hAnsi="Arial" w:cs="Arial"/>
          <w:sz w:val="18"/>
          <w:szCs w:val="18"/>
        </w:rPr>
        <w:t>s’ha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DE24E2">
        <w:rPr>
          <w:rFonts w:ascii="Arial" w:hAnsi="Arial" w:cs="Arial"/>
          <w:sz w:val="18"/>
          <w:szCs w:val="18"/>
        </w:rPr>
        <w:t>buidar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E24E2">
        <w:rPr>
          <w:rFonts w:ascii="Arial" w:hAnsi="Arial" w:cs="Arial"/>
          <w:sz w:val="18"/>
          <w:szCs w:val="18"/>
        </w:rPr>
        <w:t>lentament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la </w:t>
      </w:r>
      <w:proofErr w:type="spellStart"/>
      <w:r w:rsidRPr="00DE24E2">
        <w:rPr>
          <w:rFonts w:ascii="Arial" w:hAnsi="Arial" w:cs="Arial"/>
          <w:sz w:val="18"/>
          <w:szCs w:val="18"/>
        </w:rPr>
        <w:t>bufeta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, de 500ml en 500ml, </w:t>
      </w:r>
      <w:proofErr w:type="spellStart"/>
      <w:r w:rsidRPr="00DE24E2">
        <w:rPr>
          <w:rFonts w:ascii="Arial" w:hAnsi="Arial" w:cs="Arial"/>
          <w:sz w:val="18"/>
          <w:szCs w:val="18"/>
        </w:rPr>
        <w:t>pinçant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entre cada </w:t>
      </w:r>
      <w:proofErr w:type="spellStart"/>
      <w:r w:rsidRPr="00DE24E2">
        <w:rPr>
          <w:rFonts w:ascii="Arial" w:hAnsi="Arial" w:cs="Arial"/>
          <w:sz w:val="18"/>
          <w:szCs w:val="18"/>
        </w:rPr>
        <w:t>extracció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E24E2">
        <w:rPr>
          <w:rFonts w:ascii="Arial" w:hAnsi="Arial" w:cs="Arial"/>
          <w:sz w:val="18"/>
          <w:szCs w:val="18"/>
        </w:rPr>
        <w:t>durant</w:t>
      </w:r>
      <w:proofErr w:type="spellEnd"/>
      <w:r w:rsidRPr="00DE24E2">
        <w:rPr>
          <w:rFonts w:ascii="Arial" w:hAnsi="Arial" w:cs="Arial"/>
          <w:sz w:val="18"/>
          <w:szCs w:val="18"/>
        </w:rPr>
        <w:t xml:space="preserve"> 15-30min.</w:t>
      </w:r>
    </w:p>
    <w:p w:rsidR="00DE24E2" w:rsidRDefault="00DE24E2" w:rsidP="00212775">
      <w:pPr>
        <w:tabs>
          <w:tab w:val="left" w:pos="5220"/>
        </w:tabs>
      </w:pPr>
    </w:p>
    <w:p w:rsidR="00212775" w:rsidRDefault="00212775" w:rsidP="00212775">
      <w:pPr>
        <w:tabs>
          <w:tab w:val="left" w:pos="5220"/>
        </w:tabs>
        <w:rPr>
          <w:rFonts w:ascii="Arial" w:hAnsi="Arial" w:cs="Arial"/>
          <w:b/>
          <w:sz w:val="18"/>
          <w:szCs w:val="18"/>
          <w:lang w:val="ca-ES"/>
        </w:rPr>
      </w:pPr>
      <w:bookmarkStart w:id="0" w:name="_GoBack"/>
      <w:bookmarkEnd w:id="0"/>
      <w:r w:rsidRPr="00CC2C86">
        <w:rPr>
          <w:rFonts w:ascii="Arial" w:hAnsi="Arial" w:cs="Arial"/>
          <w:b/>
          <w:sz w:val="18"/>
          <w:szCs w:val="18"/>
          <w:lang w:val="ca-ES"/>
        </w:rPr>
        <w:t>Observacions:</w:t>
      </w:r>
    </w:p>
    <w:p w:rsidR="00680B72" w:rsidRDefault="00680B72"/>
    <w:sectPr w:rsidR="00680B72" w:rsidSect="00A20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75"/>
    <w:rsid w:val="00030AB2"/>
    <w:rsid w:val="001B60F5"/>
    <w:rsid w:val="00212775"/>
    <w:rsid w:val="00364A5D"/>
    <w:rsid w:val="00574E09"/>
    <w:rsid w:val="005E26AD"/>
    <w:rsid w:val="006634C4"/>
    <w:rsid w:val="00680B72"/>
    <w:rsid w:val="006960A8"/>
    <w:rsid w:val="007756CF"/>
    <w:rsid w:val="008178B1"/>
    <w:rsid w:val="00A2033D"/>
    <w:rsid w:val="00B91489"/>
    <w:rsid w:val="00DE24E2"/>
    <w:rsid w:val="00E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7D70"/>
  <w15:chartTrackingRefBased/>
  <w15:docId w15:val="{D444B45E-9123-4C51-B12A-94016810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7">
    <w:name w:val="Tabla con cuadrícula7"/>
    <w:basedOn w:val="Tablanormal"/>
    <w:next w:val="Tablaconcuadrcula"/>
    <w:rsid w:val="00212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12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2019-04-08T09:29:00Z</dcterms:created>
  <dcterms:modified xsi:type="dcterms:W3CDTF">2019-04-08T09:58:00Z</dcterms:modified>
</cp:coreProperties>
</file>