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EF5" w14:textId="77777777" w:rsidR="00351270" w:rsidRPr="00351270" w:rsidRDefault="00351270" w:rsidP="00366084">
      <w:pPr>
        <w:rPr>
          <w:rFonts w:ascii="Arial" w:hAnsi="Arial" w:cs="Arial"/>
          <w:b/>
          <w:sz w:val="21"/>
          <w:szCs w:val="21"/>
          <w:u w:val="single"/>
        </w:rPr>
      </w:pPr>
      <w:r w:rsidRPr="00351270">
        <w:rPr>
          <w:rFonts w:ascii="Arial" w:hAnsi="Arial" w:cs="Arial"/>
          <w:b/>
          <w:sz w:val="21"/>
          <w:szCs w:val="21"/>
          <w:u w:val="single"/>
        </w:rPr>
        <w:t>EXERCICIS NF5.</w:t>
      </w:r>
    </w:p>
    <w:p w14:paraId="5F566695" w14:textId="77777777" w:rsidR="00A73890" w:rsidRDefault="0030014F" w:rsidP="00366084">
      <w:pPr>
        <w:rPr>
          <w:rFonts w:ascii="Arial" w:hAnsi="Arial" w:cs="Arial"/>
          <w:sz w:val="21"/>
          <w:szCs w:val="21"/>
        </w:rPr>
      </w:pPr>
      <w:r w:rsidRPr="0030014F">
        <w:rPr>
          <w:rFonts w:ascii="Arial" w:hAnsi="Arial" w:cs="Arial"/>
          <w:sz w:val="21"/>
          <w:szCs w:val="21"/>
        </w:rPr>
        <w:t xml:space="preserve">1-  A quin </w:t>
      </w:r>
      <w:r>
        <w:rPr>
          <w:rFonts w:ascii="Arial" w:hAnsi="Arial" w:cs="Arial"/>
          <w:sz w:val="21"/>
          <w:szCs w:val="21"/>
        </w:rPr>
        <w:t>tipus de Judici corresponen les diligències urgents?</w:t>
      </w:r>
    </w:p>
    <w:p w14:paraId="10AA4A35" w14:textId="77777777" w:rsidR="00E21CED" w:rsidRDefault="00E21CED" w:rsidP="00366084">
      <w:pPr>
        <w:rPr>
          <w:rFonts w:ascii="Arial" w:hAnsi="Arial" w:cs="Arial"/>
          <w:sz w:val="21"/>
          <w:szCs w:val="21"/>
        </w:rPr>
      </w:pPr>
    </w:p>
    <w:p w14:paraId="6FED9231" w14:textId="77777777" w:rsidR="00DF55E6" w:rsidRDefault="0030014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E21CED">
        <w:rPr>
          <w:rFonts w:ascii="Arial" w:hAnsi="Arial" w:cs="Arial"/>
          <w:sz w:val="21"/>
          <w:szCs w:val="21"/>
        </w:rPr>
        <w:t xml:space="preserve">- Quins són els trets característics  per incoar un judici ràpid segons determina l’article 795 la LECrim?  </w:t>
      </w:r>
    </w:p>
    <w:p w14:paraId="080E51D3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2865AE0C" w14:textId="77777777" w:rsidR="00E21CED" w:rsidRDefault="00E21CED" w:rsidP="00366084">
      <w:pPr>
        <w:rPr>
          <w:rFonts w:ascii="Arial" w:hAnsi="Arial" w:cs="Arial"/>
          <w:sz w:val="21"/>
          <w:szCs w:val="21"/>
        </w:rPr>
      </w:pPr>
    </w:p>
    <w:p w14:paraId="5FD2C425" w14:textId="77777777" w:rsidR="00E21CED" w:rsidRDefault="00E21CED" w:rsidP="00366084">
      <w:pPr>
        <w:rPr>
          <w:rFonts w:ascii="Arial" w:hAnsi="Arial" w:cs="Arial"/>
          <w:sz w:val="21"/>
          <w:szCs w:val="21"/>
        </w:rPr>
      </w:pPr>
    </w:p>
    <w:p w14:paraId="33BBABB7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41B75104" w14:textId="77777777" w:rsidR="002F5EE8" w:rsidRDefault="0059146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3-</w:t>
      </w:r>
      <w:r w:rsidR="002F5EE8">
        <w:rPr>
          <w:rFonts w:ascii="Arial" w:hAnsi="Arial" w:cs="Arial"/>
          <w:sz w:val="21"/>
          <w:szCs w:val="21"/>
        </w:rPr>
        <w:t xml:space="preserve">  Què entens per JRD i JRSD en la incoació del procediment judicial?</w:t>
      </w:r>
    </w:p>
    <w:p w14:paraId="30ABCF82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4A448BE3" w14:textId="77777777" w:rsidR="0059146F" w:rsidRDefault="0059146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 Quins són els delictes que es poden incoar per diligències urgents?</w:t>
      </w:r>
    </w:p>
    <w:p w14:paraId="42B75F41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0FCE07A6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6E082645" w14:textId="77777777" w:rsidR="00DF55E6" w:rsidRDefault="00DF55E6" w:rsidP="00366084">
      <w:pPr>
        <w:rPr>
          <w:rFonts w:ascii="Arial" w:hAnsi="Arial" w:cs="Arial"/>
          <w:sz w:val="21"/>
          <w:szCs w:val="21"/>
        </w:rPr>
      </w:pPr>
    </w:p>
    <w:p w14:paraId="49B12365" w14:textId="77777777" w:rsidR="002F5EE8" w:rsidRDefault="002F5EE8" w:rsidP="00366084">
      <w:pPr>
        <w:rPr>
          <w:rFonts w:ascii="Arial" w:hAnsi="Arial" w:cs="Arial"/>
          <w:sz w:val="21"/>
          <w:szCs w:val="21"/>
        </w:rPr>
      </w:pPr>
    </w:p>
    <w:p w14:paraId="2BA7BD1F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</w:p>
    <w:p w14:paraId="5D0F2986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</w:p>
    <w:p w14:paraId="29B8DCA9" w14:textId="77777777" w:rsidR="002F5EE8" w:rsidRDefault="004D1E96" w:rsidP="004D1E9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5-  a)Quins articles de la LECrim regulen l’enjudiciament de delictes de judici ràpid?</w:t>
      </w:r>
    </w:p>
    <w:p w14:paraId="33F61736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</w:p>
    <w:p w14:paraId="02E547F7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b) Quin tipus de judici es faria en un furt de 400 euros? </w:t>
      </w:r>
    </w:p>
    <w:p w14:paraId="31067DF0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. I en un furt de 425 euros?</w:t>
      </w:r>
    </w:p>
    <w:p w14:paraId="611A244C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</w:p>
    <w:p w14:paraId="42EF6CB9" w14:textId="77777777" w:rsidR="007A6EDF" w:rsidRDefault="0059146F" w:rsidP="00530ACF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6-  a) Qui és el que determinarà la naturalesa de la infracció falta, delicte, etc.,  d’acord a l’atestat que faci?</w:t>
      </w:r>
    </w:p>
    <w:p w14:paraId="762ACB5F" w14:textId="77777777" w:rsidR="00530ACF" w:rsidRDefault="00530ACF" w:rsidP="00530AC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C8F75E" w14:textId="77777777" w:rsidR="0059146F" w:rsidRDefault="0059146F" w:rsidP="00530ACF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b) Posteriorment qui el qualificarà sense tenir que estar vinculat a l’anterior qualificació?</w:t>
      </w:r>
    </w:p>
    <w:p w14:paraId="52C6B4BA" w14:textId="77777777" w:rsidR="00530ACF" w:rsidRDefault="00530ACF" w:rsidP="00530AC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C102CC5" w14:textId="77777777" w:rsidR="0059146F" w:rsidRDefault="0059146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7-</w:t>
      </w:r>
      <w:r w:rsidR="007A6EDF">
        <w:rPr>
          <w:rFonts w:ascii="Arial" w:hAnsi="Arial" w:cs="Arial"/>
          <w:sz w:val="21"/>
          <w:szCs w:val="21"/>
        </w:rPr>
        <w:t xml:space="preserve"> a)</w:t>
      </w:r>
      <w:r>
        <w:rPr>
          <w:rFonts w:ascii="Arial" w:hAnsi="Arial" w:cs="Arial"/>
          <w:sz w:val="21"/>
          <w:szCs w:val="21"/>
        </w:rPr>
        <w:t xml:space="preserve">  Quin document </w:t>
      </w:r>
      <w:r w:rsidR="007A6EDF">
        <w:rPr>
          <w:rFonts w:ascii="Arial" w:hAnsi="Arial" w:cs="Arial"/>
          <w:sz w:val="21"/>
          <w:szCs w:val="21"/>
        </w:rPr>
        <w:t xml:space="preserve">farà el Jutge de Guàrdia per tal de poder incoar com a diligències urgents, l’atestat policial, i les diligències practicades per la policia Judicial?                       </w:t>
      </w:r>
    </w:p>
    <w:p w14:paraId="03925C4F" w14:textId="77777777" w:rsidR="007A6EDF" w:rsidRDefault="007A6ED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Es podrà interposar recurs contra el document anterior dictat pel Jutge?</w:t>
      </w:r>
    </w:p>
    <w:p w14:paraId="20EBF4E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71F1039" w14:textId="77777777" w:rsidR="007A6EDF" w:rsidRDefault="004D1E96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8</w:t>
      </w:r>
      <w:r w:rsidR="007A6EDF">
        <w:rPr>
          <w:rFonts w:ascii="Arial" w:hAnsi="Arial" w:cs="Arial"/>
          <w:sz w:val="21"/>
          <w:szCs w:val="21"/>
        </w:rPr>
        <w:t>- Quines diligències haurà de practicar el Jutjat de Guàrdia una vegada s’hagi rebut l’expedient de la policia Judicial?</w:t>
      </w:r>
    </w:p>
    <w:p w14:paraId="1DBE0711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E21DF0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476172B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1637742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FE2E004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DB8C668" w14:textId="77777777" w:rsidR="007A6EDF" w:rsidRDefault="007A6ED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9- Qui haurà d’intervenir de forma activa en les diligències anteriors?</w:t>
      </w:r>
    </w:p>
    <w:p w14:paraId="24A04C2A" w14:textId="77777777" w:rsidR="004D1E96" w:rsidRDefault="004D1E96" w:rsidP="00366084">
      <w:pPr>
        <w:rPr>
          <w:rFonts w:ascii="Arial" w:hAnsi="Arial" w:cs="Arial"/>
          <w:sz w:val="21"/>
          <w:szCs w:val="21"/>
        </w:rPr>
      </w:pPr>
    </w:p>
    <w:p w14:paraId="3496AC91" w14:textId="77777777" w:rsidR="007A6EDF" w:rsidRDefault="007A6ED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10- Què s’haurà de fer en el cas que es pugui preveure que no es podrà practicar una diligència en la vista oral?</w:t>
      </w:r>
    </w:p>
    <w:p w14:paraId="13671131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40B4875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11- a)  Què s’haurà d’afegir en la Interlocutòria d’incoació?</w:t>
      </w:r>
    </w:p>
    <w:p w14:paraId="6FE7B18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6928028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s’haurà de posar en aquest document respecte a la compareixença?</w:t>
      </w:r>
    </w:p>
    <w:p w14:paraId="5D4B389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9C73D05" w14:textId="77777777" w:rsidR="007A6EDF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12- Un cop incoades totes les actuacions de les diligències urgents digues que es farà seguidament?</w:t>
      </w:r>
    </w:p>
    <w:p w14:paraId="5B7CB0D2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998577B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13- Qui ha d’haver-hi en l’acte de compareixença?</w:t>
      </w:r>
    </w:p>
    <w:p w14:paraId="4460F8C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735B89F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14- Digues les situacions que ens podem trobar en aquesta compareixença.</w:t>
      </w:r>
    </w:p>
    <w:p w14:paraId="42F8980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5ED56C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D27E5E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EAB397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9C94C33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A7D078F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997DA4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19DD420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EDF8C8B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15-a)  Quin document haurà de dictar el Jutge en el cas que es celebri aquesta compareixença i no hi hagi acord?</w:t>
      </w:r>
    </w:p>
    <w:p w14:paraId="211F7DD3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b) A on s’haurà de remetre tot l’expedient i a la vegada serà a on es celebri la vista oral?</w:t>
      </w:r>
    </w:p>
    <w:p w14:paraId="502ACC83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4F494A9" w14:textId="77777777" w:rsidR="00CC4378" w:rsidRDefault="00CC4378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c) Qui posarà aquesta data de celebració del Judici?                           .Per mitja de quin sistema farem la programació?</w:t>
      </w:r>
    </w:p>
    <w:p w14:paraId="05F7CD6C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E905A4A" w14:textId="77777777" w:rsidR="00CC4378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d) Què se’ls hi haurà de notificar a les parts abans que marxin del Jutjat un cop celebrada la compareixença sense haver arribat a cap conformitat?</w:t>
      </w:r>
    </w:p>
    <w:p w14:paraId="52E4893F" w14:textId="77777777" w:rsidR="00CC4378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e) Quines tasques tindrà el Jutjat de Guàrdia abans de trametre l’expedient al Jutjat del penal?</w:t>
      </w:r>
    </w:p>
    <w:p w14:paraId="247210DA" w14:textId="77777777" w:rsidR="00E352B0" w:rsidRDefault="00E352B0" w:rsidP="00366084">
      <w:pPr>
        <w:rPr>
          <w:rFonts w:ascii="Arial" w:hAnsi="Arial" w:cs="Arial"/>
          <w:sz w:val="21"/>
          <w:szCs w:val="21"/>
        </w:rPr>
      </w:pPr>
    </w:p>
    <w:p w14:paraId="46FD424D" w14:textId="77777777" w:rsidR="00530ACF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16- Pot ser que un judici que en un principi es determini com a diligències urgents, s’hagi de convertir en diligències prèvies?          </w:t>
      </w:r>
    </w:p>
    <w:p w14:paraId="7CE56C45" w14:textId="77777777" w:rsidR="00530ACF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.Quin document donaria lloc amb aquesta situació?                                           </w:t>
      </w:r>
    </w:p>
    <w:p w14:paraId="08778D47" w14:textId="77777777" w:rsidR="00E352B0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.Qui el farà?</w:t>
      </w:r>
    </w:p>
    <w:p w14:paraId="6D739A28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6EDE7AC" w14:textId="77777777" w:rsidR="00E352B0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17- Pot ser que s’estiguin tramitant diligències prèvies i es pugui transformar en Judici Ràpid?  </w:t>
      </w:r>
    </w:p>
    <w:p w14:paraId="6FDD5DC4" w14:textId="77777777" w:rsidR="00E352B0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.Quan passarà això?                              .Quin article de la LE Crim ho regula?</w:t>
      </w:r>
    </w:p>
    <w:p w14:paraId="1A630F7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554BAAB" w14:textId="77777777" w:rsidR="00E352B0" w:rsidRDefault="00E352B0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18- </w:t>
      </w:r>
      <w:r w:rsidR="00C6103A">
        <w:rPr>
          <w:rFonts w:ascii="Arial" w:hAnsi="Arial" w:cs="Arial"/>
          <w:sz w:val="21"/>
          <w:szCs w:val="21"/>
        </w:rPr>
        <w:t>Quines son les característiques que s’han de donar perquè les diligències prèvies es transformin en diligències urgents?</w:t>
      </w:r>
    </w:p>
    <w:p w14:paraId="7E8A10A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1AEC5E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8EA9E3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BC4440C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37376A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F9C770E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090345E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735E3A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96B278D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ED93ABE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EAF61C9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19- A quin correspondrà dictar la sentència de conformitat en el supòsit 18 i a on s’haurà de remetre tot l’expedient?</w:t>
      </w:r>
    </w:p>
    <w:p w14:paraId="29476943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39DF1F4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20- A quins Jutjats correspon els assumptes per violència domèstica?</w:t>
      </w:r>
    </w:p>
    <w:p w14:paraId="4D57E37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FBE7DE3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21- Quin tipus de diligències s’incoen pels assumptes de VIDO?</w:t>
      </w:r>
    </w:p>
    <w:p w14:paraId="09F03AA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00682DD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22- Explica què entens per acomodament en un procés de VIDO a diligències prèvies?</w:t>
      </w:r>
    </w:p>
    <w:p w14:paraId="74D7379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F7C9DDA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23- Explica les mesures cautelars dels articles 544 de la LE Crim.</w:t>
      </w:r>
    </w:p>
    <w:p w14:paraId="6AC0BA1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EAFF4F8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F55CE85" w14:textId="77777777" w:rsidR="00C6103A" w:rsidRDefault="00C6103A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24-</w:t>
      </w:r>
      <w:r w:rsidR="0033584F">
        <w:rPr>
          <w:rFonts w:ascii="Arial" w:hAnsi="Arial" w:cs="Arial"/>
          <w:sz w:val="21"/>
          <w:szCs w:val="21"/>
        </w:rPr>
        <w:t xml:space="preserve"> Qui pot demanar l’ordre de protecció sobre la víctima?</w:t>
      </w:r>
    </w:p>
    <w:p w14:paraId="59E0AB0B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B0E9FF6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B1B677A" w14:textId="77777777" w:rsidR="0033584F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25- Davant d’on es pot presentar la sol·licitud d’ordre de protecció de la víctima?</w:t>
      </w:r>
    </w:p>
    <w:p w14:paraId="055D7543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D6838D2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5258B3F1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2FFC14DF" w14:textId="77777777" w:rsidR="009742AB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26- a) Què ha de fer el Jutge de guàrdia  o el Jutge de VIDO una vegada s’ha presentat la sol·licitud de l’ordre de protecció?</w:t>
      </w:r>
    </w:p>
    <w:p w14:paraId="74B96D33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89F3498" w14:textId="77777777" w:rsidR="009742AB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A qui ha de convocar?</w:t>
      </w:r>
    </w:p>
    <w:p w14:paraId="5EB15075" w14:textId="77777777" w:rsidR="00C6103A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En quin termini màxim s’ha de celebrar?</w:t>
      </w:r>
    </w:p>
    <w:p w14:paraId="53687CE8" w14:textId="77777777" w:rsidR="00C6103A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Com han de declarar les parts?</w:t>
      </w:r>
    </w:p>
    <w:p w14:paraId="6A8CB96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3B19E8D" w14:textId="77777777" w:rsidR="00E352B0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27- a) Un cop celebrada l’audiència que ha de resoldre el Jutge?</w:t>
      </w:r>
    </w:p>
    <w:p w14:paraId="401C63E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C31AF93" w14:textId="77777777" w:rsidR="00E352B0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Amb</w:t>
      </w:r>
      <w:r w:rsidR="009742AB">
        <w:rPr>
          <w:rFonts w:ascii="Arial" w:hAnsi="Arial" w:cs="Arial"/>
          <w:sz w:val="21"/>
          <w:szCs w:val="21"/>
        </w:rPr>
        <w:t xml:space="preserve"> quin document ho farà?</w:t>
      </w:r>
    </w:p>
    <w:p w14:paraId="39294A48" w14:textId="77777777" w:rsidR="00DF50B4" w:rsidRDefault="009742AB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28- </w:t>
      </w:r>
      <w:r w:rsidR="00DF50B4">
        <w:rPr>
          <w:rFonts w:ascii="Arial" w:hAnsi="Arial" w:cs="Arial"/>
          <w:sz w:val="21"/>
          <w:szCs w:val="21"/>
        </w:rPr>
        <w:t xml:space="preserve"> a) Com s’anomena de forma general </w:t>
      </w:r>
      <w:r>
        <w:rPr>
          <w:rFonts w:ascii="Arial" w:hAnsi="Arial" w:cs="Arial"/>
          <w:sz w:val="21"/>
          <w:szCs w:val="21"/>
        </w:rPr>
        <w:t>les mesures que pot adoptar el Jutge</w:t>
      </w:r>
      <w:r w:rsidR="00DF50B4">
        <w:rPr>
          <w:rFonts w:ascii="Arial" w:hAnsi="Arial" w:cs="Arial"/>
          <w:sz w:val="21"/>
          <w:szCs w:val="21"/>
        </w:rPr>
        <w:t>?</w:t>
      </w:r>
    </w:p>
    <w:p w14:paraId="0013889F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86CF4C9" w14:textId="77777777" w:rsidR="009742AB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Com es classifiquen aquestes?</w:t>
      </w:r>
    </w:p>
    <w:p w14:paraId="56F77F43" w14:textId="77777777" w:rsidR="00DF50B4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Digues quines s’inclouen en cadascuna?</w:t>
      </w:r>
    </w:p>
    <w:p w14:paraId="6FDA165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1C979F36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7FC3967B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0D70F1E9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0FD299F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B329885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F120566" w14:textId="77777777" w:rsidR="009742AB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29-  a) A qui s’ha de comunicar un cop hagi concedit pel Jutge l’ordre de protecció?</w:t>
      </w:r>
    </w:p>
    <w:p w14:paraId="21660727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622D28A0" w14:textId="77777777" w:rsidR="00DF50B4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 ho haurà de comunicar a la víctima i a les Administracions Públiques?</w:t>
      </w:r>
    </w:p>
    <w:p w14:paraId="797C6A92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5116B2F" w14:textId="77777777" w:rsidR="00DF50B4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Com ho haurà de fer?</w:t>
      </w:r>
    </w:p>
    <w:p w14:paraId="7849C58F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</w:p>
    <w:p w14:paraId="412CF6D6" w14:textId="77777777" w:rsidR="00DF50B4" w:rsidRDefault="00530ACF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D60BE7">
        <w:rPr>
          <w:rFonts w:ascii="Arial" w:hAnsi="Arial" w:cs="Arial"/>
          <w:sz w:val="21"/>
          <w:szCs w:val="21"/>
        </w:rPr>
        <w:t>0</w:t>
      </w:r>
      <w:r w:rsidR="00DF50B4">
        <w:rPr>
          <w:rFonts w:ascii="Arial" w:hAnsi="Arial" w:cs="Arial"/>
          <w:sz w:val="21"/>
          <w:szCs w:val="21"/>
        </w:rPr>
        <w:t>- a) Per mitja de quins documents es pot iniciar un procediment de VIDO?</w:t>
      </w:r>
    </w:p>
    <w:p w14:paraId="75063B31" w14:textId="77777777" w:rsidR="00DF50B4" w:rsidRDefault="00DF50B4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es podrà demanar junt amb els documents anteriors?</w:t>
      </w:r>
    </w:p>
    <w:p w14:paraId="0B19C3A3" w14:textId="77777777" w:rsidR="005338A5" w:rsidRDefault="005338A5" w:rsidP="00366084">
      <w:pPr>
        <w:rPr>
          <w:rFonts w:ascii="Arial" w:hAnsi="Arial" w:cs="Arial"/>
          <w:sz w:val="21"/>
          <w:szCs w:val="21"/>
        </w:rPr>
      </w:pPr>
    </w:p>
    <w:p w14:paraId="7672E900" w14:textId="77777777" w:rsidR="005338A5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31</w:t>
      </w:r>
      <w:r w:rsidR="00DF50B4">
        <w:rPr>
          <w:rFonts w:ascii="Arial" w:hAnsi="Arial" w:cs="Arial"/>
          <w:sz w:val="21"/>
          <w:szCs w:val="21"/>
        </w:rPr>
        <w:t>- Qui haurà de reconèixer les lesions en un procediment de VIDO?</w:t>
      </w:r>
    </w:p>
    <w:p w14:paraId="3161AC52" w14:textId="77777777" w:rsidR="005338A5" w:rsidRDefault="005338A5" w:rsidP="00366084">
      <w:pPr>
        <w:rPr>
          <w:rFonts w:ascii="Arial" w:hAnsi="Arial" w:cs="Arial"/>
          <w:sz w:val="21"/>
          <w:szCs w:val="21"/>
        </w:rPr>
      </w:pPr>
    </w:p>
    <w:p w14:paraId="0B1CA16E" w14:textId="77777777" w:rsidR="00DF50B4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32</w:t>
      </w:r>
      <w:r w:rsidR="00DF50B4">
        <w:rPr>
          <w:rFonts w:ascii="Arial" w:hAnsi="Arial" w:cs="Arial"/>
          <w:sz w:val="21"/>
          <w:szCs w:val="21"/>
        </w:rPr>
        <w:t>- Com s’haurà de fer per demanar mesures cautelars civils?</w:t>
      </w:r>
      <w:r>
        <w:rPr>
          <w:rFonts w:ascii="Arial" w:hAnsi="Arial" w:cs="Arial"/>
          <w:sz w:val="21"/>
          <w:szCs w:val="21"/>
        </w:rPr>
        <w:t xml:space="preserve">                  .Qui ho haurà de fer?</w:t>
      </w:r>
    </w:p>
    <w:p w14:paraId="6469B20E" w14:textId="77777777" w:rsidR="005338A5" w:rsidRDefault="005338A5" w:rsidP="00366084">
      <w:pPr>
        <w:rPr>
          <w:rFonts w:ascii="Arial" w:hAnsi="Arial" w:cs="Arial"/>
          <w:sz w:val="21"/>
          <w:szCs w:val="21"/>
        </w:rPr>
      </w:pPr>
    </w:p>
    <w:p w14:paraId="45E0ACA9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33- a) Per quant de temps tenen vigència les mesures cautelars civils?</w:t>
      </w:r>
    </w:p>
    <w:p w14:paraId="574CA69C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32A098FF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Que s’haurà de fer per què aquestes puguin seguir tenint vigència?</w:t>
      </w:r>
    </w:p>
    <w:p w14:paraId="561A3ECF" w14:textId="77777777" w:rsidR="00530ACF" w:rsidRDefault="00530ACF" w:rsidP="00366084">
      <w:pPr>
        <w:rPr>
          <w:rFonts w:ascii="Arial" w:hAnsi="Arial" w:cs="Arial"/>
          <w:sz w:val="21"/>
          <w:szCs w:val="21"/>
        </w:rPr>
      </w:pPr>
    </w:p>
    <w:p w14:paraId="47E872AD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Per quant temps seguiran tenint vàlua?</w:t>
      </w:r>
    </w:p>
    <w:p w14:paraId="3B842AC5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d) Qui ho haurà de ratificar, modificar o deixar sense efecte </w:t>
      </w:r>
      <w:r w:rsidR="00072673">
        <w:rPr>
          <w:rFonts w:ascii="Arial" w:hAnsi="Arial" w:cs="Arial"/>
          <w:sz w:val="21"/>
          <w:szCs w:val="21"/>
        </w:rPr>
        <w:t xml:space="preserve">l’ordre de protecció </w:t>
      </w:r>
      <w:r>
        <w:rPr>
          <w:rFonts w:ascii="Arial" w:hAnsi="Arial" w:cs="Arial"/>
          <w:sz w:val="21"/>
          <w:szCs w:val="21"/>
        </w:rPr>
        <w:t>durant aques</w:t>
      </w:r>
      <w:r w:rsidR="00530ACF">
        <w:rPr>
          <w:rFonts w:ascii="Arial" w:hAnsi="Arial" w:cs="Arial"/>
          <w:sz w:val="21"/>
          <w:szCs w:val="21"/>
        </w:rPr>
        <w:t>t últim període de l’apartat  33</w:t>
      </w:r>
      <w:r>
        <w:rPr>
          <w:rFonts w:ascii="Arial" w:hAnsi="Arial" w:cs="Arial"/>
          <w:sz w:val="21"/>
          <w:szCs w:val="21"/>
        </w:rPr>
        <w:t>c?</w:t>
      </w:r>
    </w:p>
    <w:p w14:paraId="58698BD3" w14:textId="77777777" w:rsidR="00D60BE7" w:rsidRDefault="00D60BE7" w:rsidP="0036608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e) On s’ha d’inscriure finalment aquesta ordre de protecció?</w:t>
      </w:r>
    </w:p>
    <w:p w14:paraId="642609B2" w14:textId="77777777" w:rsidR="005338A5" w:rsidRDefault="005338A5" w:rsidP="00D60BE7">
      <w:pPr>
        <w:rPr>
          <w:rFonts w:ascii="Arial" w:hAnsi="Arial" w:cs="Arial"/>
          <w:sz w:val="21"/>
          <w:szCs w:val="21"/>
        </w:rPr>
      </w:pPr>
    </w:p>
    <w:p w14:paraId="224EEF05" w14:textId="77777777" w:rsidR="00D60BE7" w:rsidRDefault="00D60BE7" w:rsidP="00D60BE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072673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-  Què implica respecte a la víctima l’ordre de protecció?</w:t>
      </w:r>
    </w:p>
    <w:p w14:paraId="4934683C" w14:textId="77777777" w:rsidR="00D60BE7" w:rsidRPr="0030014F" w:rsidRDefault="00D60BE7" w:rsidP="00366084">
      <w:pPr>
        <w:rPr>
          <w:rFonts w:ascii="Arial" w:hAnsi="Arial" w:cs="Arial"/>
          <w:sz w:val="21"/>
          <w:szCs w:val="21"/>
        </w:rPr>
      </w:pPr>
    </w:p>
    <w:sectPr w:rsidR="00D60BE7" w:rsidRPr="0030014F" w:rsidSect="00BF1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34B5" w14:textId="77777777" w:rsidR="008B06C4" w:rsidRDefault="008B06C4" w:rsidP="008B06C4">
      <w:pPr>
        <w:spacing w:after="0" w:line="240" w:lineRule="auto"/>
      </w:pPr>
      <w:r>
        <w:separator/>
      </w:r>
    </w:p>
  </w:endnote>
  <w:endnote w:type="continuationSeparator" w:id="0">
    <w:p w14:paraId="08B613AB" w14:textId="77777777" w:rsidR="008B06C4" w:rsidRDefault="008B06C4" w:rsidP="008B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773E" w14:textId="77777777" w:rsidR="0036609D" w:rsidRDefault="003660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36609D" w:rsidRPr="009703BF" w14:paraId="5E7C77C8" w14:textId="77777777" w:rsidTr="00073335">
      <w:trPr>
        <w:cantSplit/>
        <w:trHeight w:val="294"/>
        <w:jc w:val="center"/>
      </w:trPr>
      <w:tc>
        <w:tcPr>
          <w:tcW w:w="636" w:type="dxa"/>
          <w:vMerge w:val="restart"/>
        </w:tcPr>
        <w:p w14:paraId="62C7FD35" w14:textId="77777777" w:rsidR="0036609D" w:rsidRPr="009703BF" w:rsidRDefault="0036609D" w:rsidP="0036609D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4BC498BB" wp14:editId="502426FB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2D49C481" w14:textId="77777777" w:rsidR="0036609D" w:rsidRPr="009703BF" w:rsidRDefault="0036609D" w:rsidP="00366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02045213" w14:textId="77777777" w:rsidR="0036609D" w:rsidRPr="009703BF" w:rsidRDefault="0036609D" w:rsidP="00366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7ACD41C5" w14:textId="77777777" w:rsidR="0036609D" w:rsidRPr="009703BF" w:rsidRDefault="0036609D" w:rsidP="0036609D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2F611C7A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3B8E531B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5E170408" w14:textId="77777777" w:rsidR="0036609D" w:rsidRPr="009703BF" w:rsidRDefault="0036609D" w:rsidP="00366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34027CDA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36609D" w:rsidRPr="009703BF" w14:paraId="15D951DC" w14:textId="77777777" w:rsidTr="00073335">
      <w:trPr>
        <w:cantSplit/>
        <w:trHeight w:val="239"/>
        <w:jc w:val="center"/>
      </w:trPr>
      <w:tc>
        <w:tcPr>
          <w:tcW w:w="636" w:type="dxa"/>
          <w:vMerge/>
        </w:tcPr>
        <w:p w14:paraId="680C2386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34BBACCA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1EE08472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2645D2B2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5FB0C2DD" w14:textId="77777777" w:rsidR="0036609D" w:rsidRPr="009703BF" w:rsidRDefault="0036609D" w:rsidP="0036609D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1B308E13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30C7370F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65981137" w14:textId="77777777" w:rsidR="0036609D" w:rsidRPr="009703BF" w:rsidRDefault="0036609D" w:rsidP="0036609D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D262775" w14:textId="77777777" w:rsidR="0036609D" w:rsidRDefault="0036609D" w:rsidP="0036609D">
    <w:pPr>
      <w:pStyle w:val="Piedepgina"/>
    </w:pPr>
  </w:p>
  <w:p w14:paraId="3AA551B5" w14:textId="77777777" w:rsidR="008B06C4" w:rsidRPr="008B06C4" w:rsidRDefault="008B06C4" w:rsidP="008B06C4"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  <w:rPr>
        <w:rFonts w:ascii="Times New Roman" w:eastAsia="Lucida Sans Unicode" w:hAnsi="Times New Roman" w:cs="Times New Roman"/>
        <w:kern w:val="1"/>
        <w:sz w:val="24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25FC" w14:textId="77777777" w:rsidR="0036609D" w:rsidRDefault="00366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A254" w14:textId="77777777" w:rsidR="008B06C4" w:rsidRDefault="008B06C4" w:rsidP="008B06C4">
      <w:pPr>
        <w:spacing w:after="0" w:line="240" w:lineRule="auto"/>
      </w:pPr>
      <w:r>
        <w:separator/>
      </w:r>
    </w:p>
  </w:footnote>
  <w:footnote w:type="continuationSeparator" w:id="0">
    <w:p w14:paraId="64F81F11" w14:textId="77777777" w:rsidR="008B06C4" w:rsidRDefault="008B06C4" w:rsidP="008B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977C" w14:textId="77777777" w:rsidR="0036609D" w:rsidRDefault="003660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C5E0" w14:textId="6E46CA33" w:rsidR="008B06C4" w:rsidRPr="00A7493B" w:rsidRDefault="0030014F" w:rsidP="008B06C4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>
      <w:rPr>
        <w:rFonts w:ascii="Arial" w:eastAsia="Lucida Sans Unicode" w:hAnsi="Arial" w:cs="Arial"/>
        <w:noProof/>
        <w:kern w:val="1"/>
        <w:sz w:val="18"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D23A3BE" wp14:editId="7B4D65E5">
          <wp:simplePos x="0" y="0"/>
          <wp:positionH relativeFrom="column">
            <wp:posOffset>-875030</wp:posOffset>
          </wp:positionH>
          <wp:positionV relativeFrom="paragraph">
            <wp:posOffset>-180340</wp:posOffset>
          </wp:positionV>
          <wp:extent cx="701040" cy="608965"/>
          <wp:effectExtent l="0" t="0" r="3810" b="635"/>
          <wp:wrapSquare wrapText="bothSides"/>
          <wp:docPr id="2" name="Imagen 2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609D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M14 </w:t>
    </w:r>
    <w:r w:rsidR="0036609D">
      <w:rPr>
        <w:rFonts w:ascii="Arial" w:eastAsia="Arial" w:hAnsi="Arial" w:cs="Arial"/>
        <w:spacing w:val="-24"/>
        <w:sz w:val="18"/>
        <w:szCs w:val="18"/>
      </w:rPr>
      <w:t>U F 2</w:t>
    </w:r>
    <w:r w:rsidR="008B06C4" w:rsidRPr="00A7493B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TRAMITACIÓ PROCESSAL I AUXILI JUDICIAL </w:t>
    </w:r>
    <w:r w:rsidR="00351270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</w:p>
  <w:p w14:paraId="4A65EA61" w14:textId="77777777" w:rsidR="008B06C4" w:rsidRPr="00A7493B" w:rsidRDefault="00351270" w:rsidP="008B06C4">
    <w:pPr>
      <w:widowControl w:val="0"/>
      <w:suppressAutoHyphens/>
      <w:autoSpaceDE w:val="0"/>
      <w:spacing w:after="0" w:line="240" w:lineRule="auto"/>
      <w:jc w:val="center"/>
      <w:rPr>
        <w:rFonts w:ascii="Arial" w:eastAsia="Lucida Sans Unicode" w:hAnsi="Arial" w:cs="Arial"/>
        <w:kern w:val="1"/>
        <w:sz w:val="18"/>
        <w:szCs w:val="20"/>
        <w:lang w:eastAsia="ar-SA"/>
      </w:rPr>
    </w:pPr>
    <w:r>
      <w:rPr>
        <w:rFonts w:ascii="Arial" w:eastAsia="Lucida Sans Unicode" w:hAnsi="Arial" w:cs="Arial"/>
        <w:kern w:val="2"/>
        <w:sz w:val="18"/>
        <w:szCs w:val="20"/>
        <w:lang w:eastAsia="ar-SA"/>
      </w:rPr>
      <w:t>N</w:t>
    </w:r>
    <w:r w:rsidR="0030014F">
      <w:rPr>
        <w:rFonts w:ascii="Arial" w:eastAsia="Lucida Sans Unicode" w:hAnsi="Arial" w:cs="Arial"/>
        <w:kern w:val="2"/>
        <w:sz w:val="18"/>
        <w:szCs w:val="20"/>
        <w:lang w:eastAsia="ar-SA"/>
      </w:rPr>
      <w:t>F5 JUDICI RÀPID</w:t>
    </w:r>
    <w:r w:rsidR="003F4BE2">
      <w:rPr>
        <w:rFonts w:ascii="Arial" w:eastAsia="Lucida Sans Unicode" w:hAnsi="Arial" w:cs="Arial"/>
        <w:kern w:val="2"/>
        <w:sz w:val="18"/>
        <w:szCs w:val="20"/>
        <w:lang w:eastAsia="ar-SA"/>
      </w:rPr>
      <w:t>. VIDO.</w:t>
    </w:r>
  </w:p>
  <w:p w14:paraId="42DD7A6F" w14:textId="77777777" w:rsidR="008B06C4" w:rsidRPr="003122DC" w:rsidRDefault="008B06C4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7F7C" w14:textId="77777777" w:rsidR="0036609D" w:rsidRDefault="003660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0B8B"/>
    <w:multiLevelType w:val="hybridMultilevel"/>
    <w:tmpl w:val="B29C9E24"/>
    <w:lvl w:ilvl="0" w:tplc="244CC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5261"/>
    <w:multiLevelType w:val="hybridMultilevel"/>
    <w:tmpl w:val="961064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361997">
    <w:abstractNumId w:val="0"/>
  </w:num>
  <w:num w:numId="2" w16cid:durableId="170448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C4"/>
    <w:rsid w:val="00013C36"/>
    <w:rsid w:val="00072673"/>
    <w:rsid w:val="00102590"/>
    <w:rsid w:val="001418F6"/>
    <w:rsid w:val="001E2328"/>
    <w:rsid w:val="0026042C"/>
    <w:rsid w:val="00266343"/>
    <w:rsid w:val="002C1D3F"/>
    <w:rsid w:val="002E5EAF"/>
    <w:rsid w:val="002F5EE8"/>
    <w:rsid w:val="0030014F"/>
    <w:rsid w:val="003122DC"/>
    <w:rsid w:val="0033584F"/>
    <w:rsid w:val="00351270"/>
    <w:rsid w:val="00366084"/>
    <w:rsid w:val="0036609D"/>
    <w:rsid w:val="003F4BE2"/>
    <w:rsid w:val="004261BD"/>
    <w:rsid w:val="00494B56"/>
    <w:rsid w:val="004A68C4"/>
    <w:rsid w:val="004D1E96"/>
    <w:rsid w:val="00530ACF"/>
    <w:rsid w:val="005338A5"/>
    <w:rsid w:val="005743A8"/>
    <w:rsid w:val="0059146F"/>
    <w:rsid w:val="005C2375"/>
    <w:rsid w:val="006D2E11"/>
    <w:rsid w:val="00702B05"/>
    <w:rsid w:val="007A6EDF"/>
    <w:rsid w:val="0081742E"/>
    <w:rsid w:val="00865754"/>
    <w:rsid w:val="008B06C4"/>
    <w:rsid w:val="009742AB"/>
    <w:rsid w:val="00A319A2"/>
    <w:rsid w:val="00A73890"/>
    <w:rsid w:val="00A7493B"/>
    <w:rsid w:val="00AB7A8F"/>
    <w:rsid w:val="00B26E94"/>
    <w:rsid w:val="00B44ACB"/>
    <w:rsid w:val="00B778EF"/>
    <w:rsid w:val="00BE2A36"/>
    <w:rsid w:val="00BF168C"/>
    <w:rsid w:val="00C116CC"/>
    <w:rsid w:val="00C6103A"/>
    <w:rsid w:val="00CC4378"/>
    <w:rsid w:val="00CC4511"/>
    <w:rsid w:val="00CE2207"/>
    <w:rsid w:val="00D468FB"/>
    <w:rsid w:val="00D55F81"/>
    <w:rsid w:val="00D60BE7"/>
    <w:rsid w:val="00DF50B4"/>
    <w:rsid w:val="00DF55E6"/>
    <w:rsid w:val="00E21CED"/>
    <w:rsid w:val="00E352B0"/>
    <w:rsid w:val="00FC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32C9C9"/>
  <w15:docId w15:val="{5EFC8F5A-9C2D-4B7E-B4B0-D72E78B0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6C4"/>
  </w:style>
  <w:style w:type="paragraph" w:styleId="Piedepgina">
    <w:name w:val="footer"/>
    <w:basedOn w:val="Normal"/>
    <w:link w:val="PiedepginaCar"/>
    <w:uiPriority w:val="99"/>
    <w:unhideWhenUsed/>
    <w:rsid w:val="008B0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4"/>
  </w:style>
  <w:style w:type="paragraph" w:styleId="Textodeglobo">
    <w:name w:val="Balloon Text"/>
    <w:basedOn w:val="Normal"/>
    <w:link w:val="TextodegloboCar"/>
    <w:uiPriority w:val="99"/>
    <w:semiHidden/>
    <w:unhideWhenUsed/>
    <w:rsid w:val="008B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6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HP</cp:lastModifiedBy>
  <cp:revision>4</cp:revision>
  <dcterms:created xsi:type="dcterms:W3CDTF">2019-07-23T18:26:00Z</dcterms:created>
  <dcterms:modified xsi:type="dcterms:W3CDTF">2022-06-30T10:20:00Z</dcterms:modified>
</cp:coreProperties>
</file>