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8040" w14:textId="77777777" w:rsidR="00996DAF" w:rsidRPr="003F48A9" w:rsidRDefault="003F48A9" w:rsidP="003747A2">
      <w:pPr>
        <w:rPr>
          <w:rFonts w:ascii="Arial" w:hAnsi="Arial" w:cs="Arial"/>
          <w:b/>
          <w:sz w:val="21"/>
          <w:szCs w:val="21"/>
          <w:u w:val="single"/>
        </w:rPr>
      </w:pPr>
      <w:r w:rsidRPr="003F48A9">
        <w:rPr>
          <w:rFonts w:ascii="Arial" w:hAnsi="Arial" w:cs="Arial"/>
          <w:b/>
          <w:sz w:val="21"/>
          <w:szCs w:val="21"/>
          <w:u w:val="single"/>
        </w:rPr>
        <w:t>EXERCICIS NF6.</w:t>
      </w:r>
    </w:p>
    <w:p w14:paraId="2B70E3C1" w14:textId="77777777" w:rsidR="003747A2" w:rsidRDefault="00A934C4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1-  </w:t>
      </w:r>
      <w:r w:rsidR="003747A2">
        <w:rPr>
          <w:rFonts w:ascii="Arial" w:hAnsi="Arial" w:cs="Arial"/>
          <w:sz w:val="21"/>
          <w:szCs w:val="21"/>
        </w:rPr>
        <w:t>A quin tipus de judici corresponen les diligències prèvies?</w:t>
      </w:r>
    </w:p>
    <w:p w14:paraId="24DE3383" w14:textId="77777777" w:rsidR="003747A2" w:rsidRDefault="003747A2" w:rsidP="007A0991">
      <w:pPr>
        <w:pStyle w:val="Prrafodelista"/>
        <w:spacing w:before="120" w:after="120"/>
        <w:ind w:left="0" w:firstLine="708"/>
        <w:rPr>
          <w:rFonts w:ascii="Arial" w:hAnsi="Arial" w:cs="Arial"/>
          <w:sz w:val="21"/>
          <w:szCs w:val="21"/>
        </w:rPr>
      </w:pPr>
    </w:p>
    <w:p w14:paraId="7B6AFE9B" w14:textId="77777777" w:rsidR="007A0991" w:rsidRDefault="007A0991" w:rsidP="007A0991">
      <w:pPr>
        <w:pStyle w:val="Prrafodelista"/>
        <w:spacing w:before="120" w:after="120"/>
        <w:ind w:left="0" w:firstLine="708"/>
        <w:rPr>
          <w:rFonts w:ascii="Arial" w:hAnsi="Arial" w:cs="Arial"/>
          <w:sz w:val="21"/>
          <w:szCs w:val="21"/>
        </w:rPr>
      </w:pPr>
    </w:p>
    <w:p w14:paraId="52B66E3A" w14:textId="77777777" w:rsidR="003747A2" w:rsidRDefault="00A934C4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2-  </w:t>
      </w:r>
      <w:r w:rsidR="003747A2">
        <w:rPr>
          <w:rFonts w:ascii="Arial" w:hAnsi="Arial" w:cs="Arial"/>
          <w:sz w:val="21"/>
          <w:szCs w:val="21"/>
        </w:rPr>
        <w:t>Quines fases té el procediment Abreujat i a on es desenvolupen aquestes?</w:t>
      </w:r>
    </w:p>
    <w:p w14:paraId="3BAF92E5" w14:textId="77777777" w:rsidR="003747A2" w:rsidRDefault="003747A2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59A31D47" w14:textId="77777777" w:rsidR="007A0991" w:rsidRDefault="007A0991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61A70E93" w14:textId="77777777" w:rsidR="007A0991" w:rsidRPr="003747A2" w:rsidRDefault="007A0991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60E6F8D0" w14:textId="77777777" w:rsidR="003747A2" w:rsidRDefault="00A934C4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Q</w:t>
      </w:r>
      <w:r w:rsidR="003747A2">
        <w:rPr>
          <w:rFonts w:ascii="Arial" w:hAnsi="Arial" w:cs="Arial"/>
          <w:sz w:val="21"/>
          <w:szCs w:val="21"/>
        </w:rPr>
        <w:t>uins tipus de diligències s’incoen més habitualment en els Jutjats d’Instrucció?</w:t>
      </w:r>
    </w:p>
    <w:p w14:paraId="17E4347B" w14:textId="77777777" w:rsidR="007A0991" w:rsidRDefault="007A0991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28BE2242" w14:textId="77777777" w:rsidR="007A0991" w:rsidRDefault="007A0991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21351412" w14:textId="77777777" w:rsidR="003747A2" w:rsidRDefault="00A934C4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</w:t>
      </w:r>
      <w:r w:rsidR="002B2C1E">
        <w:rPr>
          <w:rFonts w:ascii="Arial" w:hAnsi="Arial" w:cs="Arial"/>
          <w:sz w:val="21"/>
          <w:szCs w:val="21"/>
        </w:rPr>
        <w:t>Explica què entens per sumari?</w:t>
      </w:r>
    </w:p>
    <w:p w14:paraId="0C4FC511" w14:textId="77777777" w:rsidR="002B2C1E" w:rsidRDefault="002B2C1E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6B47DE70" w14:textId="77777777" w:rsidR="007A0991" w:rsidRDefault="007A0991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3F2D508B" w14:textId="77777777" w:rsidR="007A0991" w:rsidRPr="002B2C1E" w:rsidRDefault="007A0991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4877C707" w14:textId="77777777" w:rsidR="002B2C1E" w:rsidRDefault="00A934C4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5- </w:t>
      </w:r>
      <w:r w:rsidR="002B2C1E">
        <w:rPr>
          <w:rFonts w:ascii="Arial" w:hAnsi="Arial" w:cs="Arial"/>
          <w:sz w:val="21"/>
          <w:szCs w:val="21"/>
        </w:rPr>
        <w:t>a) En un mateix sumari es poden tractar dos delictes diferents que no tenen res a veure?</w:t>
      </w:r>
    </w:p>
    <w:p w14:paraId="361B2BEA" w14:textId="77777777" w:rsidR="007A0991" w:rsidRDefault="007A0991" w:rsidP="004D55AE">
      <w:pPr>
        <w:pStyle w:val="Prrafodelista"/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4B7077B7" w14:textId="77777777" w:rsidR="002B2C1E" w:rsidRPr="002B2C1E" w:rsidRDefault="002B2C1E" w:rsidP="004D55AE">
      <w:pPr>
        <w:pStyle w:val="Prrafodelista"/>
        <w:ind w:left="0"/>
        <w:rPr>
          <w:rFonts w:ascii="Arial" w:hAnsi="Arial" w:cs="Arial"/>
          <w:sz w:val="21"/>
          <w:szCs w:val="21"/>
        </w:rPr>
      </w:pPr>
    </w:p>
    <w:p w14:paraId="34AD7ACD" w14:textId="77777777" w:rsidR="00A934C4" w:rsidRPr="00A934C4" w:rsidRDefault="002B2C1E" w:rsidP="004D55AE">
      <w:pPr>
        <w:rPr>
          <w:rFonts w:ascii="Arial" w:hAnsi="Arial" w:cs="Arial"/>
          <w:sz w:val="21"/>
          <w:szCs w:val="21"/>
        </w:rPr>
      </w:pPr>
      <w:r w:rsidRPr="00A934C4">
        <w:rPr>
          <w:rFonts w:ascii="Arial" w:hAnsi="Arial" w:cs="Arial"/>
          <w:sz w:val="21"/>
          <w:szCs w:val="21"/>
        </w:rPr>
        <w:t>b) En quin cas podria ser que la resposta anterior fos positiva?</w:t>
      </w:r>
    </w:p>
    <w:p w14:paraId="7E4CE3B5" w14:textId="77777777" w:rsidR="00A934C4" w:rsidRDefault="00A934C4" w:rsidP="004D55AE">
      <w:pPr>
        <w:pStyle w:val="Prrafodelista"/>
        <w:spacing w:before="120" w:after="120"/>
        <w:ind w:left="0" w:firstLine="708"/>
        <w:rPr>
          <w:rFonts w:ascii="Arial" w:hAnsi="Arial" w:cs="Arial"/>
          <w:sz w:val="21"/>
          <w:szCs w:val="21"/>
        </w:rPr>
      </w:pPr>
    </w:p>
    <w:p w14:paraId="66C8A3C4" w14:textId="77777777" w:rsidR="004D55AE" w:rsidRDefault="00A934C4" w:rsidP="004D55AE">
      <w:pPr>
        <w:rPr>
          <w:rFonts w:ascii="Arial" w:hAnsi="Arial" w:cs="Arial"/>
          <w:sz w:val="21"/>
          <w:szCs w:val="21"/>
        </w:rPr>
      </w:pPr>
      <w:r w:rsidRPr="00A934C4">
        <w:rPr>
          <w:rFonts w:ascii="Arial" w:hAnsi="Arial" w:cs="Arial"/>
          <w:sz w:val="21"/>
          <w:szCs w:val="21"/>
        </w:rPr>
        <w:t>6- Explica les situacions que fan que e</w:t>
      </w:r>
      <w:r w:rsidR="004D55AE">
        <w:rPr>
          <w:rFonts w:ascii="Arial" w:hAnsi="Arial" w:cs="Arial"/>
          <w:sz w:val="21"/>
          <w:szCs w:val="21"/>
        </w:rPr>
        <w:t>l</w:t>
      </w:r>
      <w:r w:rsidRPr="00A934C4">
        <w:rPr>
          <w:rFonts w:ascii="Arial" w:hAnsi="Arial" w:cs="Arial"/>
          <w:sz w:val="21"/>
          <w:szCs w:val="21"/>
        </w:rPr>
        <w:t xml:space="preserve"> Procediment Abreujat sigui molt més simple que el Procediment Ordinari</w:t>
      </w:r>
      <w:r w:rsidR="004D55AE">
        <w:rPr>
          <w:rFonts w:ascii="Arial" w:hAnsi="Arial" w:cs="Arial"/>
          <w:sz w:val="21"/>
          <w:szCs w:val="21"/>
        </w:rPr>
        <w:t>.</w:t>
      </w:r>
    </w:p>
    <w:p w14:paraId="3A3F90B6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</w:p>
    <w:p w14:paraId="339F6F48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067CFCD8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03FC9C3A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0D020190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2102B666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001C2CAB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53EA45C8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7- Quin document dicta el Jutge per poder iniciar les diligències d’un procediment Abreujat?</w:t>
      </w:r>
    </w:p>
    <w:p w14:paraId="5D83E332" w14:textId="77777777" w:rsidR="004D55AE" w:rsidRDefault="004D55AE" w:rsidP="007A0991">
      <w:pPr>
        <w:ind w:firstLine="708"/>
        <w:rPr>
          <w:rFonts w:ascii="Arial" w:hAnsi="Arial" w:cs="Arial"/>
          <w:sz w:val="21"/>
          <w:szCs w:val="21"/>
        </w:rPr>
      </w:pPr>
    </w:p>
    <w:p w14:paraId="27AFDFB7" w14:textId="77777777" w:rsidR="007A0991" w:rsidRDefault="007A0991" w:rsidP="007A0991">
      <w:pPr>
        <w:ind w:firstLine="708"/>
        <w:rPr>
          <w:rFonts w:ascii="Arial" w:hAnsi="Arial" w:cs="Arial"/>
          <w:sz w:val="21"/>
          <w:szCs w:val="21"/>
        </w:rPr>
      </w:pPr>
    </w:p>
    <w:p w14:paraId="21262E33" w14:textId="77777777" w:rsidR="007A0991" w:rsidRDefault="007A0991" w:rsidP="007A0991">
      <w:pPr>
        <w:ind w:firstLine="708"/>
        <w:rPr>
          <w:rFonts w:ascii="Arial" w:hAnsi="Arial" w:cs="Arial"/>
          <w:sz w:val="21"/>
          <w:szCs w:val="21"/>
        </w:rPr>
      </w:pPr>
    </w:p>
    <w:p w14:paraId="50C70F47" w14:textId="77777777" w:rsidR="004D55AE" w:rsidRDefault="004D55AE" w:rsidP="00854360">
      <w:pPr>
        <w:tabs>
          <w:tab w:val="left" w:pos="616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8- a) A qui s’haurà d’enviar una còpia del document anterior?</w:t>
      </w:r>
      <w:r w:rsidR="00854360">
        <w:rPr>
          <w:rFonts w:ascii="Arial" w:hAnsi="Arial" w:cs="Arial"/>
          <w:sz w:val="21"/>
          <w:szCs w:val="21"/>
        </w:rPr>
        <w:tab/>
      </w:r>
    </w:p>
    <w:p w14:paraId="7FA1EBD5" w14:textId="77777777" w:rsidR="00854360" w:rsidRDefault="00854360" w:rsidP="00854360">
      <w:pPr>
        <w:tabs>
          <w:tab w:val="left" w:pos="6168"/>
        </w:tabs>
        <w:rPr>
          <w:rFonts w:ascii="Arial" w:hAnsi="Arial" w:cs="Arial"/>
          <w:sz w:val="21"/>
          <w:szCs w:val="21"/>
        </w:rPr>
      </w:pPr>
    </w:p>
    <w:p w14:paraId="01E150CE" w14:textId="77777777" w:rsidR="00854360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Que s’haurà d’incloure en el document anterior?</w:t>
      </w:r>
    </w:p>
    <w:p w14:paraId="3BE59D38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</w:p>
    <w:p w14:paraId="72CD3187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c) En quin document ens fixarem per detallar tot allò que s’ha de practicar?</w:t>
      </w:r>
    </w:p>
    <w:p w14:paraId="44F20420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</w:p>
    <w:p w14:paraId="139511AD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58D3C95A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9- Anomena diferents tipus de diligències d’Investigació.</w:t>
      </w:r>
    </w:p>
    <w:p w14:paraId="4FE061AE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6E101DD6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7B557B79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196EBDFB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487B04C0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327206ED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5B808F62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6E0981E8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</w:p>
    <w:p w14:paraId="7DC9A347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10- Explica l’oferiment d’accions.</w:t>
      </w:r>
    </w:p>
    <w:p w14:paraId="3B89E0B1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337DB08E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77EB11A6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1010F3E3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11- Fins a quin moment els perjudicats per un delicte o una causa es poden mostrar part en el procediment?</w:t>
      </w:r>
    </w:p>
    <w:p w14:paraId="7568F233" w14:textId="77777777" w:rsidR="004D55AE" w:rsidRDefault="007A0991" w:rsidP="007A0991">
      <w:pPr>
        <w:tabs>
          <w:tab w:val="left" w:pos="178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6208B35" w14:textId="77777777" w:rsidR="007A0991" w:rsidRDefault="007A0991" w:rsidP="007A0991">
      <w:pPr>
        <w:tabs>
          <w:tab w:val="left" w:pos="1780"/>
        </w:tabs>
        <w:rPr>
          <w:rFonts w:ascii="Arial" w:hAnsi="Arial" w:cs="Arial"/>
          <w:sz w:val="21"/>
          <w:szCs w:val="21"/>
        </w:rPr>
      </w:pPr>
    </w:p>
    <w:p w14:paraId="398953AF" w14:textId="77777777" w:rsidR="00854360" w:rsidRDefault="004D55AE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12- El denunciant si no es part en el procés pot tenir dret a una indemnització de diners?</w:t>
      </w:r>
    </w:p>
    <w:p w14:paraId="645C3BD6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417063B9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</w:p>
    <w:p w14:paraId="0FAE8807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13- a) Qui ha d’informar dels seus drets al denunciant?</w:t>
      </w:r>
    </w:p>
    <w:p w14:paraId="35A52386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</w:p>
    <w:p w14:paraId="1B50A140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 ho haurà de fer si no es fa?</w:t>
      </w:r>
    </w:p>
    <w:p w14:paraId="7F46D85B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5BE71F88" w14:textId="77777777" w:rsidR="007A0991" w:rsidRDefault="007A0991" w:rsidP="004D55AE">
      <w:pPr>
        <w:rPr>
          <w:rFonts w:ascii="Arial" w:hAnsi="Arial" w:cs="Arial"/>
          <w:sz w:val="21"/>
          <w:szCs w:val="21"/>
        </w:rPr>
      </w:pPr>
    </w:p>
    <w:p w14:paraId="4CB183A4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14- a) Per qui haurà d’estar representat el denunciant si és part en un P.A. (procediment abreujat)?</w:t>
      </w:r>
    </w:p>
    <w:p w14:paraId="5113FF3F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</w:p>
    <w:p w14:paraId="0733F778" w14:textId="77777777" w:rsidR="004D55AE" w:rsidRDefault="00854360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En el cas de no ser part en el procés qui ho haurà de fer?</w:t>
      </w:r>
    </w:p>
    <w:p w14:paraId="6FA9796D" w14:textId="77777777" w:rsidR="004D55AE" w:rsidRDefault="004D55AE" w:rsidP="004D55AE">
      <w:pPr>
        <w:rPr>
          <w:rFonts w:ascii="Arial" w:hAnsi="Arial" w:cs="Arial"/>
          <w:sz w:val="21"/>
          <w:szCs w:val="21"/>
        </w:rPr>
      </w:pPr>
    </w:p>
    <w:p w14:paraId="53A44BB3" w14:textId="77777777" w:rsidR="00854360" w:rsidRDefault="00854360" w:rsidP="00854360">
      <w:pPr>
        <w:tabs>
          <w:tab w:val="left" w:pos="68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En funció de quin principi i com haurà d’actuar aquest (14 b)?</w:t>
      </w:r>
      <w:r>
        <w:rPr>
          <w:rFonts w:ascii="Arial" w:hAnsi="Arial" w:cs="Arial"/>
          <w:sz w:val="21"/>
          <w:szCs w:val="21"/>
        </w:rPr>
        <w:tab/>
      </w:r>
    </w:p>
    <w:p w14:paraId="60F8EAAA" w14:textId="77777777" w:rsidR="00854360" w:rsidRDefault="00854360" w:rsidP="00854360">
      <w:pPr>
        <w:tabs>
          <w:tab w:val="left" w:pos="6860"/>
        </w:tabs>
        <w:rPr>
          <w:rFonts w:ascii="Arial" w:hAnsi="Arial" w:cs="Arial"/>
          <w:sz w:val="21"/>
          <w:szCs w:val="21"/>
        </w:rPr>
      </w:pPr>
    </w:p>
    <w:p w14:paraId="484F7764" w14:textId="77777777" w:rsidR="007A0991" w:rsidRDefault="007A0991" w:rsidP="00854360">
      <w:pPr>
        <w:tabs>
          <w:tab w:val="left" w:pos="6860"/>
        </w:tabs>
        <w:rPr>
          <w:rFonts w:ascii="Arial" w:hAnsi="Arial" w:cs="Arial"/>
          <w:sz w:val="21"/>
          <w:szCs w:val="21"/>
        </w:rPr>
      </w:pPr>
    </w:p>
    <w:p w14:paraId="2BA405EE" w14:textId="77777777" w:rsidR="007A0991" w:rsidRDefault="007A0991" w:rsidP="00854360">
      <w:pPr>
        <w:tabs>
          <w:tab w:val="left" w:pos="6860"/>
        </w:tabs>
        <w:rPr>
          <w:rFonts w:ascii="Arial" w:hAnsi="Arial" w:cs="Arial"/>
          <w:sz w:val="21"/>
          <w:szCs w:val="21"/>
        </w:rPr>
      </w:pPr>
    </w:p>
    <w:p w14:paraId="4E8443B1" w14:textId="77777777" w:rsidR="00854360" w:rsidRDefault="00854360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15-</w:t>
      </w:r>
      <w:r w:rsidR="000F6ED1">
        <w:rPr>
          <w:rFonts w:ascii="Arial" w:hAnsi="Arial" w:cs="Arial"/>
          <w:sz w:val="21"/>
          <w:szCs w:val="21"/>
        </w:rPr>
        <w:t xml:space="preserve"> a)</w:t>
      </w:r>
      <w:r>
        <w:rPr>
          <w:rFonts w:ascii="Arial" w:hAnsi="Arial" w:cs="Arial"/>
          <w:sz w:val="21"/>
          <w:szCs w:val="21"/>
        </w:rPr>
        <w:t xml:space="preserve"> Amb quin document e</w:t>
      </w:r>
      <w:r w:rsidR="00AB5650">
        <w:rPr>
          <w:rFonts w:ascii="Arial" w:hAnsi="Arial" w:cs="Arial"/>
          <w:sz w:val="21"/>
          <w:szCs w:val="21"/>
        </w:rPr>
        <w:t>l Jutjat comunicarà al denuncia</w:t>
      </w:r>
      <w:r>
        <w:rPr>
          <w:rFonts w:ascii="Arial" w:hAnsi="Arial" w:cs="Arial"/>
          <w:sz w:val="21"/>
          <w:szCs w:val="21"/>
        </w:rPr>
        <w:t xml:space="preserve">t que ha de comparèixer </w:t>
      </w:r>
      <w:r w:rsidR="000F6ED1">
        <w:rPr>
          <w:rFonts w:ascii="Arial" w:hAnsi="Arial" w:cs="Arial"/>
          <w:sz w:val="21"/>
          <w:szCs w:val="21"/>
        </w:rPr>
        <w:t>per tal de fer la declaració i quin document s’haurà d’adjuntar?</w:t>
      </w:r>
    </w:p>
    <w:p w14:paraId="4325BB09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19852B07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Que s’haurà d’indicar en el document de comunicació?</w:t>
      </w:r>
    </w:p>
    <w:p w14:paraId="24D06E75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6B2A39D8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Aquesta declaració de l’imputat en quin document es pot ratificar del que ja ha fet  anteriorment en la  Comissaria de la policia?</w:t>
      </w:r>
    </w:p>
    <w:p w14:paraId="4DFA0E47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0D02888C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353D12AA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0301D941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16- a) En qu</w:t>
      </w:r>
      <w:r w:rsidR="008438B2">
        <w:rPr>
          <w:rFonts w:ascii="Arial" w:hAnsi="Arial" w:cs="Arial"/>
          <w:sz w:val="21"/>
          <w:szCs w:val="21"/>
        </w:rPr>
        <w:t>in moment el denunciat o investigat</w:t>
      </w:r>
      <w:r>
        <w:rPr>
          <w:rFonts w:ascii="Arial" w:hAnsi="Arial" w:cs="Arial"/>
          <w:sz w:val="21"/>
          <w:szCs w:val="21"/>
        </w:rPr>
        <w:t xml:space="preserve"> el podem anomenar </w:t>
      </w:r>
      <w:r w:rsidR="008438B2">
        <w:rPr>
          <w:rFonts w:ascii="Arial" w:hAnsi="Arial" w:cs="Arial"/>
          <w:sz w:val="21"/>
          <w:szCs w:val="21"/>
        </w:rPr>
        <w:t>enca</w:t>
      </w:r>
      <w:r>
        <w:rPr>
          <w:rFonts w:ascii="Arial" w:hAnsi="Arial" w:cs="Arial"/>
          <w:sz w:val="21"/>
          <w:szCs w:val="21"/>
        </w:rPr>
        <w:t>usat en un P.A.?</w:t>
      </w:r>
    </w:p>
    <w:p w14:paraId="78F84FC0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69188158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6C2702D4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Rep aquest nom en el Judici?</w:t>
      </w:r>
      <w:r w:rsidR="005452F4">
        <w:rPr>
          <w:rFonts w:ascii="Arial" w:hAnsi="Arial" w:cs="Arial"/>
          <w:sz w:val="21"/>
          <w:szCs w:val="21"/>
        </w:rPr>
        <w:t xml:space="preserve">    .Per què?</w:t>
      </w:r>
    </w:p>
    <w:p w14:paraId="2FA47481" w14:textId="77777777" w:rsidR="005452F4" w:rsidRDefault="005452F4" w:rsidP="004D55AE">
      <w:pPr>
        <w:rPr>
          <w:rFonts w:ascii="Arial" w:hAnsi="Arial" w:cs="Arial"/>
          <w:sz w:val="21"/>
          <w:szCs w:val="21"/>
        </w:rPr>
      </w:pPr>
    </w:p>
    <w:p w14:paraId="53164B82" w14:textId="77777777" w:rsidR="000F6ED1" w:rsidRDefault="000F6ED1" w:rsidP="004D55AE">
      <w:pPr>
        <w:rPr>
          <w:rFonts w:ascii="Arial" w:hAnsi="Arial" w:cs="Arial"/>
          <w:sz w:val="21"/>
          <w:szCs w:val="21"/>
        </w:rPr>
      </w:pPr>
    </w:p>
    <w:p w14:paraId="195BA17B" w14:textId="77777777" w:rsidR="000F6ED1" w:rsidRDefault="000F6ED1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</w:t>
      </w:r>
      <w:r w:rsidR="00B501A8">
        <w:rPr>
          <w:rFonts w:ascii="Arial" w:hAnsi="Arial" w:cs="Arial"/>
          <w:sz w:val="21"/>
          <w:szCs w:val="21"/>
        </w:rPr>
        <w:t>) Quina és una de les diligències d’investigació més importants en un procediment penal per delicte?</w:t>
      </w:r>
    </w:p>
    <w:p w14:paraId="6B4EAAB2" w14:textId="77777777" w:rsidR="00B501A8" w:rsidRDefault="00B501A8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</w:p>
    <w:p w14:paraId="43F765A6" w14:textId="77777777" w:rsidR="00B501A8" w:rsidRDefault="0086374F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E</w:t>
      </w:r>
      <w:r w:rsidR="00B501A8">
        <w:rPr>
          <w:rFonts w:ascii="Arial" w:hAnsi="Arial" w:cs="Arial"/>
          <w:sz w:val="21"/>
          <w:szCs w:val="21"/>
        </w:rPr>
        <w:t>n quin document s’acordarà la pràctica de la diligència anterior (16 b)?</w:t>
      </w:r>
    </w:p>
    <w:p w14:paraId="05037C3B" w14:textId="77777777" w:rsidR="00B501A8" w:rsidRDefault="00B501A8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</w:p>
    <w:p w14:paraId="71C19EA0" w14:textId="77777777" w:rsidR="007A0991" w:rsidRDefault="007A0991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</w:p>
    <w:p w14:paraId="2BEF4CFF" w14:textId="77777777" w:rsidR="00B501A8" w:rsidRDefault="00B501A8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</w:p>
    <w:p w14:paraId="1669A9A2" w14:textId="77777777" w:rsidR="00B501A8" w:rsidRDefault="00B501A8" w:rsidP="00B501A8">
      <w:pPr>
        <w:tabs>
          <w:tab w:val="left" w:pos="542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17- En quin moment la cèdula de citació (ordre de compareixença) pot donar</w:t>
      </w:r>
      <w:r w:rsidR="0086374F">
        <w:rPr>
          <w:rFonts w:ascii="Arial" w:hAnsi="Arial" w:cs="Arial"/>
          <w:sz w:val="21"/>
          <w:szCs w:val="21"/>
        </w:rPr>
        <w:t xml:space="preserve"> lloc</w:t>
      </w:r>
      <w:r>
        <w:rPr>
          <w:rFonts w:ascii="Arial" w:hAnsi="Arial" w:cs="Arial"/>
          <w:sz w:val="21"/>
          <w:szCs w:val="21"/>
        </w:rPr>
        <w:t xml:space="preserve"> a una ordre de detenció?</w:t>
      </w:r>
    </w:p>
    <w:p w14:paraId="6E9D5AE7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25B552D2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3837025B" w14:textId="77777777" w:rsidR="004D55AE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18- En quin moment es seguirà e</w:t>
      </w:r>
      <w:r w:rsidR="008438B2">
        <w:rPr>
          <w:rFonts w:ascii="Arial" w:hAnsi="Arial" w:cs="Arial"/>
          <w:sz w:val="21"/>
          <w:szCs w:val="21"/>
        </w:rPr>
        <w:t>l judici sense presència de l’enca</w:t>
      </w:r>
      <w:r>
        <w:rPr>
          <w:rFonts w:ascii="Arial" w:hAnsi="Arial" w:cs="Arial"/>
          <w:sz w:val="21"/>
          <w:szCs w:val="21"/>
        </w:rPr>
        <w:t>usat en un P.A. segons l’art. 786 de la L.E. Crim?</w:t>
      </w:r>
    </w:p>
    <w:p w14:paraId="31621C26" w14:textId="77777777" w:rsidR="00B501A8" w:rsidRDefault="007A0991" w:rsidP="007A0991">
      <w:pPr>
        <w:tabs>
          <w:tab w:val="left" w:pos="1291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1BDEB566" w14:textId="77777777" w:rsidR="007A0991" w:rsidRDefault="007A0991" w:rsidP="007A0991">
      <w:pPr>
        <w:tabs>
          <w:tab w:val="left" w:pos="1291"/>
        </w:tabs>
        <w:rPr>
          <w:rFonts w:ascii="Arial" w:hAnsi="Arial" w:cs="Arial"/>
          <w:sz w:val="21"/>
          <w:szCs w:val="21"/>
        </w:rPr>
      </w:pPr>
    </w:p>
    <w:p w14:paraId="49E1CA7E" w14:textId="77777777" w:rsidR="007A0991" w:rsidRDefault="007A0991" w:rsidP="007A0991">
      <w:pPr>
        <w:tabs>
          <w:tab w:val="left" w:pos="1291"/>
        </w:tabs>
        <w:rPr>
          <w:rFonts w:ascii="Arial" w:hAnsi="Arial" w:cs="Arial"/>
          <w:sz w:val="21"/>
          <w:szCs w:val="21"/>
        </w:rPr>
      </w:pPr>
    </w:p>
    <w:p w14:paraId="762225B4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19- a) Què entens per roda de reconeixement?</w:t>
      </w:r>
    </w:p>
    <w:p w14:paraId="170D53BE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7552627B" w14:textId="77777777" w:rsidR="005452F4" w:rsidRDefault="005452F4" w:rsidP="00A934C4">
      <w:pPr>
        <w:rPr>
          <w:rFonts w:ascii="Arial" w:hAnsi="Arial" w:cs="Arial"/>
          <w:sz w:val="21"/>
          <w:szCs w:val="21"/>
        </w:rPr>
      </w:pPr>
    </w:p>
    <w:p w14:paraId="74990D4E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b) Quina finalitat té la seva pràctica?</w:t>
      </w:r>
    </w:p>
    <w:p w14:paraId="2EA056A8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58294578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Qui pot demanar que es faci?</w:t>
      </w:r>
    </w:p>
    <w:p w14:paraId="425AEFA6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35A89217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1EF94D95" w14:textId="77777777" w:rsidR="007A0991" w:rsidRDefault="007A0991" w:rsidP="007A0991">
      <w:pPr>
        <w:tabs>
          <w:tab w:val="left" w:pos="10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D21FCB5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20- Què s’haurà de fer constar en la roda de reconeixement?</w:t>
      </w:r>
    </w:p>
    <w:p w14:paraId="7BE892B4" w14:textId="77777777" w:rsidR="00B501A8" w:rsidRDefault="007A0991" w:rsidP="007A0991">
      <w:pPr>
        <w:tabs>
          <w:tab w:val="left" w:pos="1087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2450F343" w14:textId="77777777" w:rsidR="007A0991" w:rsidRDefault="007A0991" w:rsidP="007A0991">
      <w:pPr>
        <w:tabs>
          <w:tab w:val="left" w:pos="1087"/>
        </w:tabs>
        <w:rPr>
          <w:rFonts w:ascii="Arial" w:hAnsi="Arial" w:cs="Arial"/>
          <w:sz w:val="21"/>
          <w:szCs w:val="21"/>
        </w:rPr>
      </w:pPr>
    </w:p>
    <w:p w14:paraId="50910C28" w14:textId="77777777" w:rsidR="007A0991" w:rsidRDefault="007A0991" w:rsidP="007A0991">
      <w:pPr>
        <w:tabs>
          <w:tab w:val="left" w:pos="1087"/>
        </w:tabs>
        <w:rPr>
          <w:rFonts w:ascii="Arial" w:hAnsi="Arial" w:cs="Arial"/>
          <w:sz w:val="21"/>
          <w:szCs w:val="21"/>
        </w:rPr>
      </w:pPr>
    </w:p>
    <w:p w14:paraId="678C4AEC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21-Quina de les diligències d’investigació permet en cas de dubtes la identificació de l’autoria?</w:t>
      </w:r>
    </w:p>
    <w:p w14:paraId="0C232B43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</w:p>
    <w:p w14:paraId="3C3F4F8E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63DBC67D" w14:textId="77777777" w:rsidR="00B501A8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22- Com s’anomenen les persones de característiques similars que formen part de la roda de reconeixement junt amb el denunciat?</w:t>
      </w:r>
    </w:p>
    <w:p w14:paraId="015A8354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086CDFCC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53D24404" w14:textId="77777777" w:rsidR="007A0991" w:rsidRDefault="00B501A8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23-</w:t>
      </w:r>
      <w:r w:rsidR="00386E7D">
        <w:rPr>
          <w:rFonts w:ascii="Arial" w:hAnsi="Arial" w:cs="Arial"/>
          <w:sz w:val="21"/>
          <w:szCs w:val="21"/>
        </w:rPr>
        <w:t xml:space="preserve"> a) </w:t>
      </w:r>
      <w:r>
        <w:rPr>
          <w:rFonts w:ascii="Arial" w:hAnsi="Arial" w:cs="Arial"/>
          <w:sz w:val="21"/>
          <w:szCs w:val="21"/>
        </w:rPr>
        <w:t>En el supòsit que hi hagi problemes per localitzar a persones similars per la roda de reconeixement, quin altre sistema utilitza freqüentment el Jutjat per acon</w:t>
      </w:r>
      <w:r w:rsidR="00386E7D">
        <w:rPr>
          <w:rFonts w:ascii="Arial" w:hAnsi="Arial" w:cs="Arial"/>
          <w:sz w:val="21"/>
          <w:szCs w:val="21"/>
        </w:rPr>
        <w:t>seguir-les?</w:t>
      </w:r>
    </w:p>
    <w:p w14:paraId="4488278E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36624981" w14:textId="77777777" w:rsidR="00386E7D" w:rsidRDefault="00386E7D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Amb quin document</w:t>
      </w:r>
      <w:r w:rsidR="0086374F">
        <w:rPr>
          <w:rFonts w:ascii="Arial" w:hAnsi="Arial" w:cs="Arial"/>
          <w:sz w:val="21"/>
          <w:szCs w:val="21"/>
        </w:rPr>
        <w:t xml:space="preserve"> es </w:t>
      </w:r>
      <w:r>
        <w:rPr>
          <w:rFonts w:ascii="Arial" w:hAnsi="Arial" w:cs="Arial"/>
          <w:sz w:val="21"/>
          <w:szCs w:val="21"/>
        </w:rPr>
        <w:t>farà aquesta sol·licitud?</w:t>
      </w:r>
    </w:p>
    <w:p w14:paraId="73AAA84F" w14:textId="77777777" w:rsidR="00386E7D" w:rsidRDefault="00386E7D" w:rsidP="00A934C4">
      <w:pPr>
        <w:rPr>
          <w:rFonts w:ascii="Arial" w:hAnsi="Arial" w:cs="Arial"/>
          <w:sz w:val="21"/>
          <w:szCs w:val="21"/>
        </w:rPr>
      </w:pPr>
    </w:p>
    <w:p w14:paraId="7507E5B8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4B04A9F8" w14:textId="77777777" w:rsidR="00386E7D" w:rsidRDefault="00386E7D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24- En el cas d’utilitzar el sistema anterior (23) què haurem de practicar per què aquests puguin comparèixer al Jutjat per participar en la roda de reconeix</w:t>
      </w:r>
      <w:r w:rsidR="00A730C2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ment?</w:t>
      </w:r>
    </w:p>
    <w:p w14:paraId="0CF97F1D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5A8E4437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1EDBD32A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25- A qui s’haurà de citar també a part del denunciant perquè hi sigui present i poder practicar degudament les diligències de</w:t>
      </w:r>
      <w:r w:rsidR="0086374F">
        <w:rPr>
          <w:rFonts w:ascii="Arial" w:hAnsi="Arial" w:cs="Arial"/>
          <w:sz w:val="21"/>
          <w:szCs w:val="21"/>
        </w:rPr>
        <w:t xml:space="preserve"> la</w:t>
      </w:r>
      <w:r>
        <w:rPr>
          <w:rFonts w:ascii="Arial" w:hAnsi="Arial" w:cs="Arial"/>
          <w:sz w:val="21"/>
          <w:szCs w:val="21"/>
        </w:rPr>
        <w:t xml:space="preserve"> roda de reconeixement?</w:t>
      </w:r>
    </w:p>
    <w:p w14:paraId="7240BC49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3884280B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4100FAA6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26- a) En quins casos haurem de practicar diligències de peritatge judicial?</w:t>
      </w:r>
    </w:p>
    <w:p w14:paraId="5D9C852D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58ADE524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s’haurà de demanar en aquests casos al denunciant?</w:t>
      </w:r>
    </w:p>
    <w:p w14:paraId="223C6F18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037EBD78" w14:textId="77777777" w:rsidR="00A730C2" w:rsidRDefault="00A730C2" w:rsidP="007A0991">
      <w:pPr>
        <w:tabs>
          <w:tab w:val="left" w:pos="5026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Quants perits són necessàries en un P.A.?</w:t>
      </w:r>
      <w:r w:rsidR="007A0991">
        <w:rPr>
          <w:rFonts w:ascii="Arial" w:hAnsi="Arial" w:cs="Arial"/>
          <w:sz w:val="21"/>
          <w:szCs w:val="21"/>
        </w:rPr>
        <w:tab/>
      </w:r>
    </w:p>
    <w:p w14:paraId="30375E97" w14:textId="77777777" w:rsidR="007A0991" w:rsidRDefault="007A0991" w:rsidP="007A0991">
      <w:pPr>
        <w:tabs>
          <w:tab w:val="left" w:pos="5026"/>
        </w:tabs>
        <w:rPr>
          <w:rFonts w:ascii="Arial" w:hAnsi="Arial" w:cs="Arial"/>
          <w:sz w:val="21"/>
          <w:szCs w:val="21"/>
        </w:rPr>
      </w:pPr>
    </w:p>
    <w:p w14:paraId="573490F5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16A9F97F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27- a) En el cas de lesions per qui haurà de ser reconegut el denunciant?</w:t>
      </w:r>
    </w:p>
    <w:p w14:paraId="11D54598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3DDBA47F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En quin moment ho farem?</w:t>
      </w:r>
    </w:p>
    <w:p w14:paraId="2E427288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46308F71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Quina documentació se li demanarà al denunciant a més a més per fer la valoració de lesions?</w:t>
      </w:r>
    </w:p>
    <w:p w14:paraId="4FFBB931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06FC7029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1D6782D4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28- </w:t>
      </w:r>
      <w:r w:rsidR="00E87486">
        <w:rPr>
          <w:rFonts w:ascii="Arial" w:hAnsi="Arial" w:cs="Arial"/>
          <w:sz w:val="21"/>
          <w:szCs w:val="21"/>
        </w:rPr>
        <w:t>Què farem si hi ha testimonis?</w:t>
      </w:r>
    </w:p>
    <w:p w14:paraId="2712BFC1" w14:textId="77777777" w:rsidR="00A730C2" w:rsidRDefault="00A730C2" w:rsidP="00A934C4">
      <w:pPr>
        <w:rPr>
          <w:rFonts w:ascii="Arial" w:hAnsi="Arial" w:cs="Arial"/>
          <w:sz w:val="21"/>
          <w:szCs w:val="21"/>
        </w:rPr>
      </w:pPr>
    </w:p>
    <w:p w14:paraId="1553268F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31FAEE74" w14:textId="77777777" w:rsidR="00B501A8" w:rsidRDefault="0086374F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29- Què es pretén demostrar quan es presenta un Recurs?</w:t>
      </w:r>
    </w:p>
    <w:p w14:paraId="029A9BF4" w14:textId="77777777" w:rsidR="007A0991" w:rsidRDefault="007A0991" w:rsidP="00A934C4">
      <w:pPr>
        <w:rPr>
          <w:rFonts w:ascii="Arial" w:hAnsi="Arial" w:cs="Arial"/>
          <w:sz w:val="21"/>
          <w:szCs w:val="21"/>
        </w:rPr>
      </w:pPr>
    </w:p>
    <w:p w14:paraId="005DA1E2" w14:textId="77777777" w:rsidR="0086374F" w:rsidRDefault="0086374F" w:rsidP="00A934C4">
      <w:pPr>
        <w:rPr>
          <w:rFonts w:ascii="Arial" w:hAnsi="Arial" w:cs="Arial"/>
          <w:sz w:val="21"/>
          <w:szCs w:val="21"/>
        </w:rPr>
      </w:pPr>
    </w:p>
    <w:p w14:paraId="2317FE19" w14:textId="77777777" w:rsidR="0086374F" w:rsidRDefault="0086374F" w:rsidP="00A934C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30- a) Explica quins dos tipus de recursos es poden donar segons allò que es pretén impugnar?</w:t>
      </w:r>
    </w:p>
    <w:p w14:paraId="6A7BC8E2" w14:textId="77777777" w:rsidR="005452F4" w:rsidRDefault="005452F4" w:rsidP="00A934C4">
      <w:pPr>
        <w:rPr>
          <w:rFonts w:ascii="Arial" w:hAnsi="Arial" w:cs="Arial"/>
          <w:sz w:val="21"/>
          <w:szCs w:val="21"/>
        </w:rPr>
      </w:pPr>
    </w:p>
    <w:p w14:paraId="29D684CF" w14:textId="77777777" w:rsidR="005452F4" w:rsidRDefault="005452F4" w:rsidP="00A934C4">
      <w:pPr>
        <w:rPr>
          <w:rFonts w:ascii="Arial" w:hAnsi="Arial" w:cs="Arial"/>
          <w:sz w:val="21"/>
          <w:szCs w:val="21"/>
        </w:rPr>
      </w:pPr>
    </w:p>
    <w:p w14:paraId="25B1B299" w14:textId="77777777" w:rsidR="00B501A8" w:rsidRDefault="00B501A8" w:rsidP="00B501A8">
      <w:pPr>
        <w:jc w:val="center"/>
        <w:rPr>
          <w:rFonts w:ascii="Arial" w:hAnsi="Arial" w:cs="Arial"/>
          <w:sz w:val="21"/>
          <w:szCs w:val="21"/>
        </w:rPr>
      </w:pPr>
    </w:p>
    <w:p w14:paraId="2D1D504E" w14:textId="77777777" w:rsidR="00B501A8" w:rsidRDefault="0086374F" w:rsidP="0086374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b) Digues els tipus que hi ha atenen a la classificació anterior?</w:t>
      </w:r>
    </w:p>
    <w:p w14:paraId="589E8711" w14:textId="77777777" w:rsidR="005452F4" w:rsidRDefault="005452F4" w:rsidP="0086374F">
      <w:pPr>
        <w:rPr>
          <w:rFonts w:ascii="Arial" w:hAnsi="Arial" w:cs="Arial"/>
          <w:sz w:val="21"/>
          <w:szCs w:val="21"/>
        </w:rPr>
      </w:pPr>
    </w:p>
    <w:p w14:paraId="54B082FF" w14:textId="77777777" w:rsidR="005452F4" w:rsidRDefault="005452F4" w:rsidP="0086374F">
      <w:pPr>
        <w:rPr>
          <w:rFonts w:ascii="Arial" w:hAnsi="Arial" w:cs="Arial"/>
          <w:sz w:val="21"/>
          <w:szCs w:val="21"/>
        </w:rPr>
      </w:pPr>
    </w:p>
    <w:p w14:paraId="129E5917" w14:textId="77777777" w:rsidR="005452F4" w:rsidRDefault="005452F4" w:rsidP="0086374F">
      <w:pPr>
        <w:rPr>
          <w:rFonts w:ascii="Arial" w:hAnsi="Arial" w:cs="Arial"/>
          <w:sz w:val="21"/>
          <w:szCs w:val="21"/>
        </w:rPr>
      </w:pPr>
    </w:p>
    <w:p w14:paraId="5FCC82C6" w14:textId="77777777" w:rsidR="006F447C" w:rsidRDefault="006F447C" w:rsidP="0086374F">
      <w:pPr>
        <w:rPr>
          <w:rFonts w:ascii="Arial" w:hAnsi="Arial" w:cs="Arial"/>
          <w:sz w:val="21"/>
          <w:szCs w:val="21"/>
        </w:rPr>
      </w:pPr>
    </w:p>
    <w:p w14:paraId="43C1C158" w14:textId="77777777" w:rsidR="00083A95" w:rsidRDefault="00083A95" w:rsidP="00083A95">
      <w:pPr>
        <w:rPr>
          <w:rFonts w:ascii="Arial" w:hAnsi="Arial" w:cs="Arial"/>
          <w:sz w:val="21"/>
          <w:szCs w:val="21"/>
        </w:rPr>
      </w:pPr>
    </w:p>
    <w:p w14:paraId="7B231785" w14:textId="77777777" w:rsidR="00083A95" w:rsidRDefault="006F447C" w:rsidP="00083A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31- a) Quin termini té la part que impugna un acord del Jutge per interposar el recurs de reforma un cop hagi estat assabentada?</w:t>
      </w:r>
    </w:p>
    <w:p w14:paraId="0C4A3F42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</w:p>
    <w:p w14:paraId="176976DC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Quin termini hi ha per traslladar aquest recurs a les altres parts?</w:t>
      </w:r>
    </w:p>
    <w:p w14:paraId="44018C05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</w:p>
    <w:p w14:paraId="0A657B34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c) Qui haurà de resoldre el recurs de reforma?           .Amb quin document?</w:t>
      </w:r>
    </w:p>
    <w:p w14:paraId="72343621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</w:p>
    <w:p w14:paraId="580D91B0" w14:textId="77777777" w:rsidR="006F447C" w:rsidRDefault="006F447C" w:rsidP="00083A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d) En el cas que la petició feta en el recurs de reforma sigui negativa, es podrà tornar a imposar algun recurs?        .Quin?                                     .Quin termini hi ha?</w:t>
      </w:r>
    </w:p>
    <w:p w14:paraId="1B9AF6F7" w14:textId="77777777" w:rsidR="006F447C" w:rsidRDefault="006F447C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.Qui haurà de resoldre aquest últim?</w:t>
      </w:r>
    </w:p>
    <w:p w14:paraId="23011608" w14:textId="77777777" w:rsidR="006F447C" w:rsidRDefault="006F447C" w:rsidP="006F447C">
      <w:pPr>
        <w:rPr>
          <w:rFonts w:ascii="Arial" w:hAnsi="Arial" w:cs="Arial"/>
          <w:sz w:val="21"/>
          <w:szCs w:val="21"/>
        </w:rPr>
      </w:pPr>
    </w:p>
    <w:p w14:paraId="7BB70280" w14:textId="77777777" w:rsidR="006F447C" w:rsidRDefault="006F447C" w:rsidP="006F447C">
      <w:pPr>
        <w:rPr>
          <w:rFonts w:ascii="Arial" w:hAnsi="Arial" w:cs="Arial"/>
          <w:sz w:val="21"/>
          <w:szCs w:val="21"/>
        </w:rPr>
      </w:pPr>
    </w:p>
    <w:p w14:paraId="36E7E149" w14:textId="77777777" w:rsidR="006F447C" w:rsidRDefault="006F447C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32- </w:t>
      </w:r>
      <w:r w:rsidR="003F14C4">
        <w:rPr>
          <w:rFonts w:ascii="Arial" w:hAnsi="Arial" w:cs="Arial"/>
          <w:sz w:val="21"/>
          <w:szCs w:val="21"/>
        </w:rPr>
        <w:t>Es possible interposar el recurs de reforma i apel·lació a la vegada.  Explica què entens.</w:t>
      </w:r>
    </w:p>
    <w:p w14:paraId="78BA7FDD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</w:p>
    <w:p w14:paraId="25C83307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C5A6332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33- Què passarà en el supòsit anterior si no s’estima el recurs de reforma?</w:t>
      </w:r>
    </w:p>
    <w:p w14:paraId="029C2BDE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</w:p>
    <w:p w14:paraId="3C4B87B1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8A152F1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FF7B687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D221DC0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34- Explica les situacions que es poden donar un cop finalitzades les investigacions tal i com fa referència l’art. 779 de la LE Crim.</w:t>
      </w:r>
    </w:p>
    <w:p w14:paraId="20DC3E3F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</w:p>
    <w:p w14:paraId="3C4CB527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5CE70D5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BCB8926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A59549E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200FF4C3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F2D9BA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3B8519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411E1EF6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B96A3CD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D16C08C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CE582DE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BDA477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FF50270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56B6AD6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4EE8004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CB1DEFD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EC458F6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D95D963" w14:textId="77777777" w:rsidR="003F4FE6" w:rsidRDefault="003F4FE6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</w:t>
      </w:r>
      <w:r w:rsidR="005D00FF">
        <w:rPr>
          <w:rFonts w:ascii="Arial" w:hAnsi="Arial" w:cs="Arial"/>
          <w:sz w:val="21"/>
          <w:szCs w:val="21"/>
        </w:rPr>
        <w:t>-  a) En el supòsit que les diligències prèvies s’incoen com a P.A., digues amb quin document es farà?</w:t>
      </w:r>
    </w:p>
    <w:p w14:paraId="78C1AD43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A qui s’haurà de traslladar tot l’expedient?                                    .Amb quina finalitat?</w:t>
      </w:r>
    </w:p>
    <w:p w14:paraId="3920DEBF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.Quin termini se li donarà?</w:t>
      </w:r>
    </w:p>
    <w:p w14:paraId="3D0E2585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</w:p>
    <w:p w14:paraId="62C23AE1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 Què passarà si el Ministeri Fiscal i l’Acusació particular demanen el sobreseïment de la causa?</w:t>
      </w:r>
    </w:p>
    <w:p w14:paraId="5059A23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9B178C5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</w:p>
    <w:p w14:paraId="4872CE0B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37- Què passarà si el Ministeri Fiscal demana el sobreseïment i l’Acusació particular presenta l’Escrit d’Acusació o bé a l’inrevés?</w:t>
      </w:r>
    </w:p>
    <w:p w14:paraId="775769D7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</w:p>
    <w:p w14:paraId="6F8441E2" w14:textId="77777777" w:rsidR="005D00FF" w:rsidRDefault="005D00FF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38- Una vegada presentats els Escrits d’Acusació pel Ministeri Fiscal i per l’Acusació particular si n’hi ha (Qualificacions provisionals) digues que es farà seguidament?   .Qui?   .En quin Jutjat?</w:t>
      </w:r>
    </w:p>
    <w:p w14:paraId="3FE060C8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1DED9EDE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39- Amb el document anterior quina Fase s’inicia?</w:t>
      </w:r>
    </w:p>
    <w:p w14:paraId="3FF465B1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1DEE163D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40- Digues que s’ha de concretar en la Interlocutòria d’obertura de judici oral.</w:t>
      </w:r>
    </w:p>
    <w:p w14:paraId="51D7DAF4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0F7B6B4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A28FF18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1CEFE2E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CFA08F8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4F36FF44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BEBA035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96DD630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5BECD79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3DD7338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19A2A80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625D2D6A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41- A partir de </w:t>
      </w:r>
      <w:r w:rsidR="008438B2">
        <w:rPr>
          <w:rFonts w:ascii="Arial" w:hAnsi="Arial" w:cs="Arial"/>
          <w:sz w:val="21"/>
          <w:szCs w:val="21"/>
        </w:rPr>
        <w:t>quin moment l’investigat</w:t>
      </w:r>
      <w:r>
        <w:rPr>
          <w:rFonts w:ascii="Arial" w:hAnsi="Arial" w:cs="Arial"/>
          <w:sz w:val="21"/>
          <w:szCs w:val="21"/>
        </w:rPr>
        <w:t xml:space="preserve"> necessita per la seva representació procurador?</w:t>
      </w:r>
    </w:p>
    <w:p w14:paraId="2BA42F33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4B37C63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04B7B909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42- Quin document recollirà el que fa referència a la pregunta 41?    .I què haurà d’especificar al respecte?</w:t>
      </w:r>
    </w:p>
    <w:p w14:paraId="1742444C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442C9A9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713F3F1E" w14:textId="77777777" w:rsidR="004D74B4" w:rsidRDefault="008438B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43- Què passarà si l’investigat</w:t>
      </w:r>
      <w:r w:rsidR="004D74B4">
        <w:rPr>
          <w:rFonts w:ascii="Arial" w:hAnsi="Arial" w:cs="Arial"/>
          <w:sz w:val="21"/>
          <w:szCs w:val="21"/>
        </w:rPr>
        <w:t xml:space="preserve"> no compareix en el termini que se li ha donat?</w:t>
      </w:r>
    </w:p>
    <w:p w14:paraId="2265633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269C6F54" w14:textId="77777777" w:rsidR="004D74B4" w:rsidRDefault="004D74B4" w:rsidP="006F447C">
      <w:pPr>
        <w:rPr>
          <w:rFonts w:ascii="Arial" w:hAnsi="Arial" w:cs="Arial"/>
          <w:sz w:val="21"/>
          <w:szCs w:val="21"/>
        </w:rPr>
      </w:pPr>
    </w:p>
    <w:p w14:paraId="5A67B963" w14:textId="77777777" w:rsidR="004D74B4" w:rsidRDefault="008438B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44- Quan l’investigat</w:t>
      </w:r>
      <w:r w:rsidR="004D74B4">
        <w:rPr>
          <w:rFonts w:ascii="Arial" w:hAnsi="Arial" w:cs="Arial"/>
          <w:sz w:val="21"/>
          <w:szCs w:val="21"/>
        </w:rPr>
        <w:t xml:space="preserve"> compareix per fer la declaració i demana advocat d’ofici, que li podem preguntar respecte al procurador per guanyar temps?                                    .</w:t>
      </w:r>
      <w:r w:rsidR="00DD4972">
        <w:rPr>
          <w:rFonts w:ascii="Arial" w:hAnsi="Arial" w:cs="Arial"/>
          <w:sz w:val="21"/>
          <w:szCs w:val="21"/>
        </w:rPr>
        <w:t>A part que quedi degudament anotat en el seu moment, quin document també ho haurà de recollir i així ja es podrà lliurar l’ofici al Col·legi de procuradors?</w:t>
      </w:r>
    </w:p>
    <w:p w14:paraId="583FFCEE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29D71ADE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C2E7969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DF484E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89BE1B3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45- Un cop nomenat procurador a l’imputat que farem?                               .Què haurà de presentar aquest?                                                    .En quin termini?</w:t>
      </w:r>
    </w:p>
    <w:p w14:paraId="5F2E3797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0B17721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1D81058C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79BE84E0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46- a) Una vegada fet el tràmit anterior què haurem de fer, independent</w:t>
      </w:r>
      <w:r w:rsidR="008438B2">
        <w:rPr>
          <w:rFonts w:ascii="Arial" w:hAnsi="Arial" w:cs="Arial"/>
          <w:sz w:val="21"/>
          <w:szCs w:val="21"/>
        </w:rPr>
        <w:t>ment el procurador de la part enca</w:t>
      </w:r>
      <w:r>
        <w:rPr>
          <w:rFonts w:ascii="Arial" w:hAnsi="Arial" w:cs="Arial"/>
          <w:sz w:val="21"/>
          <w:szCs w:val="21"/>
        </w:rPr>
        <w:t>usada presenti l’escrit?</w:t>
      </w:r>
    </w:p>
    <w:p w14:paraId="1CFC8E59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1FEDA14F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7A521748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Quin document ho acordarà?                                 </w:t>
      </w:r>
    </w:p>
    <w:p w14:paraId="3A541F37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483E56C6" w14:textId="77777777" w:rsidR="00DD4972" w:rsidRDefault="004208BD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Qui el farà?</w:t>
      </w:r>
    </w:p>
    <w:p w14:paraId="1A93C2F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1AA8FA9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775626C0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47- Què s’haurà de remetre juntament amb tot l’expedient?</w:t>
      </w:r>
    </w:p>
    <w:p w14:paraId="3F198438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50F2248C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470DE48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48- Explica les mesures cautelars personals.</w:t>
      </w:r>
    </w:p>
    <w:p w14:paraId="290C5EAD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A98E9B0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749F2C9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2AF3C770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6536D2ED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49- Explica les mesures cautelars civils.</w:t>
      </w:r>
    </w:p>
    <w:p w14:paraId="0346B3A1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4A65DFAF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41431F4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4712F9EC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3E0AAF7F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50- Amb quines peces corresponen les mesures civils?                                                       .I les personals?</w:t>
      </w:r>
    </w:p>
    <w:p w14:paraId="3AFB7008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B05B507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4FEAA62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38DB271A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51- On s’hauran de remetre les peces anteriors?</w:t>
      </w:r>
    </w:p>
    <w:p w14:paraId="4A77DE7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39D989F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7FF50A76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52- Què farem una vegada s’hagin rebut les actuacions al Jutjat del Penal o l’Audiència Provincial?</w:t>
      </w:r>
    </w:p>
    <w:p w14:paraId="769F5710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59DBE6F0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4377534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E983AEF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7119C401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04814AC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F1DB9A2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62676ECA" w14:textId="77777777" w:rsidR="005452F4" w:rsidRDefault="005452F4" w:rsidP="006F447C">
      <w:pPr>
        <w:rPr>
          <w:rFonts w:ascii="Arial" w:hAnsi="Arial" w:cs="Arial"/>
          <w:sz w:val="21"/>
          <w:szCs w:val="21"/>
        </w:rPr>
      </w:pPr>
    </w:p>
    <w:p w14:paraId="35122DCD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1573D2F7" w14:textId="77777777" w:rsidR="005A7082" w:rsidRDefault="008438B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53- Què haurem de fer si l’enca</w:t>
      </w:r>
      <w:r w:rsidR="005A7082">
        <w:rPr>
          <w:rFonts w:ascii="Arial" w:hAnsi="Arial" w:cs="Arial"/>
          <w:sz w:val="21"/>
          <w:szCs w:val="21"/>
        </w:rPr>
        <w:t>usat es troba en parador desconegut i no s’hagués fet la designació del domicili?</w:t>
      </w:r>
    </w:p>
    <w:p w14:paraId="1770F7C5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</w:p>
    <w:p w14:paraId="63DDF03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4558243" w14:textId="77777777" w:rsidR="005A7082" w:rsidRDefault="005A708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54- Quines dues situacions haurem de diferenciar quan ens trobem en la situació anterior?</w:t>
      </w:r>
    </w:p>
    <w:p w14:paraId="6F733016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1089D7A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28E10F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F2C82D5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9A3EF55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121746E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B7C9705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5BA8CB5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70B4D93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4FCF3AE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71D541E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B30F10C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F9C0D49" w14:textId="77777777" w:rsidR="00DD4972" w:rsidRDefault="00DD4972" w:rsidP="006F447C">
      <w:pPr>
        <w:rPr>
          <w:rFonts w:ascii="Arial" w:hAnsi="Arial" w:cs="Arial"/>
          <w:sz w:val="21"/>
          <w:szCs w:val="21"/>
        </w:rPr>
      </w:pPr>
    </w:p>
    <w:p w14:paraId="60B67EA3" w14:textId="77777777" w:rsidR="005D4A40" w:rsidRDefault="008438B2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55- Quan l’investigat</w:t>
      </w:r>
      <w:r w:rsidR="005D4A40">
        <w:rPr>
          <w:rFonts w:ascii="Arial" w:hAnsi="Arial" w:cs="Arial"/>
          <w:sz w:val="21"/>
          <w:szCs w:val="21"/>
        </w:rPr>
        <w:t xml:space="preserve"> en un procés penal abreujat, no té domicili conegut i les diligències per buscar el domicili han estat negatives, a partir de quan es començarà a comptar el termini de prescripció del delicte?</w:t>
      </w:r>
    </w:p>
    <w:p w14:paraId="54251A3E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2E6C8CF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569EFA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C1A909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228AA12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</w:p>
    <w:p w14:paraId="2D115280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56- Un cop que les diligències es trobin bé en el Jutjat del Penal o bé en l’Audiència  </w:t>
      </w:r>
      <w:r w:rsidR="001561FB">
        <w:rPr>
          <w:rFonts w:ascii="Arial" w:hAnsi="Arial" w:cs="Arial"/>
          <w:sz w:val="21"/>
          <w:szCs w:val="21"/>
        </w:rPr>
        <w:t>i s’hagin solucionats els possi</w:t>
      </w:r>
      <w:r>
        <w:rPr>
          <w:rFonts w:ascii="Arial" w:hAnsi="Arial" w:cs="Arial"/>
          <w:sz w:val="21"/>
          <w:szCs w:val="21"/>
        </w:rPr>
        <w:t>bles problemes processals.  Digues que haurà de fer el Jutge.</w:t>
      </w:r>
    </w:p>
    <w:p w14:paraId="0C96C9CD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FC87406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817C6A6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32C982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0D720A9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80CC837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D69B122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ABD465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A3F202F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</w:p>
    <w:p w14:paraId="12C2A2F6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57- Amb quin document s’acordarà totes les actuacions de la pregunta anterior?</w:t>
      </w:r>
    </w:p>
    <w:p w14:paraId="4FF282D2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259188C2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</w:p>
    <w:p w14:paraId="5B38457A" w14:textId="77777777" w:rsidR="005D4A40" w:rsidRDefault="005D4A40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58- Qui s’encarregarà del degut control de les proves a practicar perquè no hagi cap problema el dia del judici?</w:t>
      </w:r>
    </w:p>
    <w:p w14:paraId="18CE52B5" w14:textId="77777777" w:rsidR="001561FB" w:rsidRDefault="001561FB" w:rsidP="006F447C">
      <w:pPr>
        <w:rPr>
          <w:rFonts w:ascii="Arial" w:hAnsi="Arial" w:cs="Arial"/>
          <w:sz w:val="21"/>
          <w:szCs w:val="21"/>
        </w:rPr>
      </w:pPr>
    </w:p>
    <w:p w14:paraId="3E47A71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DE32108" w14:textId="77777777" w:rsidR="001561FB" w:rsidRDefault="001561FB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59- Anomena a tots aquells que hagis de fer apercebiments de la celebració del judici.</w:t>
      </w:r>
    </w:p>
    <w:p w14:paraId="6D7728C3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F63C085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0DD7594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AF45847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AEB6766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3EA7D8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5DFB80E" w14:textId="77777777" w:rsidR="006B3821" w:rsidRDefault="006B3821" w:rsidP="006F447C">
      <w:pPr>
        <w:rPr>
          <w:rFonts w:ascii="Arial" w:hAnsi="Arial" w:cs="Arial"/>
          <w:sz w:val="21"/>
          <w:szCs w:val="21"/>
        </w:rPr>
      </w:pPr>
    </w:p>
    <w:p w14:paraId="52A4DA82" w14:textId="77777777" w:rsidR="006B3821" w:rsidRDefault="006B3821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60- a) De quina quantia serà la multa de la incompareixença  injustificada d’un testimoni en un judici abreujat?</w:t>
      </w:r>
    </w:p>
    <w:p w14:paraId="195F9CD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411E33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D46846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55251F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21E3AF4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CC88984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45075DA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7DC6116C" w14:textId="77777777" w:rsidR="004230B7" w:rsidRDefault="004230B7" w:rsidP="006F447C">
      <w:pPr>
        <w:rPr>
          <w:rFonts w:ascii="Arial" w:hAnsi="Arial" w:cs="Arial"/>
          <w:sz w:val="21"/>
          <w:szCs w:val="21"/>
        </w:rPr>
      </w:pPr>
    </w:p>
    <w:p w14:paraId="32974549" w14:textId="77777777" w:rsidR="006B3821" w:rsidRDefault="006B3821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b)De què se’ls podrà acusar també?</w:t>
      </w:r>
    </w:p>
    <w:p w14:paraId="7049CE7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A82C056" w14:textId="77777777" w:rsidR="006B3821" w:rsidRDefault="006B3821" w:rsidP="006F447C">
      <w:pPr>
        <w:rPr>
          <w:rFonts w:ascii="Arial" w:hAnsi="Arial" w:cs="Arial"/>
          <w:sz w:val="21"/>
          <w:szCs w:val="21"/>
        </w:rPr>
      </w:pPr>
    </w:p>
    <w:p w14:paraId="65198F10" w14:textId="77777777" w:rsidR="006B3821" w:rsidRDefault="006B3821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61- Com es començarà la vista oral?</w:t>
      </w:r>
    </w:p>
    <w:p w14:paraId="20924144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25DE8920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</w:p>
    <w:p w14:paraId="653F45AC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62- Explica com es desenvoluparà la vista oral.</w:t>
      </w:r>
    </w:p>
    <w:p w14:paraId="4760C867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6F4E6FD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C4E745D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8D308AC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300961C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288B920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D6DF8ED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EF3628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A17CB5A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2DE134A2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33ACE4C6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AD14312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906B36D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63- Què passarà quan no es pugui practicar totes les proves en un mateix dia?</w:t>
      </w:r>
    </w:p>
    <w:p w14:paraId="311E24AE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C71F702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6B1DF2B9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76F58BBB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</w:p>
    <w:p w14:paraId="44FE6DC2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64- Com es recollirà tot allò practicat en la vista oral?</w:t>
      </w:r>
    </w:p>
    <w:p w14:paraId="6FC589CF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0844BE58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5046D80F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</w:p>
    <w:p w14:paraId="48DBAA17" w14:textId="77777777" w:rsidR="000F05A5" w:rsidRDefault="000F05A5" w:rsidP="006F447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65- Quin termini hi ha per dictar sentència en el procediment abreujat?</w:t>
      </w:r>
    </w:p>
    <w:p w14:paraId="2E190AC0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11BE2BCA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</w:p>
    <w:p w14:paraId="47A29529" w14:textId="77777777" w:rsidR="0015013B" w:rsidRDefault="0015013B" w:rsidP="006F447C">
      <w:pPr>
        <w:rPr>
          <w:rFonts w:ascii="Arial" w:hAnsi="Arial" w:cs="Arial"/>
          <w:sz w:val="21"/>
          <w:szCs w:val="21"/>
        </w:rPr>
      </w:pPr>
      <w:r w:rsidRPr="00373C4C">
        <w:rPr>
          <w:rFonts w:ascii="Arial" w:hAnsi="Arial" w:cs="Arial"/>
          <w:sz w:val="21"/>
          <w:szCs w:val="21"/>
        </w:rPr>
        <w:t>66- Contingut</w:t>
      </w:r>
      <w:r>
        <w:rPr>
          <w:rFonts w:ascii="Arial" w:hAnsi="Arial" w:cs="Arial"/>
          <w:sz w:val="21"/>
          <w:szCs w:val="21"/>
        </w:rPr>
        <w:t xml:space="preserve"> dels Escrits d’acusació / Defensa (art 781.1LECrim?</w:t>
      </w:r>
    </w:p>
    <w:p w14:paraId="43412940" w14:textId="77777777" w:rsidR="0015013B" w:rsidRPr="006F447C" w:rsidRDefault="0015013B" w:rsidP="006F447C">
      <w:pPr>
        <w:rPr>
          <w:rFonts w:ascii="Arial" w:hAnsi="Arial" w:cs="Arial"/>
          <w:sz w:val="21"/>
          <w:szCs w:val="21"/>
        </w:rPr>
      </w:pPr>
    </w:p>
    <w:sectPr w:rsidR="0015013B" w:rsidRPr="006F447C" w:rsidSect="0037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418" w:left="709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972C" w14:textId="77777777" w:rsidR="008B06C4" w:rsidRDefault="008B06C4" w:rsidP="008B06C4">
      <w:r>
        <w:separator/>
      </w:r>
    </w:p>
  </w:endnote>
  <w:endnote w:type="continuationSeparator" w:id="0">
    <w:p w14:paraId="2DDC74EF" w14:textId="77777777" w:rsidR="008B06C4" w:rsidRDefault="008B06C4" w:rsidP="008B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F537" w14:textId="77777777" w:rsidR="002C009D" w:rsidRDefault="002C00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2C009D" w:rsidRPr="009703BF" w14:paraId="62DE5987" w14:textId="77777777" w:rsidTr="00073335">
      <w:trPr>
        <w:cantSplit/>
        <w:trHeight w:val="294"/>
        <w:jc w:val="center"/>
      </w:trPr>
      <w:tc>
        <w:tcPr>
          <w:tcW w:w="636" w:type="dxa"/>
          <w:vMerge w:val="restart"/>
        </w:tcPr>
        <w:p w14:paraId="1478AE94" w14:textId="77777777" w:rsidR="002C009D" w:rsidRPr="009703BF" w:rsidRDefault="002C009D" w:rsidP="002C009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39B921E0" wp14:editId="0E555A81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4CE2673" w14:textId="77777777" w:rsidR="002C009D" w:rsidRPr="009703BF" w:rsidRDefault="002C009D" w:rsidP="002C0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23A5FCF2" w14:textId="77777777" w:rsidR="002C009D" w:rsidRPr="009703BF" w:rsidRDefault="002C009D" w:rsidP="002C0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31E58A6F" w14:textId="77777777" w:rsidR="002C009D" w:rsidRPr="009703BF" w:rsidRDefault="002C009D" w:rsidP="002C009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4DFC98D8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6E806C1C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4FC05F9D" w14:textId="77777777" w:rsidR="002C009D" w:rsidRPr="009703BF" w:rsidRDefault="002C009D" w:rsidP="002C0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220E42D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2C009D" w:rsidRPr="009703BF" w14:paraId="3D75B3E4" w14:textId="77777777" w:rsidTr="00073335">
      <w:trPr>
        <w:cantSplit/>
        <w:trHeight w:val="239"/>
        <w:jc w:val="center"/>
      </w:trPr>
      <w:tc>
        <w:tcPr>
          <w:tcW w:w="636" w:type="dxa"/>
          <w:vMerge/>
        </w:tcPr>
        <w:p w14:paraId="071D7F51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11A9EFCA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F60D60D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01007702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09E249BE" w14:textId="77777777" w:rsidR="002C009D" w:rsidRPr="009703BF" w:rsidRDefault="002C009D" w:rsidP="002C0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4933B279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5F52B6FE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03430724" w14:textId="77777777" w:rsidR="002C009D" w:rsidRPr="009703BF" w:rsidRDefault="002C009D" w:rsidP="002C0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782F411" w14:textId="77777777" w:rsidR="002C009D" w:rsidRDefault="002C009D" w:rsidP="002C009D">
    <w:pPr>
      <w:pStyle w:val="Piedepgina"/>
    </w:pPr>
  </w:p>
  <w:p w14:paraId="25DA1089" w14:textId="77777777" w:rsidR="002C009D" w:rsidRPr="00922495" w:rsidRDefault="002C009D" w:rsidP="002C009D">
    <w:pPr>
      <w:pStyle w:val="Piedepgina"/>
    </w:pPr>
  </w:p>
  <w:p w14:paraId="0D306C84" w14:textId="77777777" w:rsidR="008B06C4" w:rsidRPr="008B06C4" w:rsidRDefault="008B06C4" w:rsidP="008B06C4">
    <w:pPr>
      <w:widowControl w:val="0"/>
      <w:suppressLineNumbers/>
      <w:tabs>
        <w:tab w:val="center" w:pos="4818"/>
        <w:tab w:val="right" w:pos="9637"/>
      </w:tabs>
      <w:suppressAutoHyphens/>
      <w:rPr>
        <w:rFonts w:ascii="Times New Roman" w:eastAsia="Lucida Sans Unicode" w:hAnsi="Times New Roman" w:cs="Times New Roman"/>
        <w:kern w:val="1"/>
        <w:sz w:val="24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A10" w14:textId="77777777" w:rsidR="002C009D" w:rsidRDefault="002C0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508C" w14:textId="77777777" w:rsidR="008B06C4" w:rsidRDefault="008B06C4" w:rsidP="008B06C4">
      <w:r>
        <w:separator/>
      </w:r>
    </w:p>
  </w:footnote>
  <w:footnote w:type="continuationSeparator" w:id="0">
    <w:p w14:paraId="220D8407" w14:textId="77777777" w:rsidR="008B06C4" w:rsidRDefault="008B06C4" w:rsidP="008B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2F4E" w14:textId="77777777" w:rsidR="002C009D" w:rsidRDefault="002C00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4B0F" w14:textId="2DF45566" w:rsidR="008B06C4" w:rsidRPr="00A7493B" w:rsidRDefault="002C009D" w:rsidP="008B06C4">
    <w:pPr>
      <w:widowControl w:val="0"/>
      <w:tabs>
        <w:tab w:val="center" w:pos="4252"/>
        <w:tab w:val="right" w:pos="8504"/>
      </w:tabs>
      <w:suppressAutoHyphens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M14 </w:t>
    </w:r>
    <w:r>
      <w:rPr>
        <w:rFonts w:ascii="Arial" w:eastAsia="Arial" w:hAnsi="Arial" w:cs="Arial"/>
        <w:spacing w:val="-24"/>
        <w:sz w:val="18"/>
        <w:szCs w:val="18"/>
      </w:rPr>
      <w:t>U F 2</w:t>
    </w:r>
    <w:r>
      <w:rPr>
        <w:rFonts w:ascii="Arial" w:eastAsia="Arial" w:hAnsi="Arial" w:cs="Arial"/>
        <w:spacing w:val="49"/>
        <w:sz w:val="18"/>
        <w:szCs w:val="18"/>
      </w:rPr>
      <w:t xml:space="preserve"> </w:t>
    </w:r>
    <w:r w:rsidR="004230B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>TRAMITACIÓ PROCESSAL I AUXILI JUDICIAL</w:t>
    </w:r>
    <w:r w:rsidR="003F48A9">
      <w:rPr>
        <w:rFonts w:ascii="Arial" w:eastAsia="Arial" w:hAnsi="Arial" w:cs="Arial"/>
        <w:kern w:val="2"/>
        <w:sz w:val="18"/>
        <w:szCs w:val="20"/>
        <w:lang w:val="es-ES_tradnl" w:eastAsia="ar-SA"/>
      </w:rPr>
      <w:t>.</w:t>
    </w:r>
    <w:r w:rsidR="004230B7">
      <w:rPr>
        <w:rFonts w:ascii="Arial" w:eastAsia="Lucida Sans Unicode" w:hAnsi="Arial" w:cs="Arial"/>
        <w:noProof/>
        <w:kern w:val="1"/>
        <w:sz w:val="18"/>
        <w:szCs w:val="20"/>
        <w:lang w:eastAsia="ca-ES"/>
      </w:rPr>
      <w:t xml:space="preserve"> </w:t>
    </w:r>
    <w:r w:rsidR="00554A95">
      <w:rPr>
        <w:rFonts w:ascii="Arial" w:eastAsia="Lucida Sans Unicode" w:hAnsi="Arial" w:cs="Arial"/>
        <w:noProof/>
        <w:kern w:val="1"/>
        <w:sz w:val="18"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06AA5F7" wp14:editId="566DC4FA">
          <wp:simplePos x="0" y="0"/>
          <wp:positionH relativeFrom="column">
            <wp:posOffset>-255905</wp:posOffset>
          </wp:positionH>
          <wp:positionV relativeFrom="paragraph">
            <wp:posOffset>-266065</wp:posOffset>
          </wp:positionV>
          <wp:extent cx="701040" cy="608965"/>
          <wp:effectExtent l="0" t="0" r="3810" b="635"/>
          <wp:wrapSquare wrapText="bothSides"/>
          <wp:docPr id="2" name="Imagen 2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6C4" w:rsidRPr="00A7493B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</w:p>
  <w:p w14:paraId="7BA53A77" w14:textId="77777777" w:rsidR="008B06C4" w:rsidRPr="00A7493B" w:rsidRDefault="003F48A9" w:rsidP="008B06C4">
    <w:pPr>
      <w:widowControl w:val="0"/>
      <w:suppressAutoHyphens/>
      <w:autoSpaceDE w:val="0"/>
      <w:jc w:val="center"/>
      <w:rPr>
        <w:rFonts w:ascii="Arial" w:eastAsia="Lucida Sans Unicode" w:hAnsi="Arial" w:cs="Arial"/>
        <w:kern w:val="1"/>
        <w:sz w:val="18"/>
        <w:szCs w:val="20"/>
        <w:lang w:eastAsia="ar-SA"/>
      </w:rPr>
    </w:pPr>
    <w:r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NF6 PROCEDIMENT </w:t>
    </w:r>
    <w:r w:rsidR="00D14DB5">
      <w:rPr>
        <w:rFonts w:ascii="Arial" w:eastAsia="Lucida Sans Unicode" w:hAnsi="Arial" w:cs="Arial"/>
        <w:kern w:val="2"/>
        <w:sz w:val="18"/>
        <w:szCs w:val="20"/>
        <w:lang w:eastAsia="ar-SA"/>
      </w:rPr>
      <w:t>ABREUJAT</w:t>
    </w:r>
  </w:p>
  <w:p w14:paraId="0CC0D408" w14:textId="77777777" w:rsidR="008B06C4" w:rsidRPr="003122DC" w:rsidRDefault="008B06C4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2947" w14:textId="77777777" w:rsidR="002C009D" w:rsidRDefault="002C00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A2E"/>
    <w:multiLevelType w:val="hybridMultilevel"/>
    <w:tmpl w:val="EBC222CC"/>
    <w:lvl w:ilvl="0" w:tplc="4B764BC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9C5"/>
    <w:multiLevelType w:val="hybridMultilevel"/>
    <w:tmpl w:val="E37EFB52"/>
    <w:lvl w:ilvl="0" w:tplc="AB72CF9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745F"/>
    <w:multiLevelType w:val="hybridMultilevel"/>
    <w:tmpl w:val="42E6F100"/>
    <w:lvl w:ilvl="0" w:tplc="E6A6FEAA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9E2DC6"/>
    <w:multiLevelType w:val="hybridMultilevel"/>
    <w:tmpl w:val="17B84F20"/>
    <w:lvl w:ilvl="0" w:tplc="F12E2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0B8B"/>
    <w:multiLevelType w:val="hybridMultilevel"/>
    <w:tmpl w:val="B29C9E24"/>
    <w:lvl w:ilvl="0" w:tplc="244CC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95261"/>
    <w:multiLevelType w:val="hybridMultilevel"/>
    <w:tmpl w:val="961064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381D"/>
    <w:multiLevelType w:val="hybridMultilevel"/>
    <w:tmpl w:val="6F3A6E9A"/>
    <w:lvl w:ilvl="0" w:tplc="5B006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1E1"/>
    <w:multiLevelType w:val="hybridMultilevel"/>
    <w:tmpl w:val="1822254A"/>
    <w:lvl w:ilvl="0" w:tplc="E5E4E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D71391"/>
    <w:multiLevelType w:val="hybridMultilevel"/>
    <w:tmpl w:val="5E00A3C6"/>
    <w:lvl w:ilvl="0" w:tplc="9168C05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4162E"/>
    <w:multiLevelType w:val="hybridMultilevel"/>
    <w:tmpl w:val="3FA06D2E"/>
    <w:lvl w:ilvl="0" w:tplc="6E4E22B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DD2"/>
    <w:multiLevelType w:val="hybridMultilevel"/>
    <w:tmpl w:val="057A939A"/>
    <w:lvl w:ilvl="0" w:tplc="2448309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66112"/>
    <w:multiLevelType w:val="hybridMultilevel"/>
    <w:tmpl w:val="C26C5DD2"/>
    <w:lvl w:ilvl="0" w:tplc="18B42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01474">
    <w:abstractNumId w:val="4"/>
  </w:num>
  <w:num w:numId="2" w16cid:durableId="731931099">
    <w:abstractNumId w:val="5"/>
  </w:num>
  <w:num w:numId="3" w16cid:durableId="575819973">
    <w:abstractNumId w:val="3"/>
  </w:num>
  <w:num w:numId="4" w16cid:durableId="951742850">
    <w:abstractNumId w:val="7"/>
  </w:num>
  <w:num w:numId="5" w16cid:durableId="1953004927">
    <w:abstractNumId w:val="2"/>
  </w:num>
  <w:num w:numId="6" w16cid:durableId="1520119910">
    <w:abstractNumId w:val="11"/>
  </w:num>
  <w:num w:numId="7" w16cid:durableId="2086223576">
    <w:abstractNumId w:val="6"/>
  </w:num>
  <w:num w:numId="8" w16cid:durableId="410657780">
    <w:abstractNumId w:val="10"/>
  </w:num>
  <w:num w:numId="9" w16cid:durableId="1400135094">
    <w:abstractNumId w:val="0"/>
  </w:num>
  <w:num w:numId="10" w16cid:durableId="916591850">
    <w:abstractNumId w:val="1"/>
  </w:num>
  <w:num w:numId="11" w16cid:durableId="1230925274">
    <w:abstractNumId w:val="9"/>
  </w:num>
  <w:num w:numId="12" w16cid:durableId="1790585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C4"/>
    <w:rsid w:val="00072742"/>
    <w:rsid w:val="00083A95"/>
    <w:rsid w:val="000A6260"/>
    <w:rsid w:val="000F05A5"/>
    <w:rsid w:val="000F6ED1"/>
    <w:rsid w:val="00102590"/>
    <w:rsid w:val="0010471E"/>
    <w:rsid w:val="0015013B"/>
    <w:rsid w:val="001561FB"/>
    <w:rsid w:val="00170499"/>
    <w:rsid w:val="001E2328"/>
    <w:rsid w:val="00266343"/>
    <w:rsid w:val="002855AE"/>
    <w:rsid w:val="002B2C1E"/>
    <w:rsid w:val="002C009D"/>
    <w:rsid w:val="002C1D3F"/>
    <w:rsid w:val="002E51E1"/>
    <w:rsid w:val="002E5EAF"/>
    <w:rsid w:val="003122DC"/>
    <w:rsid w:val="00337939"/>
    <w:rsid w:val="00366084"/>
    <w:rsid w:val="003747A2"/>
    <w:rsid w:val="00386E7D"/>
    <w:rsid w:val="003B2EE4"/>
    <w:rsid w:val="003F1180"/>
    <w:rsid w:val="003F14C4"/>
    <w:rsid w:val="003F48A9"/>
    <w:rsid w:val="003F4FE6"/>
    <w:rsid w:val="004056D3"/>
    <w:rsid w:val="004208BD"/>
    <w:rsid w:val="004230B7"/>
    <w:rsid w:val="004261BD"/>
    <w:rsid w:val="00494B56"/>
    <w:rsid w:val="004A7A6B"/>
    <w:rsid w:val="004D55AE"/>
    <w:rsid w:val="004D74B4"/>
    <w:rsid w:val="005452F4"/>
    <w:rsid w:val="00554A95"/>
    <w:rsid w:val="005743A8"/>
    <w:rsid w:val="005A7082"/>
    <w:rsid w:val="005C2375"/>
    <w:rsid w:val="005D00FF"/>
    <w:rsid w:val="005D4A40"/>
    <w:rsid w:val="005E6C19"/>
    <w:rsid w:val="00605240"/>
    <w:rsid w:val="006338A4"/>
    <w:rsid w:val="00684667"/>
    <w:rsid w:val="006B3821"/>
    <w:rsid w:val="006D2E11"/>
    <w:rsid w:val="006E5B3D"/>
    <w:rsid w:val="006F447C"/>
    <w:rsid w:val="00702B05"/>
    <w:rsid w:val="007163EC"/>
    <w:rsid w:val="007A0991"/>
    <w:rsid w:val="007C3FB3"/>
    <w:rsid w:val="0081742E"/>
    <w:rsid w:val="00841169"/>
    <w:rsid w:val="008438B2"/>
    <w:rsid w:val="00854360"/>
    <w:rsid w:val="0086374F"/>
    <w:rsid w:val="00865754"/>
    <w:rsid w:val="00890C6F"/>
    <w:rsid w:val="008937A4"/>
    <w:rsid w:val="008B06C4"/>
    <w:rsid w:val="008C100E"/>
    <w:rsid w:val="008E0A46"/>
    <w:rsid w:val="0090586B"/>
    <w:rsid w:val="00924C11"/>
    <w:rsid w:val="009931AD"/>
    <w:rsid w:val="00995078"/>
    <w:rsid w:val="00996DAF"/>
    <w:rsid w:val="009B03D0"/>
    <w:rsid w:val="00A548F0"/>
    <w:rsid w:val="00A730C2"/>
    <w:rsid w:val="00A73890"/>
    <w:rsid w:val="00A7493B"/>
    <w:rsid w:val="00A934C4"/>
    <w:rsid w:val="00AB5650"/>
    <w:rsid w:val="00B26E94"/>
    <w:rsid w:val="00B44ACB"/>
    <w:rsid w:val="00B501A8"/>
    <w:rsid w:val="00B778EF"/>
    <w:rsid w:val="00B9007C"/>
    <w:rsid w:val="00BB418C"/>
    <w:rsid w:val="00BC1A92"/>
    <w:rsid w:val="00BE2A36"/>
    <w:rsid w:val="00BF168C"/>
    <w:rsid w:val="00BF1997"/>
    <w:rsid w:val="00C116CC"/>
    <w:rsid w:val="00C45DC2"/>
    <w:rsid w:val="00C81D77"/>
    <w:rsid w:val="00CC4511"/>
    <w:rsid w:val="00D14DB5"/>
    <w:rsid w:val="00D468FB"/>
    <w:rsid w:val="00DB5889"/>
    <w:rsid w:val="00DD4972"/>
    <w:rsid w:val="00DE2EBB"/>
    <w:rsid w:val="00DF6A9C"/>
    <w:rsid w:val="00E1187A"/>
    <w:rsid w:val="00E154B8"/>
    <w:rsid w:val="00E87486"/>
    <w:rsid w:val="00EA0DA5"/>
    <w:rsid w:val="00F41948"/>
    <w:rsid w:val="00F57ACC"/>
    <w:rsid w:val="00FC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EB02A9"/>
  <w15:docId w15:val="{5EFC8F5A-9C2D-4B7E-B4B0-D72E78B0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06C4"/>
  </w:style>
  <w:style w:type="paragraph" w:styleId="Piedepgina">
    <w:name w:val="footer"/>
    <w:basedOn w:val="Normal"/>
    <w:link w:val="PiedepginaCar"/>
    <w:uiPriority w:val="99"/>
    <w:unhideWhenUsed/>
    <w:rsid w:val="008B0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4"/>
  </w:style>
  <w:style w:type="paragraph" w:styleId="Textodeglobo">
    <w:name w:val="Balloon Text"/>
    <w:basedOn w:val="Normal"/>
    <w:link w:val="TextodegloboCar"/>
    <w:uiPriority w:val="99"/>
    <w:semiHidden/>
    <w:unhideWhenUsed/>
    <w:rsid w:val="008B06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6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1342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3</cp:revision>
  <cp:lastPrinted>2013-04-22T19:58:00Z</cp:lastPrinted>
  <dcterms:created xsi:type="dcterms:W3CDTF">2019-07-23T18:31:00Z</dcterms:created>
  <dcterms:modified xsi:type="dcterms:W3CDTF">2022-06-30T10:21:00Z</dcterms:modified>
</cp:coreProperties>
</file>