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EC9" w:rsidRPr="005A5EC9" w:rsidRDefault="005A5EC9" w:rsidP="005A5EC9">
      <w:pPr>
        <w:pStyle w:val="Prrafodelista"/>
        <w:numPr>
          <w:ilvl w:val="0"/>
          <w:numId w:val="1"/>
        </w:numPr>
        <w:rPr>
          <w:lang w:val="ca-ES"/>
        </w:rPr>
      </w:pPr>
      <w:r w:rsidRPr="005A5EC9">
        <w:rPr>
          <w:lang w:val="ca-ES"/>
        </w:rPr>
        <w:t xml:space="preserve">Quina és la prevalença de MPOC a Espanya segons l’article? En qui és més freqüent, homes o dones? </w:t>
      </w:r>
    </w:p>
    <w:p w:rsidR="005A5EC9" w:rsidRPr="005A5EC9" w:rsidRDefault="005A5EC9" w:rsidP="005A5EC9">
      <w:pPr>
        <w:pStyle w:val="Prrafodelista"/>
        <w:numPr>
          <w:ilvl w:val="0"/>
          <w:numId w:val="2"/>
        </w:numPr>
        <w:rPr>
          <w:lang w:val="ca-ES"/>
        </w:rPr>
      </w:pPr>
      <w:r w:rsidRPr="005A5EC9">
        <w:rPr>
          <w:lang w:val="ca-ES"/>
        </w:rPr>
        <w:t>Segons l’article la prevalen</w:t>
      </w:r>
      <w:r>
        <w:rPr>
          <w:lang w:val="ca-ES"/>
        </w:rPr>
        <w:t xml:space="preserve">ça de MPOC a Espanya és d’un 9.1% en la població adulta, entre 40-70 anys. A més, és més freqüent en homes que en dones, quatre vegades més freqüent. </w:t>
      </w:r>
    </w:p>
    <w:p w:rsidR="005A5EC9" w:rsidRPr="005A5EC9" w:rsidRDefault="005A5EC9">
      <w:pPr>
        <w:rPr>
          <w:lang w:val="ca-ES"/>
        </w:rPr>
      </w:pPr>
    </w:p>
    <w:p w:rsidR="005A5EC9" w:rsidRPr="005A5EC9" w:rsidRDefault="005A5EC9" w:rsidP="005A5EC9">
      <w:pPr>
        <w:pStyle w:val="Prrafodelista"/>
        <w:numPr>
          <w:ilvl w:val="0"/>
          <w:numId w:val="1"/>
        </w:numPr>
        <w:rPr>
          <w:lang w:val="ca-ES"/>
        </w:rPr>
      </w:pPr>
      <w:r w:rsidRPr="005A5EC9">
        <w:rPr>
          <w:lang w:val="ca-ES"/>
        </w:rPr>
        <w:t xml:space="preserve">Com defineix la MPOC l’article? </w:t>
      </w:r>
    </w:p>
    <w:p w:rsidR="005A5EC9" w:rsidRPr="005A5EC9" w:rsidRDefault="005A5EC9" w:rsidP="005A5EC9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 xml:space="preserve">Segons l’article, la MPOC és caracteritza per una limitació al flux aeri que no és completament reversible. A més s’associa amb una resposta inflamatòria dels pulmons causada per la inhalació de partícules o gasos.  </w:t>
      </w:r>
    </w:p>
    <w:p w:rsidR="005A5EC9" w:rsidRPr="005A5EC9" w:rsidRDefault="005A5EC9">
      <w:pPr>
        <w:rPr>
          <w:lang w:val="ca-ES"/>
        </w:rPr>
      </w:pPr>
    </w:p>
    <w:p w:rsidR="005A5EC9" w:rsidRPr="005A5EC9" w:rsidRDefault="005A5EC9" w:rsidP="005A5EC9">
      <w:pPr>
        <w:pStyle w:val="Prrafodelista"/>
        <w:numPr>
          <w:ilvl w:val="0"/>
          <w:numId w:val="1"/>
        </w:numPr>
        <w:rPr>
          <w:lang w:val="ca-ES"/>
        </w:rPr>
      </w:pPr>
      <w:r w:rsidRPr="005A5EC9">
        <w:rPr>
          <w:lang w:val="ca-ES"/>
        </w:rPr>
        <w:t xml:space="preserve">Quines són les manifestacions clíniques més freqüents? Explica-les. </w:t>
      </w:r>
    </w:p>
    <w:p w:rsidR="005A5EC9" w:rsidRDefault="005A5EC9" w:rsidP="005A5EC9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 xml:space="preserve">La bronquitis crònica: </w:t>
      </w:r>
      <w:r w:rsidR="00756FFA">
        <w:rPr>
          <w:lang w:val="ca-ES"/>
        </w:rPr>
        <w:t xml:space="preserve">es defineix per criteris clínics: </w:t>
      </w:r>
      <w:r>
        <w:rPr>
          <w:lang w:val="ca-ES"/>
        </w:rPr>
        <w:t xml:space="preserve">presencia de tos i expectoració oral surant més de 3 mesos l’any, durant 3 anys consecutius. </w:t>
      </w:r>
    </w:p>
    <w:p w:rsidR="005A5EC9" w:rsidRPr="005A5EC9" w:rsidRDefault="005A5EC9" w:rsidP="005A5EC9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>Emfisema</w:t>
      </w:r>
      <w:r w:rsidR="00756FFA">
        <w:rPr>
          <w:lang w:val="ca-ES"/>
        </w:rPr>
        <w:t xml:space="preserve">: definia per criteris </w:t>
      </w:r>
      <w:proofErr w:type="spellStart"/>
      <w:r w:rsidR="00756FFA">
        <w:rPr>
          <w:lang w:val="ca-ES"/>
        </w:rPr>
        <w:t>anatomopatològics</w:t>
      </w:r>
      <w:proofErr w:type="spellEnd"/>
      <w:r w:rsidR="00756FFA">
        <w:rPr>
          <w:lang w:val="ca-ES"/>
        </w:rPr>
        <w:t xml:space="preserve">: engrandiment dels espais aeris distals al bronqui terminal, acompanyat de la destrucció de les parets alveolars sense fibrosis.  </w:t>
      </w:r>
    </w:p>
    <w:p w:rsidR="005A5EC9" w:rsidRPr="005A5EC9" w:rsidRDefault="005A5EC9">
      <w:pPr>
        <w:rPr>
          <w:lang w:val="ca-ES"/>
        </w:rPr>
      </w:pPr>
    </w:p>
    <w:p w:rsidR="005A5EC9" w:rsidRPr="00756FFA" w:rsidRDefault="005A5EC9" w:rsidP="00756FFA">
      <w:pPr>
        <w:pStyle w:val="Prrafodelista"/>
        <w:numPr>
          <w:ilvl w:val="0"/>
          <w:numId w:val="1"/>
        </w:numPr>
        <w:rPr>
          <w:lang w:val="ca-ES"/>
        </w:rPr>
      </w:pPr>
      <w:r w:rsidRPr="00756FFA">
        <w:rPr>
          <w:lang w:val="ca-ES"/>
        </w:rPr>
        <w:t xml:space="preserve">Com es diagnostica la MPOC? </w:t>
      </w:r>
    </w:p>
    <w:p w:rsidR="00756FFA" w:rsidRPr="00756FFA" w:rsidRDefault="00756FFA" w:rsidP="00756FFA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 xml:space="preserve">Las manifestacions més habituals de la MPOC són la tos, expectoració i la </w:t>
      </w:r>
      <w:proofErr w:type="spellStart"/>
      <w:r>
        <w:rPr>
          <w:lang w:val="ca-ES"/>
        </w:rPr>
        <w:t>disnea</w:t>
      </w:r>
      <w:proofErr w:type="spellEnd"/>
      <w:r>
        <w:rPr>
          <w:lang w:val="ca-ES"/>
        </w:rPr>
        <w:t>, però aquestes manifestacions també poden originar-se per altres malalties.</w:t>
      </w:r>
    </w:p>
    <w:p w:rsidR="005A5EC9" w:rsidRPr="005A5EC9" w:rsidRDefault="005A5EC9">
      <w:pPr>
        <w:rPr>
          <w:lang w:val="ca-ES"/>
        </w:rPr>
      </w:pPr>
    </w:p>
    <w:p w:rsidR="005A5EC9" w:rsidRPr="005A5EC9" w:rsidRDefault="005A5EC9">
      <w:pPr>
        <w:rPr>
          <w:lang w:val="ca-ES"/>
        </w:rPr>
      </w:pPr>
      <w:r w:rsidRPr="005A5EC9">
        <w:rPr>
          <w:lang w:val="ca-ES"/>
        </w:rPr>
        <w:t xml:space="preserve">5. Digues quines proves complementaries s’acostumen a utilitzar per diagnosticar la MPOC. </w:t>
      </w:r>
    </w:p>
    <w:p w:rsidR="00756FFA" w:rsidRDefault="00756FFA" w:rsidP="00756FFA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 xml:space="preserve">Per això es fan proves complementaries, com ara: </w:t>
      </w:r>
    </w:p>
    <w:p w:rsidR="00756FFA" w:rsidRDefault="00756FFA" w:rsidP="00756FFA">
      <w:pPr>
        <w:pStyle w:val="Prrafodelista"/>
        <w:numPr>
          <w:ilvl w:val="1"/>
          <w:numId w:val="2"/>
        </w:numPr>
        <w:rPr>
          <w:lang w:val="ca-ES"/>
        </w:rPr>
      </w:pPr>
      <w:r>
        <w:rPr>
          <w:lang w:val="ca-ES"/>
        </w:rPr>
        <w:t xml:space="preserve">Espirometria forçada: quàntica el grau d’obstrucció i estableix el diagnòstic de certesa de la limitació del </w:t>
      </w:r>
      <w:proofErr w:type="spellStart"/>
      <w:r>
        <w:rPr>
          <w:lang w:val="ca-ES"/>
        </w:rPr>
        <w:t>fluxe</w:t>
      </w:r>
      <w:proofErr w:type="spellEnd"/>
      <w:r>
        <w:rPr>
          <w:lang w:val="ca-ES"/>
        </w:rPr>
        <w:t xml:space="preserve"> aeri. </w:t>
      </w:r>
    </w:p>
    <w:p w:rsidR="00756FFA" w:rsidRDefault="00756FFA" w:rsidP="00756FFA">
      <w:pPr>
        <w:pStyle w:val="Prrafodelista"/>
        <w:numPr>
          <w:ilvl w:val="1"/>
          <w:numId w:val="2"/>
        </w:numPr>
        <w:rPr>
          <w:lang w:val="ca-ES"/>
        </w:rPr>
      </w:pPr>
      <w:r>
        <w:rPr>
          <w:lang w:val="ca-ES"/>
        </w:rPr>
        <w:t xml:space="preserve">Test de broncodilatació: repetir la espirometria forçada després  de inhalar un broncodilatador, determinant si l’obstrucció es reversible o permanent. </w:t>
      </w:r>
    </w:p>
    <w:p w:rsidR="00756FFA" w:rsidRDefault="00756FFA" w:rsidP="00756FFA">
      <w:pPr>
        <w:pStyle w:val="Prrafodelista"/>
        <w:numPr>
          <w:ilvl w:val="1"/>
          <w:numId w:val="2"/>
        </w:numPr>
        <w:rPr>
          <w:lang w:val="ca-ES"/>
        </w:rPr>
      </w:pPr>
      <w:r>
        <w:rPr>
          <w:lang w:val="ca-ES"/>
        </w:rPr>
        <w:t xml:space="preserve">Capacitat de difusió del monòxid de carboni. </w:t>
      </w:r>
      <w:r w:rsidR="00540DB4">
        <w:rPr>
          <w:lang w:val="ca-ES"/>
        </w:rPr>
        <w:t>Aquesta</w:t>
      </w:r>
      <w:r>
        <w:rPr>
          <w:lang w:val="ca-ES"/>
        </w:rPr>
        <w:t xml:space="preserve"> prova mesura la capacitat </w:t>
      </w:r>
      <w:r w:rsidR="00540DB4">
        <w:rPr>
          <w:lang w:val="ca-ES"/>
        </w:rPr>
        <w:t xml:space="preserve">de la barrera </w:t>
      </w:r>
      <w:proofErr w:type="spellStart"/>
      <w:r w:rsidR="00540DB4">
        <w:rPr>
          <w:lang w:val="ca-ES"/>
        </w:rPr>
        <w:t>alveolocapilar</w:t>
      </w:r>
      <w:proofErr w:type="spellEnd"/>
      <w:r w:rsidR="00540DB4">
        <w:rPr>
          <w:lang w:val="ca-ES"/>
        </w:rPr>
        <w:t xml:space="preserve"> de transportar gasos. Així podem diferenciar l’obstrucció per asma crònic o per emfisema. </w:t>
      </w:r>
    </w:p>
    <w:p w:rsidR="00540DB4" w:rsidRDefault="00540DB4" w:rsidP="00756FFA">
      <w:pPr>
        <w:pStyle w:val="Prrafodelista"/>
        <w:numPr>
          <w:ilvl w:val="1"/>
          <w:numId w:val="2"/>
        </w:numPr>
        <w:rPr>
          <w:lang w:val="ca-ES"/>
        </w:rPr>
      </w:pPr>
      <w:r>
        <w:rPr>
          <w:lang w:val="ca-ES"/>
        </w:rPr>
        <w:t>Gasometria arterial.</w:t>
      </w:r>
    </w:p>
    <w:p w:rsidR="00540DB4" w:rsidRDefault="00540DB4" w:rsidP="00756FFA">
      <w:pPr>
        <w:pStyle w:val="Prrafodelista"/>
        <w:numPr>
          <w:ilvl w:val="1"/>
          <w:numId w:val="2"/>
        </w:numPr>
        <w:rPr>
          <w:lang w:val="ca-ES"/>
        </w:rPr>
      </w:pPr>
      <w:r>
        <w:rPr>
          <w:lang w:val="ca-ES"/>
        </w:rPr>
        <w:t>Radiografia de tòrax. Només en l’estudi inicial</w:t>
      </w:r>
    </w:p>
    <w:p w:rsidR="00540DB4" w:rsidRDefault="00540DB4" w:rsidP="00756FFA">
      <w:pPr>
        <w:pStyle w:val="Prrafodelista"/>
        <w:numPr>
          <w:ilvl w:val="1"/>
          <w:numId w:val="2"/>
        </w:numPr>
        <w:rPr>
          <w:lang w:val="ca-ES"/>
        </w:rPr>
      </w:pPr>
      <w:r>
        <w:rPr>
          <w:lang w:val="ca-ES"/>
        </w:rPr>
        <w:t>Hemograma</w:t>
      </w:r>
    </w:p>
    <w:p w:rsidR="00540DB4" w:rsidRDefault="00540DB4" w:rsidP="00756FFA">
      <w:pPr>
        <w:pStyle w:val="Prrafodelista"/>
        <w:numPr>
          <w:ilvl w:val="1"/>
          <w:numId w:val="2"/>
        </w:numPr>
        <w:rPr>
          <w:lang w:val="ca-ES"/>
        </w:rPr>
      </w:pPr>
      <w:r>
        <w:rPr>
          <w:lang w:val="ca-ES"/>
        </w:rPr>
        <w:t>Electrocardiograma</w:t>
      </w:r>
    </w:p>
    <w:p w:rsidR="00540DB4" w:rsidRPr="00756FFA" w:rsidRDefault="00540DB4" w:rsidP="00756FFA">
      <w:pPr>
        <w:pStyle w:val="Prrafodelista"/>
        <w:numPr>
          <w:ilvl w:val="1"/>
          <w:numId w:val="2"/>
        </w:numPr>
        <w:rPr>
          <w:lang w:val="ca-ES"/>
        </w:rPr>
      </w:pPr>
      <w:r>
        <w:rPr>
          <w:lang w:val="ca-ES"/>
        </w:rPr>
        <w:t xml:space="preserve">Altres: TAC toràcic, determinació de la alfa antitripsina, broncoscòpia, ecocardiografia, gammagrafia pulmonar.  </w:t>
      </w:r>
    </w:p>
    <w:p w:rsidR="005A5EC9" w:rsidRPr="005A5EC9" w:rsidRDefault="005A5EC9">
      <w:pPr>
        <w:rPr>
          <w:lang w:val="ca-ES"/>
        </w:rPr>
      </w:pPr>
    </w:p>
    <w:p w:rsidR="005A5EC9" w:rsidRPr="00540DB4" w:rsidRDefault="005A5EC9" w:rsidP="00540DB4">
      <w:pPr>
        <w:pStyle w:val="Prrafodelista"/>
        <w:numPr>
          <w:ilvl w:val="0"/>
          <w:numId w:val="1"/>
        </w:numPr>
        <w:rPr>
          <w:lang w:val="ca-ES"/>
        </w:rPr>
      </w:pPr>
      <w:r w:rsidRPr="00540DB4">
        <w:rPr>
          <w:lang w:val="ca-ES"/>
        </w:rPr>
        <w:t xml:space="preserve">Quins són els factors de risc més comuns del MPOC? </w:t>
      </w:r>
    </w:p>
    <w:p w:rsidR="00540DB4" w:rsidRDefault="00540DB4" w:rsidP="00540DB4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>Tabaquisme</w:t>
      </w:r>
    </w:p>
    <w:p w:rsidR="00540DB4" w:rsidRDefault="00540DB4" w:rsidP="00540DB4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 xml:space="preserve">Dèficit hereditari greu de la alfa 1 antitripsina. </w:t>
      </w:r>
    </w:p>
    <w:p w:rsidR="00540DB4" w:rsidRDefault="00540DB4" w:rsidP="00540DB4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 xml:space="preserve">Factors laborals i ambientals. </w:t>
      </w:r>
    </w:p>
    <w:p w:rsidR="00540DB4" w:rsidRPr="00540DB4" w:rsidRDefault="00540DB4" w:rsidP="00540DB4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lastRenderedPageBreak/>
        <w:t xml:space="preserve">Factors possibles i probables: contaminació atmosfèrica, factors socioeconòmics, alcohol, edat, sexe, genètica, hiperactivitat bronquial. </w:t>
      </w:r>
    </w:p>
    <w:p w:rsidR="005A5EC9" w:rsidRPr="005A5EC9" w:rsidRDefault="005A5EC9">
      <w:pPr>
        <w:rPr>
          <w:lang w:val="ca-ES"/>
        </w:rPr>
      </w:pPr>
    </w:p>
    <w:p w:rsidR="00AC58BA" w:rsidRPr="00540DB4" w:rsidRDefault="005A5EC9" w:rsidP="00540DB4">
      <w:pPr>
        <w:pStyle w:val="Prrafodelista"/>
        <w:numPr>
          <w:ilvl w:val="0"/>
          <w:numId w:val="1"/>
        </w:numPr>
        <w:rPr>
          <w:lang w:val="ca-ES"/>
        </w:rPr>
      </w:pPr>
      <w:r w:rsidRPr="00540DB4">
        <w:rPr>
          <w:lang w:val="ca-ES"/>
        </w:rPr>
        <w:t>L’article explica què el factor de risc majoritari és el tabac, explica breument que causa el tabac per arribar a produir una MPOC.</w:t>
      </w:r>
    </w:p>
    <w:p w:rsidR="00540DB4" w:rsidRPr="00540DB4" w:rsidRDefault="00540DB4" w:rsidP="00540DB4">
      <w:pPr>
        <w:pStyle w:val="Prrafodelista"/>
        <w:numPr>
          <w:ilvl w:val="0"/>
          <w:numId w:val="2"/>
        </w:numPr>
        <w:rPr>
          <w:lang w:val="ca-ES"/>
        </w:rPr>
      </w:pPr>
      <w:r>
        <w:rPr>
          <w:lang w:val="ca-ES"/>
        </w:rPr>
        <w:t xml:space="preserve">EL fum provoca hipertrofia e hiperplàsia de les glàndules mucoses, incrementant la secreció de mucosa diària, lo que produeix un </w:t>
      </w:r>
      <w:r w:rsidR="008067A0">
        <w:rPr>
          <w:lang w:val="ca-ES"/>
        </w:rPr>
        <w:t>augment</w:t>
      </w:r>
      <w:r>
        <w:rPr>
          <w:lang w:val="ca-ES"/>
        </w:rPr>
        <w:t xml:space="preserve"> de la tos i la producció d’esput, produint una obstrucció de la via </w:t>
      </w:r>
      <w:r w:rsidR="008067A0">
        <w:rPr>
          <w:lang w:val="ca-ES"/>
        </w:rPr>
        <w:t>aèria</w:t>
      </w:r>
      <w:r>
        <w:rPr>
          <w:lang w:val="ca-ES"/>
        </w:rPr>
        <w:t xml:space="preserve">. </w:t>
      </w:r>
      <w:r w:rsidR="008067A0">
        <w:rPr>
          <w:lang w:val="ca-ES"/>
        </w:rPr>
        <w:t xml:space="preserve">El fum del tabac també incrementa la hipersecreció bronquial, afavorint els processos d’infecció. </w:t>
      </w:r>
      <w:bookmarkStart w:id="0" w:name="_GoBack"/>
      <w:bookmarkEnd w:id="0"/>
    </w:p>
    <w:sectPr w:rsidR="00540DB4" w:rsidRPr="00540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F25FA"/>
    <w:multiLevelType w:val="hybridMultilevel"/>
    <w:tmpl w:val="36A6F8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476C5"/>
    <w:multiLevelType w:val="hybridMultilevel"/>
    <w:tmpl w:val="2738D806"/>
    <w:lvl w:ilvl="0" w:tplc="3E5A5CD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C9"/>
    <w:rsid w:val="00540DB4"/>
    <w:rsid w:val="005A5EC9"/>
    <w:rsid w:val="00756FFA"/>
    <w:rsid w:val="008067A0"/>
    <w:rsid w:val="00A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C299"/>
  <w15:chartTrackingRefBased/>
  <w15:docId w15:val="{1C0FA97B-849E-484D-BB04-06C6BA49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</dc:creator>
  <cp:keywords/>
  <dc:description/>
  <cp:lastModifiedBy>Profe</cp:lastModifiedBy>
  <cp:revision>1</cp:revision>
  <dcterms:created xsi:type="dcterms:W3CDTF">2021-04-27T13:56:00Z</dcterms:created>
  <dcterms:modified xsi:type="dcterms:W3CDTF">2021-04-27T14:30:00Z</dcterms:modified>
</cp:coreProperties>
</file>