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Arial" w:cs="Arial" w:eastAsia="Arial" w:hAnsi="Arial"/>
          <w:b w:val="0"/>
          <w:color w:val="000000"/>
          <w:sz w:val="32"/>
          <w:szCs w:val="32"/>
          <w:vertAlign w:val="baseline"/>
        </w:rPr>
      </w:pPr>
      <w:r w:rsidDel="00000000" w:rsidR="00000000" w:rsidRPr="00000000">
        <w:rPr>
          <w:rFonts w:ascii="Arial" w:cs="Arial" w:eastAsia="Arial" w:hAnsi="Arial"/>
          <w:b w:val="1"/>
          <w:color w:val="000000"/>
          <w:sz w:val="32"/>
          <w:szCs w:val="32"/>
          <w:vertAlign w:val="baseline"/>
          <w:rtl w:val="0"/>
        </w:rPr>
        <w:t xml:space="preserve">Llatí 1r Batxillerat</w:t>
      </w:r>
      <w:r w:rsidDel="00000000" w:rsidR="00000000" w:rsidRPr="00000000">
        <w:rPr>
          <w:rtl w:val="0"/>
        </w:rPr>
      </w:r>
    </w:p>
    <w:p w:rsidR="00000000" w:rsidDel="00000000" w:rsidP="00000000" w:rsidRDefault="00000000" w:rsidRPr="00000000" w14:paraId="00000002">
      <w:pPr>
        <w:spacing w:after="200" w:line="276" w:lineRule="auto"/>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AVALUACIÓ ORDINÀRIA</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Nota trimestral</w:t>
      </w:r>
    </w:p>
    <w:p w:rsidR="00000000" w:rsidDel="00000000" w:rsidP="00000000" w:rsidRDefault="00000000" w:rsidRPr="00000000" w14:paraId="00000004">
      <w:pPr>
        <w:keepNext w:val="1"/>
        <w:widowControl w:val="0"/>
        <w:spacing w:after="60"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La nota final de la convocatòria trimestral s’obté a partir de les notes obtingudes en la següent seqüència, segons els següents percentatges:</w:t>
      </w:r>
    </w:p>
    <w:p w:rsidR="00000000" w:rsidDel="00000000" w:rsidP="00000000" w:rsidRDefault="00000000" w:rsidRPr="00000000" w14:paraId="00000005">
      <w:pPr>
        <w:keepNext w:val="1"/>
        <w:widowControl w:val="0"/>
        <w:spacing w:after="60" w:before="240" w:line="276" w:lineRule="auto"/>
        <w:jc w:val="both"/>
        <w:rPr>
          <w:rFonts w:ascii="Arial" w:cs="Arial" w:eastAsia="Arial" w:hAnsi="Arial"/>
          <w:b w:val="1"/>
        </w:rPr>
      </w:pPr>
      <w:r w:rsidDel="00000000" w:rsidR="00000000" w:rsidRPr="00000000">
        <w:rPr>
          <w:rtl w:val="0"/>
        </w:rPr>
      </w:r>
    </w:p>
    <w:tbl>
      <w:tblPr>
        <w:tblStyle w:val="Table1"/>
        <w:tblW w:w="8202.0" w:type="dxa"/>
        <w:jc w:val="center"/>
        <w:tblLayout w:type="fixed"/>
        <w:tblLook w:val="0000"/>
      </w:tblPr>
      <w:tblGrid>
        <w:gridCol w:w="5633"/>
        <w:gridCol w:w="2569"/>
        <w:tblGridChange w:id="0">
          <w:tblGrid>
            <w:gridCol w:w="5633"/>
            <w:gridCol w:w="2569"/>
          </w:tblGrid>
        </w:tblGridChange>
      </w:tblGrid>
      <w:tr>
        <w:trPr>
          <w:cantSplit w:val="0"/>
          <w:tblHeader w:val="0"/>
        </w:trPr>
        <w:tc>
          <w:tcPr>
            <w:tcBorders>
              <w:top w:color="000000" w:space="0" w:sz="6" w:val="single"/>
              <w:left w:color="000000" w:space="0" w:sz="6" w:val="single"/>
              <w:bottom w:color="000000" w:space="0" w:sz="6" w:val="single"/>
            </w:tcBorders>
            <w:shd w:fill="e6e6e6" w:val="clear"/>
            <w:vAlign w:val="top"/>
          </w:tcPr>
          <w:p w:rsidR="00000000" w:rsidDel="00000000" w:rsidP="00000000" w:rsidRDefault="00000000" w:rsidRPr="00000000" w14:paraId="00000006">
            <w:pPr>
              <w:spacing w:after="200" w:line="276" w:lineRule="auto"/>
              <w:jc w:val="center"/>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Competència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6e6e6" w:val="clear"/>
            <w:vAlign w:val="top"/>
          </w:tcPr>
          <w:p w:rsidR="00000000" w:rsidDel="00000000" w:rsidP="00000000" w:rsidRDefault="00000000" w:rsidRPr="00000000" w14:paraId="00000007">
            <w:pPr>
              <w:spacing w:after="200" w:line="276" w:lineRule="auto"/>
              <w:jc w:val="center"/>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Ponderació</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008">
            <w:pPr>
              <w:spacing w:after="200" w:line="276" w:lineRule="auto"/>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Competències comunicatives:</w:t>
            </w:r>
          </w:p>
          <w:p w:rsidR="00000000" w:rsidDel="00000000" w:rsidP="00000000" w:rsidRDefault="00000000" w:rsidRPr="00000000" w14:paraId="00000009">
            <w:pPr>
              <w:numPr>
                <w:ilvl w:val="0"/>
                <w:numId w:val="3"/>
              </w:numPr>
              <w:spacing w:after="200" w:line="276" w:lineRule="auto"/>
              <w:ind w:left="720" w:hanging="36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 proves escrites </w:t>
            </w:r>
          </w:p>
          <w:p w:rsidR="00000000" w:rsidDel="00000000" w:rsidP="00000000" w:rsidRDefault="00000000" w:rsidRPr="00000000" w14:paraId="0000000A">
            <w:pPr>
              <w:spacing w:after="200" w:line="276" w:lineRule="auto"/>
              <w:ind w:left="720" w:firstLine="0"/>
              <w:jc w:val="both"/>
              <w:rPr>
                <w:rFonts w:ascii="Arial" w:cs="Arial" w:eastAsia="Arial" w:hAnsi="Arial"/>
                <w:color w:val="00000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0B">
            <w:pPr>
              <w:spacing w:after="200" w:line="276" w:lineRule="auto"/>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14:paraId="0000000C">
            <w:pPr>
              <w:spacing w:after="200" w:line="276" w:lineRule="auto"/>
              <w:jc w:val="center"/>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80%</w:t>
            </w:r>
          </w:p>
          <w:p w:rsidR="00000000" w:rsidDel="00000000" w:rsidP="00000000" w:rsidRDefault="00000000" w:rsidRPr="00000000" w14:paraId="0000000D">
            <w:pPr>
              <w:spacing w:after="200" w:line="276" w:lineRule="auto"/>
              <w:jc w:val="center"/>
              <w:rPr>
                <w:rFonts w:ascii="Arial" w:cs="Arial" w:eastAsia="Arial" w:hAnsi="Arial"/>
                <w:color w:val="000000"/>
                <w:vertAlign w:val="baseline"/>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00E">
            <w:pPr>
              <w:spacing w:after="200" w:line="276" w:lineRule="auto"/>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Competències metodològiques:</w:t>
            </w:r>
          </w:p>
          <w:p w:rsidR="00000000" w:rsidDel="00000000" w:rsidP="00000000" w:rsidRDefault="00000000" w:rsidRPr="00000000" w14:paraId="0000000F">
            <w:pPr>
              <w:numPr>
                <w:ilvl w:val="0"/>
                <w:numId w:val="1"/>
              </w:numPr>
              <w:spacing w:line="276" w:lineRule="auto"/>
              <w:ind w:left="720" w:hanging="360"/>
              <w:jc w:val="both"/>
              <w:rPr>
                <w:rFonts w:ascii="Arial" w:cs="Arial" w:eastAsia="Arial" w:hAnsi="Arial"/>
                <w:i w:val="1"/>
              </w:rPr>
            </w:pPr>
            <w:r w:rsidDel="00000000" w:rsidR="00000000" w:rsidRPr="00000000">
              <w:rPr>
                <w:rFonts w:ascii="Arial" w:cs="Arial" w:eastAsia="Arial" w:hAnsi="Arial"/>
                <w:i w:val="1"/>
                <w:rtl w:val="0"/>
              </w:rPr>
              <w:t xml:space="preserve">Exercicis de morfologia</w:t>
            </w:r>
          </w:p>
          <w:p w:rsidR="00000000" w:rsidDel="00000000" w:rsidP="00000000" w:rsidRDefault="00000000" w:rsidRPr="00000000" w14:paraId="00000010">
            <w:pPr>
              <w:numPr>
                <w:ilvl w:val="0"/>
                <w:numId w:val="1"/>
              </w:numPr>
              <w:spacing w:line="276" w:lineRule="auto"/>
              <w:ind w:left="720" w:hanging="360"/>
              <w:jc w:val="both"/>
              <w:rPr>
                <w:rFonts w:ascii="Arial" w:cs="Arial" w:eastAsia="Arial" w:hAnsi="Arial"/>
                <w:i w:val="1"/>
              </w:rPr>
            </w:pPr>
            <w:r w:rsidDel="00000000" w:rsidR="00000000" w:rsidRPr="00000000">
              <w:rPr>
                <w:rFonts w:ascii="Arial" w:cs="Arial" w:eastAsia="Arial" w:hAnsi="Arial"/>
                <w:i w:val="1"/>
                <w:rtl w:val="0"/>
              </w:rPr>
              <w:t xml:space="preserve">Anàlisi i traducció de textos grecs</w:t>
            </w:r>
          </w:p>
          <w:p w:rsidR="00000000" w:rsidDel="00000000" w:rsidP="00000000" w:rsidRDefault="00000000" w:rsidRPr="00000000" w14:paraId="00000011">
            <w:pPr>
              <w:numPr>
                <w:ilvl w:val="0"/>
                <w:numId w:val="1"/>
              </w:numPr>
              <w:spacing w:line="276" w:lineRule="auto"/>
              <w:ind w:left="720" w:hanging="360"/>
              <w:jc w:val="both"/>
              <w:rPr>
                <w:rFonts w:ascii="Arial" w:cs="Arial" w:eastAsia="Arial" w:hAnsi="Arial"/>
                <w:i w:val="1"/>
              </w:rPr>
            </w:pPr>
            <w:r w:rsidDel="00000000" w:rsidR="00000000" w:rsidRPr="00000000">
              <w:rPr>
                <w:rFonts w:ascii="Arial" w:cs="Arial" w:eastAsia="Arial" w:hAnsi="Arial"/>
                <w:i w:val="1"/>
                <w:rtl w:val="0"/>
              </w:rPr>
              <w:t xml:space="preserve">Exercicis interactius de cultura </w:t>
            </w:r>
          </w:p>
          <w:p w:rsidR="00000000" w:rsidDel="00000000" w:rsidP="00000000" w:rsidRDefault="00000000" w:rsidRPr="00000000" w14:paraId="00000012">
            <w:pPr>
              <w:numPr>
                <w:ilvl w:val="0"/>
                <w:numId w:val="1"/>
              </w:numPr>
              <w:spacing w:line="276" w:lineRule="auto"/>
              <w:ind w:left="720" w:hanging="360"/>
              <w:jc w:val="both"/>
              <w:rPr>
                <w:rFonts w:ascii="Arial" w:cs="Arial" w:eastAsia="Arial" w:hAnsi="Arial"/>
                <w:i w:val="1"/>
              </w:rPr>
            </w:pPr>
            <w:r w:rsidDel="00000000" w:rsidR="00000000" w:rsidRPr="00000000">
              <w:rPr>
                <w:rFonts w:ascii="Arial" w:cs="Arial" w:eastAsia="Arial" w:hAnsi="Arial"/>
                <w:i w:val="1"/>
                <w:rtl w:val="0"/>
              </w:rPr>
              <w:t xml:space="preserve">Petits treballs (escrits, audiovisuals…)</w:t>
            </w:r>
          </w:p>
          <w:p w:rsidR="00000000" w:rsidDel="00000000" w:rsidP="00000000" w:rsidRDefault="00000000" w:rsidRPr="00000000" w14:paraId="00000013">
            <w:pPr>
              <w:numPr>
                <w:ilvl w:val="0"/>
                <w:numId w:val="1"/>
              </w:numPr>
              <w:spacing w:line="276" w:lineRule="auto"/>
              <w:ind w:left="720" w:hanging="360"/>
              <w:jc w:val="both"/>
              <w:rPr>
                <w:rFonts w:ascii="Arial" w:cs="Arial" w:eastAsia="Arial" w:hAnsi="Arial"/>
                <w:i w:val="1"/>
              </w:rPr>
            </w:pPr>
            <w:r w:rsidDel="00000000" w:rsidR="00000000" w:rsidRPr="00000000">
              <w:rPr>
                <w:rFonts w:ascii="Arial" w:cs="Arial" w:eastAsia="Arial" w:hAnsi="Arial"/>
                <w:i w:val="1"/>
                <w:rtl w:val="0"/>
              </w:rPr>
              <w:t xml:space="preserve">Participació activa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4">
            <w:pPr>
              <w:spacing w:after="200" w:line="276" w:lineRule="auto"/>
              <w:ind w:left="0" w:firstLine="0"/>
              <w:jc w:val="center"/>
              <w:rPr>
                <w:rFonts w:ascii="Arial" w:cs="Arial" w:eastAsia="Arial" w:hAnsi="Arial"/>
              </w:rPr>
            </w:pPr>
            <w:r w:rsidDel="00000000" w:rsidR="00000000" w:rsidRPr="00000000">
              <w:rPr>
                <w:rFonts w:ascii="Arial" w:cs="Arial" w:eastAsia="Arial" w:hAnsi="Arial"/>
                <w:color w:val="000000"/>
                <w:vertAlign w:val="baseline"/>
                <w:rtl w:val="0"/>
              </w:rPr>
              <w:t xml:space="preserve">20%</w:t>
            </w:r>
            <w:r w:rsidDel="00000000" w:rsidR="00000000" w:rsidRPr="00000000">
              <w:rPr>
                <w:rtl w:val="0"/>
              </w:rPr>
            </w:r>
          </w:p>
          <w:p w:rsidR="00000000" w:rsidDel="00000000" w:rsidP="00000000" w:rsidRDefault="00000000" w:rsidRPr="00000000" w14:paraId="00000015">
            <w:pPr>
              <w:spacing w:line="276" w:lineRule="auto"/>
              <w:jc w:val="both"/>
              <w:rPr>
                <w:rFonts w:ascii="Arial" w:cs="Arial" w:eastAsia="Arial" w:hAnsi="Arial"/>
              </w:rPr>
            </w:pPr>
            <w:r w:rsidDel="00000000" w:rsidR="00000000" w:rsidRPr="00000000">
              <w:rPr>
                <w:rFonts w:ascii="Arial" w:cs="Arial" w:eastAsia="Arial" w:hAnsi="Arial"/>
                <w:rtl w:val="0"/>
              </w:rPr>
              <w:t xml:space="preserve">Mitjana ponderada en funció del pes de l’activitat</w:t>
            </w:r>
            <w:r w:rsidDel="00000000" w:rsidR="00000000" w:rsidRPr="00000000">
              <w:rPr>
                <w:rtl w:val="0"/>
              </w:rPr>
            </w:r>
          </w:p>
          <w:p w:rsidR="00000000" w:rsidDel="00000000" w:rsidP="00000000" w:rsidRDefault="00000000" w:rsidRPr="00000000" w14:paraId="00000016">
            <w:pPr>
              <w:spacing w:after="200" w:line="276" w:lineRule="auto"/>
              <w:ind w:left="720" w:firstLine="0"/>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17">
            <w:pPr>
              <w:spacing w:after="200" w:line="276" w:lineRule="auto"/>
              <w:ind w:left="394" w:firstLine="0"/>
              <w:jc w:val="center"/>
              <w:rPr>
                <w:rFonts w:ascii="Arial" w:cs="Arial" w:eastAsia="Arial" w:hAnsi="Arial"/>
                <w:color w:val="000000"/>
                <w:vertAlign w:val="baseline"/>
              </w:rPr>
            </w:pPr>
            <w:r w:rsidDel="00000000" w:rsidR="00000000" w:rsidRPr="00000000">
              <w:rPr>
                <w:rtl w:val="0"/>
              </w:rPr>
            </w:r>
          </w:p>
        </w:tc>
      </w:tr>
    </w:tbl>
    <w:p w:rsidR="00000000" w:rsidDel="00000000" w:rsidP="00000000" w:rsidRDefault="00000000" w:rsidRPr="00000000" w14:paraId="00000018">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after="240" w:before="240" w:line="276"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Avaluació de les competències metodològiques</w:t>
      </w:r>
    </w:p>
    <w:p w:rsidR="00000000" w:rsidDel="00000000" w:rsidP="00000000" w:rsidRDefault="00000000" w:rsidRPr="00000000" w14:paraId="0000001A">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El 20% correspon a la nota del treball de classe i/o del de casa. S’avaluarà a partir de la observació diària, dels exercicis i activitats realitzats a l’aula i/o casa. Les activitats poden incloure exercicis de morfologia, etimologia, anàlisi i traducció, cultura, etc. A més, es valorarà la participació activa en la correcció d’aquests exercicis. Aquest 20% també inclou petites recerques o exposicions orals sobre temes de la civilització, literatura i mitologia gregues</w:t>
      </w:r>
      <w:r w:rsidDel="00000000" w:rsidR="00000000" w:rsidRPr="00000000">
        <w:rPr>
          <w:rtl w:val="0"/>
        </w:rPr>
      </w:r>
    </w:p>
    <w:p w:rsidR="00000000" w:rsidDel="00000000" w:rsidP="00000000" w:rsidRDefault="00000000" w:rsidRPr="00000000" w14:paraId="0000001B">
      <w:pPr>
        <w:spacing w:after="200" w:line="276"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Avaluació de les Competències Comunicatives</w:t>
      </w:r>
    </w:p>
    <w:p w:rsidR="00000000" w:rsidDel="00000000" w:rsidP="00000000" w:rsidRDefault="00000000" w:rsidRPr="00000000" w14:paraId="0000001C">
      <w:pPr>
        <w:spacing w:line="276" w:lineRule="auto"/>
        <w:jc w:val="both"/>
        <w:rPr>
          <w:rFonts w:ascii="Arial" w:cs="Arial" w:eastAsia="Arial" w:hAnsi="Arial"/>
        </w:rPr>
      </w:pPr>
      <w:r w:rsidDel="00000000" w:rsidR="00000000" w:rsidRPr="00000000">
        <w:rPr>
          <w:rFonts w:ascii="Arial" w:cs="Arial" w:eastAsia="Arial" w:hAnsi="Arial"/>
          <w:rtl w:val="0"/>
        </w:rPr>
        <w:t xml:space="preserve">Durant cada trimestre hi haurà dues proves. Una a meitat del trimestre, l’altra al final. L’avaluació de la matèria és contínua; per tant, cada vegada que es faci un examen es poden avaluar tots els continguts explicats i treballats a l’aula des del primer trimestre fins al moment de fer l’examen. </w:t>
      </w:r>
    </w:p>
    <w:p w:rsidR="00000000" w:rsidDel="00000000" w:rsidP="00000000" w:rsidRDefault="00000000" w:rsidRPr="00000000" w14:paraId="0000001D">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line="276" w:lineRule="auto"/>
        <w:jc w:val="both"/>
        <w:rPr>
          <w:rFonts w:ascii="Arial" w:cs="Arial" w:eastAsia="Arial" w:hAnsi="Arial"/>
        </w:rPr>
      </w:pPr>
      <w:r w:rsidDel="00000000" w:rsidR="00000000" w:rsidRPr="00000000">
        <w:rPr>
          <w:rFonts w:ascii="Arial" w:cs="Arial" w:eastAsia="Arial" w:hAnsi="Arial"/>
          <w:rtl w:val="0"/>
        </w:rPr>
        <w:t xml:space="preserve">La primera prova valdrà per una nota, la segona per dos. La divisió per tres donarà la nota trimestral. Es considerarà l’aprovat quan s’assoleixi com a mínim un cinc (5). Els alumnes que obtinguin una puntuació superior al 4.5 i inferior a 5 es valorarà el seu rendiment a classe (Competències metodològiques) per tal d’assolir l’aprovat. </w:t>
      </w:r>
    </w:p>
    <w:p w:rsidR="00000000" w:rsidDel="00000000" w:rsidP="00000000" w:rsidRDefault="00000000" w:rsidRPr="00000000" w14:paraId="0000001F">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numPr>
          <w:ilvl w:val="0"/>
          <w:numId w:val="4"/>
        </w:numPr>
        <w:spacing w:after="200"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Estructura de la prova</w:t>
      </w:r>
    </w:p>
    <w:p w:rsidR="00000000" w:rsidDel="00000000" w:rsidP="00000000" w:rsidRDefault="00000000" w:rsidRPr="00000000" w14:paraId="00000021">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La prova constarà dues parts concretades en quatre exercicis -dos que valoraran els coneixements lingüístics i dos que valoraran els coneixements culturals-, d’acord amb la distribució següent:</w:t>
      </w:r>
    </w:p>
    <w:p w:rsidR="00000000" w:rsidDel="00000000" w:rsidP="00000000" w:rsidRDefault="00000000" w:rsidRPr="00000000" w14:paraId="00000022">
      <w:pPr>
        <w:spacing w:after="200" w:line="276" w:lineRule="auto"/>
        <w:jc w:val="both"/>
        <w:rPr>
          <w:rFonts w:ascii="Arial" w:cs="Arial" w:eastAsia="Arial" w:hAnsi="Arial"/>
        </w:rPr>
      </w:pPr>
      <w:r w:rsidDel="00000000" w:rsidR="00000000" w:rsidRPr="00000000">
        <w:rPr>
          <w:rFonts w:ascii="Arial" w:cs="Arial" w:eastAsia="Arial" w:hAnsi="Arial"/>
          <w:b w:val="1"/>
          <w:i w:val="1"/>
          <w:rtl w:val="0"/>
        </w:rPr>
        <w:t xml:space="preserve">1r. Versió d’un text</w:t>
      </w:r>
      <w:r w:rsidDel="00000000" w:rsidR="00000000" w:rsidRPr="00000000">
        <w:rPr>
          <w:rtl w:val="0"/>
        </w:rPr>
      </w:r>
    </w:p>
    <w:p w:rsidR="00000000" w:rsidDel="00000000" w:rsidP="00000000" w:rsidRDefault="00000000" w:rsidRPr="00000000" w14:paraId="00000023">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L’objectiu principal d’aquest exercici és comprovar de manera global fins a quin punt l’estudiant ha assolit les estratègies lingüístiques bàsiques necessàries per entendre el significat d’un text llatí de dificultat baixa i les ha integrades en el procés que té com a resultat final la seva versió. És per això que l’exercici mesura sobretot objectius procedimentals relacionats amb la comprensió i l’aplicació. </w:t>
      </w:r>
    </w:p>
    <w:p w:rsidR="00000000" w:rsidDel="00000000" w:rsidP="00000000" w:rsidRDefault="00000000" w:rsidRPr="00000000" w14:paraId="00000024">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Amb aquest fi, l’alumne haurà de proposar una versió en català d’un text escrit en llatí. Aquest text estarà precedit d’un encapçalament que orienti l’estudiant sobre el tema del qual tracti. El text constarà de diferents frases sintàcticament independents i la seva longitud total podrà oscil·lar fins a trenta-cinc i quaranta-cinc mots aproximadament. </w:t>
      </w:r>
    </w:p>
    <w:p w:rsidR="00000000" w:rsidDel="00000000" w:rsidP="00000000" w:rsidRDefault="00000000" w:rsidRPr="00000000" w14:paraId="00000025">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El grau de dificultat de les frases que componguin el text serà divers, de manera que s’alternaran frases de comprensió pràcticament immediata amb frases de sintaxi més complexa, sempre d’acord amb els objectius terminals assenyalats en el currículum.</w:t>
      </w:r>
    </w:p>
    <w:p w:rsidR="00000000" w:rsidDel="00000000" w:rsidP="00000000" w:rsidRDefault="00000000" w:rsidRPr="00000000" w14:paraId="00000026">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L’estudiant podrà usar diccionari i els fulls de gramàtica que habitualment acompanyen els diccionaris. No li serà permès, però, utilitzar cap altre tipus de material, com ara apunts personals de gramàtica o fotocòpies de reculls gramaticals o lèxics. </w:t>
      </w:r>
    </w:p>
    <w:p w:rsidR="00000000" w:rsidDel="00000000" w:rsidP="00000000" w:rsidRDefault="00000000" w:rsidRPr="00000000" w14:paraId="00000027">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Tot i això, el text anirà acompanyat de la traducció del lèxic més singular (topònims i antropònims poc habituals, mots amb una accepció poc freqüent, etc.). Eventualment podrà haver-hi també notes aclaridores, si ho aconsella el grau de dificultat morfològica o sintàctica d’algun fragment.</w:t>
      </w:r>
    </w:p>
    <w:p w:rsidR="00000000" w:rsidDel="00000000" w:rsidP="00000000" w:rsidRDefault="00000000" w:rsidRPr="00000000" w14:paraId="00000028">
      <w:pPr>
        <w:spacing w:after="200" w:line="276" w:lineRule="auto"/>
        <w:jc w:val="both"/>
        <w:rPr>
          <w:rFonts w:ascii="Arial" w:cs="Arial" w:eastAsia="Arial" w:hAnsi="Arial"/>
        </w:rPr>
      </w:pPr>
      <w:r w:rsidDel="00000000" w:rsidR="00000000" w:rsidRPr="00000000">
        <w:rPr>
          <w:rFonts w:ascii="Arial" w:cs="Arial" w:eastAsia="Arial" w:hAnsi="Arial"/>
          <w:b w:val="1"/>
          <w:i w:val="1"/>
          <w:rtl w:val="0"/>
        </w:rPr>
        <w:t xml:space="preserve">2n. Exercici de morfosintaxi</w:t>
      </w:r>
      <w:r w:rsidDel="00000000" w:rsidR="00000000" w:rsidRPr="00000000">
        <w:rPr>
          <w:rtl w:val="0"/>
        </w:rPr>
      </w:r>
    </w:p>
    <w:p w:rsidR="00000000" w:rsidDel="00000000" w:rsidP="00000000" w:rsidRDefault="00000000" w:rsidRPr="00000000" w14:paraId="00000029">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L’objectiu principal d’aquest exercici deriva del de l’anterior i en concreta un aspecte, en la mesura que focalitza l’atenció en la comprovació directa i pràctica dels coneixements morfològics i sintàctics de l’estudiant.</w:t>
      </w:r>
    </w:p>
    <w:p w:rsidR="00000000" w:rsidDel="00000000" w:rsidP="00000000" w:rsidRDefault="00000000" w:rsidRPr="00000000" w14:paraId="0000002A">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Constarà de qüestions relacionades amb algun o alguns aspectes de morfologia i/o de sintaxi, etc.</w:t>
      </w:r>
    </w:p>
    <w:p w:rsidR="00000000" w:rsidDel="00000000" w:rsidP="00000000" w:rsidRDefault="00000000" w:rsidRPr="00000000" w14:paraId="0000002B">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Eventualment, les qüestions esmentades seran proposades en termes d’elecció múltiple. </w:t>
      </w:r>
    </w:p>
    <w:p w:rsidR="00000000" w:rsidDel="00000000" w:rsidP="00000000" w:rsidRDefault="00000000" w:rsidRPr="00000000" w14:paraId="0000002C">
      <w:pPr>
        <w:spacing w:after="200" w:line="276" w:lineRule="auto"/>
        <w:jc w:val="both"/>
        <w:rPr>
          <w:rFonts w:ascii="Arial" w:cs="Arial" w:eastAsia="Arial" w:hAnsi="Arial"/>
        </w:rPr>
      </w:pPr>
      <w:r w:rsidDel="00000000" w:rsidR="00000000" w:rsidRPr="00000000">
        <w:rPr>
          <w:rFonts w:ascii="Arial" w:cs="Arial" w:eastAsia="Arial" w:hAnsi="Arial"/>
          <w:b w:val="1"/>
          <w:i w:val="1"/>
          <w:rtl w:val="0"/>
        </w:rPr>
        <w:t xml:space="preserve">3r. Exercici de llengua o civilització romana.</w:t>
      </w:r>
      <w:r w:rsidDel="00000000" w:rsidR="00000000" w:rsidRPr="00000000">
        <w:rPr>
          <w:rtl w:val="0"/>
        </w:rPr>
      </w:r>
    </w:p>
    <w:p w:rsidR="00000000" w:rsidDel="00000000" w:rsidP="00000000" w:rsidRDefault="00000000" w:rsidRPr="00000000" w14:paraId="0000002D">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L’objectiu principal d’aquest exercici és comprovar els coneixements puntuals que té l’estudiant sobre un o diversos continguts de literatura, de civilització romana aplicada als assentaments principals de Catalunya o de tradició clàssica. </w:t>
      </w:r>
    </w:p>
    <w:p w:rsidR="00000000" w:rsidDel="00000000" w:rsidP="00000000" w:rsidRDefault="00000000" w:rsidRPr="00000000" w14:paraId="0000002E">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Habitualment constarà de qüestions concretes que l’estudiant haurà de respondre amb brevetat, de manera immediata i ràpida.</w:t>
      </w:r>
    </w:p>
    <w:p w:rsidR="00000000" w:rsidDel="00000000" w:rsidP="00000000" w:rsidRDefault="00000000" w:rsidRPr="00000000" w14:paraId="0000002F">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Eventualment, les qüestions esmentades seran proposades en termes d’elecció múltiple.</w:t>
      </w:r>
    </w:p>
    <w:p w:rsidR="00000000" w:rsidDel="00000000" w:rsidP="00000000" w:rsidRDefault="00000000" w:rsidRPr="00000000" w14:paraId="00000030">
      <w:pPr>
        <w:spacing w:after="200" w:line="276" w:lineRule="auto"/>
        <w:jc w:val="both"/>
        <w:rPr>
          <w:rFonts w:ascii="Arial" w:cs="Arial" w:eastAsia="Arial" w:hAnsi="Arial"/>
        </w:rPr>
      </w:pPr>
      <w:r w:rsidDel="00000000" w:rsidR="00000000" w:rsidRPr="00000000">
        <w:rPr>
          <w:rFonts w:ascii="Arial" w:cs="Arial" w:eastAsia="Arial" w:hAnsi="Arial"/>
          <w:b w:val="1"/>
          <w:i w:val="1"/>
          <w:rtl w:val="0"/>
        </w:rPr>
        <w:t xml:space="preserve">4t. Desenvolupament d’un tema de llengua o de civilització romana.</w:t>
      </w:r>
      <w:r w:rsidDel="00000000" w:rsidR="00000000" w:rsidRPr="00000000">
        <w:rPr>
          <w:rtl w:val="0"/>
        </w:rPr>
      </w:r>
    </w:p>
    <w:p w:rsidR="00000000" w:rsidDel="00000000" w:rsidP="00000000" w:rsidRDefault="00000000" w:rsidRPr="00000000" w14:paraId="00000031">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L’objectiu principal d’aquest exercici és comprovar la capacitat que té l’estudiant d’exposar de manera coherent els seus coneixements generals sobre un tema referit a aspectes de literatura llatina, a aspectes de civilització romana aplicats als principals assentaments de Catalunya o a aspectes de tradició clàssica. </w:t>
      </w:r>
    </w:p>
    <w:p w:rsidR="00000000" w:rsidDel="00000000" w:rsidP="00000000" w:rsidRDefault="00000000" w:rsidRPr="00000000" w14:paraId="00000032">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Per tal de demostrar-ho, l’alumne haurà de redactar, en un mínim acceptable de mots, un escrit sobre alguna d'aquestes qüestions. </w:t>
      </w:r>
    </w:p>
    <w:p w:rsidR="00000000" w:rsidDel="00000000" w:rsidP="00000000" w:rsidRDefault="00000000" w:rsidRPr="00000000" w14:paraId="00000033">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L'enunciat general del tema anirà seguit d’unes indicacions concretes que hauran de ser la guia mínima sobre la qual l’alumne redacti la seva resposta.</w:t>
      </w:r>
    </w:p>
    <w:p w:rsidR="00000000" w:rsidDel="00000000" w:rsidP="00000000" w:rsidRDefault="00000000" w:rsidRPr="00000000" w14:paraId="00000034">
      <w:pPr>
        <w:spacing w:after="200" w:line="276" w:lineRule="auto"/>
        <w:jc w:val="both"/>
        <w:rPr>
          <w:rFonts w:ascii="Arial" w:cs="Arial" w:eastAsia="Arial" w:hAnsi="Arial"/>
        </w:rPr>
        <w:sectPr>
          <w:headerReference r:id="rId7" w:type="default"/>
          <w:headerReference r:id="rId8" w:type="first"/>
          <w:footerReference r:id="rId9" w:type="default"/>
          <w:footerReference r:id="rId10" w:type="first"/>
          <w:footerReference r:id="rId11" w:type="even"/>
          <w:pgSz w:h="16838" w:w="11906" w:orient="portrait"/>
          <w:pgMar w:bottom="1134" w:top="1418" w:left="1418" w:right="1418" w:header="709" w:footer="709"/>
          <w:pgNumType w:start="1"/>
        </w:sectPr>
      </w:pPr>
      <w:r w:rsidDel="00000000" w:rsidR="00000000" w:rsidRPr="00000000">
        <w:rPr>
          <w:rFonts w:ascii="Arial" w:cs="Arial" w:eastAsia="Arial" w:hAnsi="Arial"/>
          <w:b w:val="1"/>
          <w:rtl w:val="0"/>
        </w:rPr>
        <w:t xml:space="preserve">2. Criteris generals de correcció</w:t>
      </w:r>
      <w:r w:rsidDel="00000000" w:rsidR="00000000" w:rsidRPr="00000000">
        <w:rPr>
          <w:rtl w:val="0"/>
        </w:rPr>
      </w:r>
    </w:p>
    <w:p w:rsidR="00000000" w:rsidDel="00000000" w:rsidP="00000000" w:rsidRDefault="00000000" w:rsidRPr="00000000" w14:paraId="00000035">
      <w:pPr>
        <w:spacing w:after="200" w:line="276" w:lineRule="auto"/>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6">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b w:val="1"/>
          <w:i w:val="1"/>
          <w:color w:val="000000"/>
          <w:vertAlign w:val="baseline"/>
          <w:rtl w:val="0"/>
        </w:rPr>
        <w:t xml:space="preserve">1r. Versió d’un text/frases</w:t>
      </w:r>
      <w:r w:rsidDel="00000000" w:rsidR="00000000" w:rsidRPr="00000000">
        <w:rPr>
          <w:rtl w:val="0"/>
        </w:rPr>
      </w:r>
    </w:p>
    <w:p w:rsidR="00000000" w:rsidDel="00000000" w:rsidP="00000000" w:rsidRDefault="00000000" w:rsidRPr="00000000" w14:paraId="00000037">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La versió del text serà qualificada amb un màxim de 5 punts. El principal criteri que s’aplicarà en la seva valoració serà si l’estudiant ha reflectit amb coherència i cohesió el sentit general del text i el de cada una de les frases, encara que això vagi en detriment de la "literalitat" estricta. </w:t>
      </w:r>
    </w:p>
    <w:p w:rsidR="00000000" w:rsidDel="00000000" w:rsidP="00000000" w:rsidRDefault="00000000" w:rsidRPr="00000000" w14:paraId="00000038">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Cada un dels fragments o de les frases del text tindrà una valoració independent, de manera que l’estudiant podrà obtenir puntuacions parcials pels encerts parcials. </w:t>
      </w:r>
    </w:p>
    <w:p w:rsidR="00000000" w:rsidDel="00000000" w:rsidP="00000000" w:rsidRDefault="00000000" w:rsidRPr="00000000" w14:paraId="00000039">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La interpretació d’aquelles frases o construccions que tinguin una dificultat especial -ja sigui morfosintàctica, ja sigui lèxica o estilística- serà valorada amb més puntuació.</w:t>
      </w:r>
    </w:p>
    <w:p w:rsidR="00000000" w:rsidDel="00000000" w:rsidP="00000000" w:rsidRDefault="00000000" w:rsidRPr="00000000" w14:paraId="0000003A">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Cada estudiant podrà fer ús del mètode que cregui més convenient per arribar a obtenir la seva versió, sense cap mena de restricció.</w:t>
      </w:r>
    </w:p>
    <w:p w:rsidR="00000000" w:rsidDel="00000000" w:rsidP="00000000" w:rsidRDefault="00000000" w:rsidRPr="00000000" w14:paraId="0000003B">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b w:val="1"/>
          <w:i w:val="1"/>
          <w:color w:val="000000"/>
          <w:vertAlign w:val="baseline"/>
          <w:rtl w:val="0"/>
        </w:rPr>
        <w:t xml:space="preserve">2n. Exercici de morfosintaxi</w:t>
      </w:r>
      <w:r w:rsidDel="00000000" w:rsidR="00000000" w:rsidRPr="00000000">
        <w:rPr>
          <w:rtl w:val="0"/>
        </w:rPr>
      </w:r>
    </w:p>
    <w:p w:rsidR="00000000" w:rsidDel="00000000" w:rsidP="00000000" w:rsidRDefault="00000000" w:rsidRPr="00000000" w14:paraId="0000003C">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Aquest exercici serà qualificat amb un màxim d'1 punt que podrà ser fraccionat segons el nombre de qüestions proposades.</w:t>
      </w:r>
    </w:p>
    <w:p w:rsidR="00000000" w:rsidDel="00000000" w:rsidP="00000000" w:rsidRDefault="00000000" w:rsidRPr="00000000" w14:paraId="0000003D">
      <w:pPr>
        <w:spacing w:after="200" w:line="276" w:lineRule="auto"/>
        <w:jc w:val="both"/>
        <w:rPr>
          <w:rFonts w:ascii="Arial" w:cs="Arial" w:eastAsia="Arial" w:hAnsi="Arial"/>
          <w:b w:val="0"/>
          <w:color w:val="000000"/>
          <w:vertAlign w:val="baseline"/>
        </w:rPr>
      </w:pPr>
      <w:r w:rsidDel="00000000" w:rsidR="00000000" w:rsidRPr="00000000">
        <w:rPr>
          <w:rFonts w:ascii="Arial" w:cs="Arial" w:eastAsia="Arial" w:hAnsi="Arial"/>
          <w:color w:val="000000"/>
          <w:vertAlign w:val="baseline"/>
          <w:rtl w:val="0"/>
        </w:rPr>
        <w:t xml:space="preserve">En cas que les qüestions estiguin formulades en termes d’elecció múltiple, els errors no seran penalitzats.</w:t>
      </w:r>
      <w:r w:rsidDel="00000000" w:rsidR="00000000" w:rsidRPr="00000000">
        <w:rPr>
          <w:rtl w:val="0"/>
        </w:rPr>
      </w:r>
    </w:p>
    <w:p w:rsidR="00000000" w:rsidDel="00000000" w:rsidP="00000000" w:rsidRDefault="00000000" w:rsidRPr="00000000" w14:paraId="0000003E">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b w:val="1"/>
          <w:i w:val="1"/>
          <w:color w:val="000000"/>
          <w:vertAlign w:val="baseline"/>
          <w:rtl w:val="0"/>
        </w:rPr>
        <w:t xml:space="preserve">3r. Exercici de llengua o civilització romana.</w:t>
      </w:r>
      <w:r w:rsidDel="00000000" w:rsidR="00000000" w:rsidRPr="00000000">
        <w:rPr>
          <w:rtl w:val="0"/>
        </w:rPr>
      </w:r>
    </w:p>
    <w:p w:rsidR="00000000" w:rsidDel="00000000" w:rsidP="00000000" w:rsidRDefault="00000000" w:rsidRPr="00000000" w14:paraId="0000003F">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En general, l’examinand haurà de resoldre quatre o vuit qüestions que seran valorades amb un màxim de 0,5 o 0,25 punts respectivament. Segons el tipus de resposta que requereixi l’exercici, es valorarà l’ús adequat de terminologia específica, la precisió en l’ús de conceptes concrets, la capacitat per a establir i justificar relacions, la capacitat d’observació, la precisió de les definicions, etc.</w:t>
      </w:r>
    </w:p>
    <w:p w:rsidR="00000000" w:rsidDel="00000000" w:rsidP="00000000" w:rsidRDefault="00000000" w:rsidRPr="00000000" w14:paraId="00000040">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En cas que les qüestions estiguin formulades en termes d’elecció múltiple, els errors no seran penalitzats.</w:t>
      </w:r>
    </w:p>
    <w:p w:rsidR="00000000" w:rsidDel="00000000" w:rsidP="00000000" w:rsidRDefault="00000000" w:rsidRPr="00000000" w14:paraId="00000041">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b w:val="1"/>
          <w:i w:val="1"/>
          <w:color w:val="000000"/>
          <w:vertAlign w:val="baseline"/>
          <w:rtl w:val="0"/>
        </w:rPr>
        <w:t xml:space="preserve">4t. Desenvolupament d’un tema de civilització romana.</w:t>
      </w:r>
      <w:r w:rsidDel="00000000" w:rsidR="00000000" w:rsidRPr="00000000">
        <w:rPr>
          <w:rtl w:val="0"/>
        </w:rPr>
      </w:r>
    </w:p>
    <w:p w:rsidR="00000000" w:rsidDel="00000000" w:rsidP="00000000" w:rsidRDefault="00000000" w:rsidRPr="00000000" w14:paraId="00000042">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Aquest exercici, que serà valorat amb un màxim de 2 punts, no pretén aconseguir una resposta exhaustiva per part de </w:t>
      </w:r>
      <w:r w:rsidDel="00000000" w:rsidR="00000000" w:rsidRPr="00000000">
        <w:rPr>
          <w:rFonts w:ascii="Arial" w:cs="Arial" w:eastAsia="Arial" w:hAnsi="Arial"/>
          <w:rtl w:val="0"/>
        </w:rPr>
        <w:t xml:space="preserve">l’alumne</w:t>
      </w:r>
      <w:r w:rsidDel="00000000" w:rsidR="00000000" w:rsidRPr="00000000">
        <w:rPr>
          <w:rFonts w:ascii="Arial" w:cs="Arial" w:eastAsia="Arial" w:hAnsi="Arial"/>
          <w:color w:val="000000"/>
          <w:vertAlign w:val="baseline"/>
          <w:rtl w:val="0"/>
        </w:rPr>
        <w:t xml:space="preserve">. Amb tot, la resposta haurà de ser precisa i en forma de redactat, i se centrarà en les qüestions que, a tall de guia, apareguin en l’enunciat del tema. </w:t>
      </w:r>
    </w:p>
    <w:p w:rsidR="00000000" w:rsidDel="00000000" w:rsidP="00000000" w:rsidRDefault="00000000" w:rsidRPr="00000000" w14:paraId="00000043">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Per tant, l’estudiant haurà d’evitar les respostes telegràfiques i, com a mínim, haurà de cenyir-se a les qüestions que se li plantegin i a allò que sigui realment significatiu, tot evitant la pura divagació. Una resposta general que no tingui en compte les qüestions que es demanen, malgrat que reflecteixi que l’estudiant té altres coneixements, no serà valorada. En canvi, sí que es valorarà positivament qualsevol resposta que ampliï o aprofundeixi alguna de les qüestions proposades com a guia.</w:t>
      </w:r>
    </w:p>
    <w:p w:rsidR="00000000" w:rsidDel="00000000" w:rsidP="00000000" w:rsidRDefault="00000000" w:rsidRPr="00000000" w14:paraId="00000044">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Nota: Aquesta puntuació serà vàlida fins el segon trimestre. El tercer trimestre la puntuació serà: traducció 4 punts / morfosintaxi 1 punt / exercici de llengua o civilització 2 punts / tema de civilització 3 punts. </w:t>
      </w:r>
    </w:p>
    <w:p w:rsidR="00000000" w:rsidDel="00000000" w:rsidP="00000000" w:rsidRDefault="00000000" w:rsidRPr="00000000" w14:paraId="00000045">
      <w:pPr>
        <w:keepNext w:val="1"/>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Nota final</w:t>
      </w:r>
      <w:r w:rsidDel="00000000" w:rsidR="00000000" w:rsidRPr="00000000">
        <w:rPr>
          <w:rtl w:val="0"/>
        </w:rPr>
      </w:r>
    </w:p>
    <w:p w:rsidR="00000000" w:rsidDel="00000000" w:rsidP="00000000" w:rsidRDefault="00000000" w:rsidRPr="00000000" w14:paraId="00000046">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La nota de la primera avaluació valdrà per una, la de la segona per dos, la de la tercera per tres. La divisió per sis donarà la nota final. Es considerarà l’aprovat quan s’assoleixi com a mínim un cinc (5). Els alumnes que obtinguin una puntuació superior al 4,5 i inferior a 5 es valorarà el seu rendiment a classe per tal d’assolir l’aprovat (Competències metodològiques).</w:t>
      </w:r>
    </w:p>
    <w:p w:rsidR="00000000" w:rsidDel="00000000" w:rsidP="00000000" w:rsidRDefault="00000000" w:rsidRPr="00000000" w14:paraId="00000047">
      <w:pPr>
        <w:spacing w:after="200" w:line="276" w:lineRule="auto"/>
        <w:jc w:val="center"/>
        <w:rPr>
          <w:rFonts w:ascii="Arial" w:cs="Arial" w:eastAsia="Arial" w:hAnsi="Arial"/>
          <w:i w:val="0"/>
          <w:color w:val="000000"/>
          <w:vertAlign w:val="baseline"/>
        </w:rPr>
      </w:pPr>
      <w:r w:rsidDel="00000000" w:rsidR="00000000" w:rsidRPr="00000000">
        <w:rPr>
          <w:rFonts w:ascii="Arial" w:cs="Arial" w:eastAsia="Arial" w:hAnsi="Arial"/>
          <w:i w:val="1"/>
          <w:color w:val="000000"/>
          <w:vertAlign w:val="baseline"/>
          <w:rtl w:val="0"/>
        </w:rPr>
        <w:t xml:space="preserve">QF = </w:t>
      </w:r>
      <w:r w:rsidDel="00000000" w:rsidR="00000000" w:rsidRPr="00000000">
        <w:rPr>
          <w:rFonts w:ascii="Arial" w:cs="Arial" w:eastAsia="Arial" w:hAnsi="Arial"/>
          <w:i w:val="1"/>
          <w:color w:val="000000"/>
          <w:u w:val="single"/>
          <w:vertAlign w:val="baseline"/>
          <w:rtl w:val="0"/>
        </w:rPr>
        <w:t xml:space="preserve">QT1x1 + QT2x2 + QT3x3</w:t>
      </w:r>
      <w:r w:rsidDel="00000000" w:rsidR="00000000" w:rsidRPr="00000000">
        <w:rPr>
          <w:rtl w:val="0"/>
        </w:rPr>
      </w:r>
    </w:p>
    <w:p w:rsidR="00000000" w:rsidDel="00000000" w:rsidP="00000000" w:rsidRDefault="00000000" w:rsidRPr="00000000" w14:paraId="00000048">
      <w:pPr>
        <w:spacing w:after="200" w:line="276" w:lineRule="auto"/>
        <w:jc w:val="center"/>
        <w:rPr>
          <w:rFonts w:ascii="Arial" w:cs="Arial" w:eastAsia="Arial" w:hAnsi="Arial"/>
          <w:color w:val="000000"/>
          <w:vertAlign w:val="baseline"/>
        </w:rPr>
      </w:pPr>
      <w:r w:rsidDel="00000000" w:rsidR="00000000" w:rsidRPr="00000000">
        <w:rPr>
          <w:rFonts w:ascii="Arial" w:cs="Arial" w:eastAsia="Arial" w:hAnsi="Arial"/>
          <w:i w:val="1"/>
          <w:color w:val="000000"/>
          <w:vertAlign w:val="baseline"/>
          <w:rtl w:val="0"/>
        </w:rPr>
        <w:t xml:space="preserve">      6</w:t>
      </w:r>
      <w:r w:rsidDel="00000000" w:rsidR="00000000" w:rsidRPr="00000000">
        <w:rPr>
          <w:rtl w:val="0"/>
        </w:rPr>
      </w:r>
    </w:p>
    <w:p w:rsidR="00000000" w:rsidDel="00000000" w:rsidP="00000000" w:rsidRDefault="00000000" w:rsidRPr="00000000" w14:paraId="00000049">
      <w:pPr>
        <w:spacing w:after="200" w:line="276" w:lineRule="auto"/>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4A">
      <w:pPr>
        <w:keepNext w:val="1"/>
        <w:keepLines w:val="0"/>
        <w:pageBreakBefore w:val="0"/>
        <w:widowControl w:val="0"/>
        <w:numPr>
          <w:ilvl w:val="2"/>
          <w:numId w:val="2"/>
        </w:numPr>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L’àrea de llatí s’avalua de forma continua en tractar-se d’una matèria que acumula els continguts i procediments de forma gradual. Per aquest motiu, la superació positiva d’una avaluació suposa la recuperació automàtica de l’anterior tot aplicant la fórmula  anteriorment citada per obtenir l’aprovat.</w:t>
      </w:r>
      <w:r w:rsidDel="00000000" w:rsidR="00000000" w:rsidRPr="00000000">
        <w:rPr>
          <w:rtl w:val="0"/>
        </w:rPr>
      </w:r>
    </w:p>
    <w:p w:rsidR="00000000" w:rsidDel="00000000" w:rsidP="00000000" w:rsidRDefault="00000000" w:rsidRPr="00000000" w14:paraId="0000004B">
      <w:pPr>
        <w:spacing w:after="200" w:line="276" w:lineRule="auto"/>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4C">
      <w:pPr>
        <w:spacing w:after="200" w:line="276" w:lineRule="auto"/>
        <w:jc w:val="both"/>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AVALUACIÓ EXTRAORDINÀRIA (</w:t>
      </w:r>
      <w:r w:rsidDel="00000000" w:rsidR="00000000" w:rsidRPr="00000000">
        <w:rPr>
          <w:rFonts w:ascii="Arial" w:cs="Arial" w:eastAsia="Arial" w:hAnsi="Arial"/>
          <w:b w:val="1"/>
          <w:rtl w:val="0"/>
        </w:rPr>
        <w:t xml:space="preserve">JUNY</w:t>
      </w:r>
      <w:r w:rsidDel="00000000" w:rsidR="00000000" w:rsidRPr="00000000">
        <w:rPr>
          <w:rFonts w:ascii="Arial" w:cs="Arial" w:eastAsia="Arial" w:hAnsi="Arial"/>
          <w:b w:val="1"/>
          <w:color w:val="000000"/>
          <w:vertAlign w:val="baseline"/>
          <w:rtl w:val="0"/>
        </w:rPr>
        <w:t xml:space="preserve">)</w:t>
      </w:r>
      <w:r w:rsidDel="00000000" w:rsidR="00000000" w:rsidRPr="00000000">
        <w:rPr>
          <w:rtl w:val="0"/>
        </w:rPr>
      </w:r>
    </w:p>
    <w:p w:rsidR="00000000" w:rsidDel="00000000" w:rsidP="00000000" w:rsidRDefault="00000000" w:rsidRPr="00000000" w14:paraId="0000004D">
      <w:pPr>
        <w:spacing w:after="200" w:line="276" w:lineRule="auto"/>
        <w:jc w:val="both"/>
        <w:rPr>
          <w:vertAlign w:val="baseline"/>
        </w:rPr>
      </w:pPr>
      <w:r w:rsidDel="00000000" w:rsidR="00000000" w:rsidRPr="00000000">
        <w:rPr>
          <w:rFonts w:ascii="Arial" w:cs="Arial" w:eastAsia="Arial" w:hAnsi="Arial"/>
          <w:color w:val="000000"/>
          <w:vertAlign w:val="baseline"/>
          <w:rtl w:val="0"/>
        </w:rPr>
        <w:t xml:space="preserve">Hi ha haurà una prova única amb els mateixos continguts que en la darrera prova del curs ordinari. La nota mínima per aprovar serà un 5.</w:t>
      </w:r>
      <w:r w:rsidDel="00000000" w:rsidR="00000000" w:rsidRPr="00000000">
        <w:rPr>
          <w:rtl w:val="0"/>
        </w:rPr>
      </w:r>
    </w:p>
    <w:p w:rsidR="00000000" w:rsidDel="00000000" w:rsidP="00000000" w:rsidRDefault="00000000" w:rsidRPr="00000000" w14:paraId="0000004E">
      <w:pPr>
        <w:spacing w:after="200" w:line="276" w:lineRule="auto"/>
        <w:jc w:val="both"/>
        <w:rPr>
          <w:vertAlign w:val="baseline"/>
        </w:rPr>
      </w:pPr>
      <w:r w:rsidDel="00000000" w:rsidR="00000000" w:rsidRPr="00000000">
        <w:rPr>
          <w:rtl w:val="0"/>
        </w:rPr>
      </w:r>
    </w:p>
    <w:p w:rsidR="00000000" w:rsidDel="00000000" w:rsidP="00000000" w:rsidRDefault="00000000" w:rsidRPr="00000000" w14:paraId="0000004F">
      <w:pPr>
        <w:spacing w:after="200" w:line="276" w:lineRule="auto"/>
        <w:rPr>
          <w:vertAlign w:val="baseline"/>
        </w:rPr>
      </w:pPr>
      <w:r w:rsidDel="00000000" w:rsidR="00000000" w:rsidRPr="00000000">
        <w:rPr>
          <w:rtl w:val="0"/>
        </w:rPr>
      </w:r>
    </w:p>
    <w:sectPr>
      <w:type w:val="nextPage"/>
      <w:pgSz w:h="16838" w:w="11906" w:orient="portrait"/>
      <w:pgMar w:bottom="1134"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3"/>
      <w:tblW w:w="9709.0" w:type="dxa"/>
      <w:jc w:val="left"/>
      <w:tblInd w:w="-591.0" w:type="dxa"/>
      <w:tblLayout w:type="fixed"/>
      <w:tblLook w:val="0000"/>
    </w:tblPr>
    <w:tblGrid>
      <w:gridCol w:w="693"/>
      <w:gridCol w:w="2303"/>
      <w:gridCol w:w="1124"/>
      <w:gridCol w:w="1100"/>
      <w:gridCol w:w="1711"/>
      <w:gridCol w:w="567"/>
      <w:gridCol w:w="1451"/>
      <w:gridCol w:w="760"/>
      <w:tblGridChange w:id="0">
        <w:tblGrid>
          <w:gridCol w:w="693"/>
          <w:gridCol w:w="2303"/>
          <w:gridCol w:w="1124"/>
          <w:gridCol w:w="1100"/>
          <w:gridCol w:w="1711"/>
          <w:gridCol w:w="567"/>
          <w:gridCol w:w="1451"/>
          <w:gridCol w:w="760"/>
        </w:tblGrid>
      </w:tblGridChange>
    </w:tblGrid>
    <w:tr>
      <w:trPr>
        <w:cantSplit w:val="1"/>
        <w:trHeight w:val="294" w:hRule="atLeast"/>
        <w:tblHeader w:val="0"/>
      </w:trPr>
      <w:tc>
        <w:tcPr>
          <w:vMerge w:val="restart"/>
          <w:tcBorders>
            <w:top w:color="c0c0c0" w:space="0" w:sz="4" w:val="single"/>
            <w:left w:color="c0c0c0" w:space="0" w:sz="4" w:val="single"/>
            <w:bottom w:color="c0c0c0" w:space="0" w:sz="4" w:val="single"/>
          </w:tcBorders>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83210" cy="320675"/>
                <wp:effectExtent b="0" l="0" r="0" t="0"/>
                <wp:docPr id="102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83210" cy="320675"/>
                        </a:xfrm>
                        <a:prstGeom prst="rect"/>
                        <a:ln/>
                      </pic:spPr>
                    </pic:pic>
                  </a:graphicData>
                </a:graphic>
              </wp:inline>
            </w:drawing>
          </w:r>
          <w:r w:rsidDel="00000000" w:rsidR="00000000" w:rsidRPr="00000000">
            <w:rPr>
              <w:rtl w:val="0"/>
            </w:rPr>
          </w:r>
        </w:p>
      </w:tc>
      <w:tc>
        <w:tcPr>
          <w:vMerge w:val="restart"/>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d’Ensenyament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vertAlign w:val="baseline"/>
            </w:rPr>
          </w:pPr>
          <w:r w:rsidDel="00000000" w:rsidR="00000000" w:rsidRPr="00000000">
            <w:rPr>
              <w:rFonts w:ascii="Arial" w:cs="Arial" w:eastAsia="Arial" w:hAnsi="Arial"/>
              <w:b w:val="0"/>
              <w:i w:val="0"/>
              <w:smallCaps w:val="0"/>
              <w:strike w:val="0"/>
              <w:color w:val="808080"/>
              <w:sz w:val="16"/>
              <w:szCs w:val="16"/>
              <w:u w:val="none"/>
              <w:vertAlign w:val="baseline"/>
              <w:rtl w:val="0"/>
            </w:rPr>
            <w:t xml:space="preserve">14/02/2013</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808080"/>
              <w:sz w:val="16"/>
              <w:szCs w:val="16"/>
              <w:u w:val="none"/>
              <w:vertAlign w:val="baseline"/>
            </w:rPr>
          </w:pPr>
          <w:r w:rsidDel="00000000" w:rsidR="00000000" w:rsidRPr="00000000">
            <w:rPr>
              <w:rFonts w:ascii="Arial" w:cs="Arial" w:eastAsia="Arial" w:hAnsi="Arial"/>
              <w:b w:val="0"/>
              <w:i w:val="0"/>
              <w:smallCaps w:val="0"/>
              <w:strike w:val="0"/>
              <w:color w:val="808080"/>
              <w:sz w:val="16"/>
              <w:szCs w:val="16"/>
              <w:u w:val="none"/>
              <w:vertAlign w:val="baseline"/>
              <w:rtl w:val="0"/>
            </w:rPr>
            <w:t xml:space="preserve">Arxiu</w:t>
          </w:r>
        </w:p>
      </w:tc>
      <w:tc>
        <w:tcPr>
          <w:gridSpan w:val="3"/>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Criteris Avaluació BAT</w:t>
          </w:r>
          <w:r w:rsidDel="00000000" w:rsidR="00000000" w:rsidRPr="00000000">
            <w:rPr>
              <w:rtl w:val="0"/>
            </w:rPr>
          </w:r>
        </w:p>
      </w:tc>
      <w:tc>
        <w:tcPr>
          <w:vMerge w:val="restart"/>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tcBorders>
            <w:top w:color="c0c0c0" w:space="0" w:sz="4" w:val="single"/>
            <w:left w:color="c0c0c0" w:space="0" w:sz="4" w:val="single"/>
            <w:bottom w:color="c0c0c0" w:space="0" w:sz="4" w:val="single"/>
          </w:tcBorders>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2</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 Pedagògica </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tcBorders>
            <w:top w:color="c0c0c0" w:space="0" w:sz="4" w:val="single"/>
            <w:left w:color="c0c0c0" w:space="0" w:sz="4" w:val="single"/>
            <w:bottom w:color="c0c0c0" w:space="0" w:sz="4" w:val="single"/>
          </w:tcBorders>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MO-PRO035</w:t>
          </w:r>
        </w:p>
      </w:tc>
      <w:tc>
        <w:tcPr>
          <w:vMerge w:val="continue"/>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
      <w:tblW w:w="9180.0" w:type="dxa"/>
      <w:jc w:val="left"/>
      <w:tblInd w:w="0.0" w:type="pct"/>
      <w:tblLayout w:type="fixed"/>
      <w:tblLook w:val="0000"/>
    </w:tblPr>
    <w:tblGrid>
      <w:gridCol w:w="3060"/>
      <w:gridCol w:w="1800"/>
      <w:gridCol w:w="1440"/>
      <w:gridCol w:w="1797"/>
      <w:gridCol w:w="1083"/>
      <w:tblGridChange w:id="0">
        <w:tblGrid>
          <w:gridCol w:w="3060"/>
          <w:gridCol w:w="1800"/>
          <w:gridCol w:w="1440"/>
          <w:gridCol w:w="1797"/>
          <w:gridCol w:w="1083"/>
        </w:tblGrid>
      </w:tblGridChange>
    </w:tblGrid>
    <w:tr>
      <w:trPr>
        <w:cantSplit w:val="1"/>
        <w:trHeight w:val="537" w:hRule="atLeast"/>
        <w:tblHeader w:val="0"/>
      </w:trPr>
      <w:tc>
        <w:tcPr>
          <w:vMerge w:val="restart"/>
          <w:vAlign w:val="center"/>
        </w:tcPr>
        <w:p w:rsidR="00000000" w:rsidDel="00000000" w:rsidP="00000000" w:rsidRDefault="00000000" w:rsidRPr="00000000" w14:paraId="00000051">
          <w:pPr>
            <w:tabs>
              <w:tab w:val="left" w:pos="567"/>
            </w:tabs>
            <w:rPr>
              <w:color w:val="333333"/>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229235</wp:posOffset>
                </wp:positionH>
                <wp:positionV relativeFrom="paragraph">
                  <wp:posOffset>0</wp:posOffset>
                </wp:positionV>
                <wp:extent cx="630555" cy="630555"/>
                <wp:effectExtent b="0" l="0" r="0" t="0"/>
                <wp:wrapSquare wrapText="bothSides" distB="0" distT="0" distL="114935" distR="114935"/>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0555" cy="630555"/>
                        </a:xfrm>
                        <a:prstGeom prst="rect"/>
                        <a:ln/>
                      </pic:spPr>
                    </pic:pic>
                  </a:graphicData>
                </a:graphic>
              </wp:anchor>
            </w:drawing>
          </w:r>
          <w:r w:rsidDel="00000000" w:rsidR="00000000" w:rsidRPr="00000000">
            <w:drawing>
              <wp:anchor allowOverlap="1" behindDoc="0" distB="0" distT="0" distL="114935" distR="114935" hidden="0" layoutInCell="1" locked="0" relativeHeight="0" simplePos="0">
                <wp:simplePos x="0" y="0"/>
                <wp:positionH relativeFrom="column">
                  <wp:posOffset>-809624</wp:posOffset>
                </wp:positionH>
                <wp:positionV relativeFrom="paragraph">
                  <wp:posOffset>-1904</wp:posOffset>
                </wp:positionV>
                <wp:extent cx="808990" cy="808990"/>
                <wp:effectExtent b="0" l="0" r="0" t="0"/>
                <wp:wrapSquare wrapText="bothSides" distB="0" distT="0" distL="114935" distR="114935"/>
                <wp:docPr id="102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08990" cy="808990"/>
                        </a:xfrm>
                        <a:prstGeom prst="rect"/>
                        <a:ln/>
                      </pic:spPr>
                    </pic:pic>
                  </a:graphicData>
                </a:graphic>
              </wp:anchor>
            </w:drawing>
          </w:r>
        </w:p>
      </w:tc>
      <w:tc>
        <w:tcPr>
          <w:gridSpan w:val="2"/>
          <w:vAlign w:val="center"/>
        </w:tcPr>
        <w:p w:rsidR="00000000" w:rsidDel="00000000" w:rsidP="00000000" w:rsidRDefault="00000000" w:rsidRPr="00000000" w14:paraId="0000005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Arial" w:cs="Arial" w:eastAsia="Arial" w:hAnsi="Arial"/>
              <w:b w:val="1"/>
              <w:i w:val="0"/>
              <w:smallCaps w:val="0"/>
              <w:strike w:val="0"/>
              <w:color w:val="333333"/>
              <w:sz w:val="20"/>
              <w:szCs w:val="20"/>
              <w:u w:val="none"/>
              <w:shd w:fill="auto" w:val="clear"/>
              <w:vertAlign w:val="baseline"/>
            </w:rPr>
          </w:pPr>
          <w:r w:rsidDel="00000000" w:rsidR="00000000" w:rsidRPr="00000000">
            <w:rPr>
              <w:rFonts w:ascii="Arial" w:cs="Arial" w:eastAsia="Arial" w:hAnsi="Arial"/>
              <w:b w:val="1"/>
              <w:i w:val="0"/>
              <w:smallCaps w:val="0"/>
              <w:strike w:val="0"/>
              <w:color w:val="333333"/>
              <w:sz w:val="20"/>
              <w:szCs w:val="20"/>
              <w:u w:val="none"/>
              <w:shd w:fill="auto" w:val="clear"/>
              <w:vertAlign w:val="baseline"/>
              <w:rtl w:val="0"/>
            </w:rPr>
            <w:t xml:space="preserve">CRITERIS D'AVALUACIÓ</w:t>
          </w:r>
        </w:p>
      </w:tc>
      <w:tc>
        <w:tcPr>
          <w:vAlign w:val="center"/>
        </w:tcPr>
        <w:p w:rsidR="00000000" w:rsidDel="00000000" w:rsidP="00000000" w:rsidRDefault="00000000" w:rsidRPr="00000000" w14:paraId="0000005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32" w:right="0" w:hanging="432"/>
            <w:jc w:val="center"/>
            <w:rPr>
              <w:rFonts w:ascii="Arial" w:cs="Arial" w:eastAsia="Arial" w:hAnsi="Arial"/>
              <w:b w:val="1"/>
              <w:i w:val="0"/>
              <w:smallCaps w:val="0"/>
              <w:strike w:val="0"/>
              <w:color w:val="333333"/>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5">
          <w:pPr>
            <w:rPr>
              <w:b w:val="0"/>
              <w:sz w:val="32"/>
              <w:szCs w:val="32"/>
              <w:vertAlign w:val="baseline"/>
            </w:rPr>
          </w:pPr>
          <w:r w:rsidDel="00000000" w:rsidR="00000000" w:rsidRPr="00000000">
            <w:rPr>
              <w:rtl w:val="0"/>
            </w:rPr>
          </w:r>
        </w:p>
      </w:tc>
    </w:tr>
    <w:tr>
      <w:trPr>
        <w:cantSplit w:val="1"/>
        <w:trHeight w:val="253" w:hRule="atLeast"/>
        <w:tblHeader w:val="0"/>
      </w:trPr>
      <w:tc>
        <w:tcPr>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32"/>
              <w:szCs w:val="32"/>
              <w:vertAlign w:val="baseline"/>
            </w:rPr>
          </w:pPr>
          <w:r w:rsidDel="00000000" w:rsidR="00000000" w:rsidRPr="00000000">
            <w:rPr>
              <w:rtl w:val="0"/>
            </w:rPr>
          </w:r>
        </w:p>
      </w:tc>
      <w:tc>
        <w:tcPr>
          <w:vAlign w:val="center"/>
        </w:tcPr>
        <w:p w:rsidR="00000000" w:rsidDel="00000000" w:rsidP="00000000" w:rsidRDefault="00000000" w:rsidRPr="00000000" w14:paraId="00000057">
          <w:pPr>
            <w:rPr>
              <w:rFonts w:ascii="Arial" w:cs="Arial" w:eastAsia="Arial" w:hAnsi="Arial"/>
              <w:color w:val="333333"/>
              <w:sz w:val="18"/>
              <w:szCs w:val="18"/>
              <w:vertAlign w:val="baseline"/>
            </w:rPr>
          </w:pPr>
          <w:r w:rsidDel="00000000" w:rsidR="00000000" w:rsidRPr="00000000">
            <w:rPr>
              <w:rFonts w:ascii="Arial" w:cs="Arial" w:eastAsia="Arial" w:hAnsi="Arial"/>
              <w:color w:val="333333"/>
              <w:sz w:val="18"/>
              <w:szCs w:val="18"/>
              <w:vertAlign w:val="baseline"/>
              <w:rtl w:val="0"/>
            </w:rPr>
            <w:t xml:space="preserve">Departament</w:t>
          </w:r>
        </w:p>
      </w:tc>
      <w:tc>
        <w:tcPr>
          <w:gridSpan w:val="3"/>
          <w:vAlign w:val="center"/>
        </w:tcPr>
        <w:p w:rsidR="00000000" w:rsidDel="00000000" w:rsidP="00000000" w:rsidRDefault="00000000" w:rsidRPr="00000000" w14:paraId="00000058">
          <w:pPr>
            <w:rPr>
              <w:color w:val="333333"/>
              <w:vertAlign w:val="baseline"/>
            </w:rPr>
          </w:pPr>
          <w:r w:rsidDel="00000000" w:rsidR="00000000" w:rsidRPr="00000000">
            <w:rPr>
              <w:rFonts w:ascii="Arial" w:cs="Arial" w:eastAsia="Arial" w:hAnsi="Arial"/>
              <w:color w:val="333333"/>
              <w:sz w:val="18"/>
              <w:szCs w:val="18"/>
              <w:vertAlign w:val="baseline"/>
              <w:rtl w:val="0"/>
            </w:rPr>
            <w:t xml:space="preserve">Llengües Clàssiques</w:t>
          </w:r>
          <w:r w:rsidDel="00000000" w:rsidR="00000000" w:rsidRPr="00000000">
            <w:rPr>
              <w:rtl w:val="0"/>
            </w:rPr>
          </w:r>
        </w:p>
      </w:tc>
    </w:tr>
    <w:tr>
      <w:trPr>
        <w:cantSplit w:val="1"/>
        <w:trHeight w:val="403" w:hRule="atLeast"/>
        <w:tblHeader w:val="0"/>
      </w:trPr>
      <w:tc>
        <w:tcPr>
          <w:vMerge w:val="continue"/>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33333"/>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5C">
          <w:pPr>
            <w:rPr>
              <w:rFonts w:ascii="Arial" w:cs="Arial" w:eastAsia="Arial" w:hAnsi="Arial"/>
              <w:color w:val="333333"/>
              <w:sz w:val="18"/>
              <w:szCs w:val="18"/>
              <w:vertAlign w:val="baseline"/>
            </w:rPr>
          </w:pPr>
          <w:r w:rsidDel="00000000" w:rsidR="00000000" w:rsidRPr="00000000">
            <w:rPr>
              <w:rFonts w:ascii="Arial" w:cs="Arial" w:eastAsia="Arial" w:hAnsi="Arial"/>
              <w:color w:val="333333"/>
              <w:sz w:val="18"/>
              <w:szCs w:val="18"/>
              <w:vertAlign w:val="baseline"/>
              <w:rtl w:val="0"/>
            </w:rPr>
            <w:t xml:space="preserve">BAT</w:t>
          </w:r>
        </w:p>
      </w:tc>
      <w:tc>
        <w:tcPr>
          <w:gridSpan w:val="3"/>
          <w:tcBorders>
            <w:bottom w:color="000000" w:space="0" w:sz="4" w:val="single"/>
          </w:tcBorders>
          <w:vAlign w:val="center"/>
        </w:tcPr>
        <w:p w:rsidR="00000000" w:rsidDel="00000000" w:rsidP="00000000" w:rsidRDefault="00000000" w:rsidRPr="00000000" w14:paraId="0000005D">
          <w:pPr>
            <w:rPr>
              <w:vertAlign w:val="baseline"/>
            </w:rPr>
          </w:pPr>
          <w:r w:rsidDel="00000000" w:rsidR="00000000" w:rsidRPr="00000000">
            <w:rPr>
              <w:rFonts w:ascii="Arial" w:cs="Arial" w:eastAsia="Arial" w:hAnsi="Arial"/>
              <w:color w:val="333333"/>
              <w:sz w:val="18"/>
              <w:szCs w:val="18"/>
              <w:vertAlign w:val="baseline"/>
              <w:rtl w:val="0"/>
            </w:rPr>
            <w:t xml:space="preserve">Llatí</w:t>
          </w: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s-ES"/>
    </w:rPr>
  </w:style>
  <w:style w:type="paragraph" w:styleId="Título1">
    <w:name w:val="Título 1"/>
    <w:basedOn w:val="Normal"/>
    <w:next w:val="Normal"/>
    <w:autoRedefine w:val="0"/>
    <w:hidden w:val="0"/>
    <w:qFormat w:val="0"/>
    <w:pPr>
      <w:keepNext w:val="1"/>
      <w:numPr>
        <w:ilvl w:val="0"/>
        <w:numId w:val="1"/>
      </w:numPr>
      <w:suppressAutoHyphens w:val="0"/>
      <w:spacing w:after="60" w:before="240" w:line="1" w:lineRule="atLeast"/>
      <w:ind w:leftChars="-1" w:rightChars="0" w:firstLineChars="-1"/>
      <w:textDirection w:val="btLr"/>
      <w:textAlignment w:val="top"/>
      <w:outlineLvl w:val="0"/>
    </w:pPr>
    <w:rPr>
      <w:rFonts w:ascii="Arial" w:cs="Arial" w:hAnsi="Arial"/>
      <w:b w:val="1"/>
      <w:bCs w:val="1"/>
      <w:w w:val="100"/>
      <w:kern w:val="1"/>
      <w:position w:val="-1"/>
      <w:sz w:val="32"/>
      <w:szCs w:val="32"/>
      <w:effect w:val="none"/>
      <w:vertAlign w:val="baseline"/>
      <w:cs w:val="0"/>
      <w:em w:val="none"/>
      <w:lang w:bidi="ar-SA" w:eastAsia="zh-CN" w:val="ca-ES"/>
    </w:rPr>
  </w:style>
  <w:style w:type="paragraph" w:styleId="Título3">
    <w:name w:val="Título 3"/>
    <w:basedOn w:val="Normal"/>
    <w:next w:val="Normal"/>
    <w:autoRedefine w:val="0"/>
    <w:hidden w:val="0"/>
    <w:qFormat w:val="0"/>
    <w:pPr>
      <w:keepNext w:val="1"/>
      <w:widowControl w:val="0"/>
      <w:numPr>
        <w:ilvl w:val="2"/>
        <w:numId w:val="1"/>
      </w:numPr>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zh-CN" w:val="ca-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Lucida Grande" w:cs="Symbol" w:eastAsia="ヒラギノ角ゴ Pro W3" w:hAnsi="Lucida Grande"/>
      <w:color w:val="000000"/>
      <w:w w:val="100"/>
      <w:position w:val="0"/>
      <w:sz w:val="24"/>
      <w:effect w:val="none"/>
      <w:vertAlign w:val="baseline"/>
      <w:cs w:val="0"/>
      <w:em w:val="none"/>
      <w:lang/>
    </w:rPr>
  </w:style>
  <w:style w:type="character" w:styleId="WW8Num1z1">
    <w:name w:val="WW8Num1z1"/>
    <w:next w:val="WW8Num1z1"/>
    <w:autoRedefine w:val="0"/>
    <w:hidden w:val="0"/>
    <w:qFormat w:val="0"/>
    <w:rPr>
      <w:rFonts w:ascii="Courier New" w:cs="Courier New" w:eastAsia="ヒラギノ角ゴ Pro W3" w:hAnsi="Courier New"/>
      <w:color w:val="000000"/>
      <w:w w:val="100"/>
      <w:position w:val="0"/>
      <w:sz w:val="24"/>
      <w:effect w:val="none"/>
      <w:vertAlign w:val="baseline"/>
      <w:cs w:val="0"/>
      <w:em w:val="none"/>
      <w:lang/>
    </w:rPr>
  </w:style>
  <w:style w:type="character" w:styleId="WW8Num1z2">
    <w:name w:val="WW8Num1z2"/>
    <w:next w:val="WW8Num1z2"/>
    <w:autoRedefine w:val="0"/>
    <w:hidden w:val="0"/>
    <w:qFormat w:val="0"/>
    <w:rPr>
      <w:rFonts w:ascii="Wingdings" w:cs="Wingdings" w:eastAsia="ヒラギノ角ゴ Pro W3" w:hAnsi="Wingdings"/>
      <w:color w:val="000000"/>
      <w:w w:val="100"/>
      <w:position w:val="0"/>
      <w:sz w:val="24"/>
      <w:effect w:val="none"/>
      <w:vertAlign w:val="baseline"/>
      <w:cs w:val="0"/>
      <w:em w:val="none"/>
      <w:lang/>
    </w:rPr>
  </w:style>
  <w:style w:type="character" w:styleId="WW8Num2z0">
    <w:name w:val="WW8Num2z0"/>
    <w:next w:val="WW8Num2z0"/>
    <w:autoRedefine w:val="0"/>
    <w:hidden w:val="0"/>
    <w:qFormat w:val="0"/>
    <w:rPr>
      <w:rFonts w:ascii="Lucida Grande" w:cs="Symbol" w:eastAsia="ヒラギノ角ゴ Pro W3" w:hAnsi="Lucida Grande"/>
      <w:color w:val="000000"/>
      <w:w w:val="100"/>
      <w:position w:val="0"/>
      <w:sz w:val="24"/>
      <w:effect w:val="none"/>
      <w:vertAlign w:val="baseline"/>
      <w:cs w:val="0"/>
      <w:em w:val="none"/>
      <w:lang/>
    </w:rPr>
  </w:style>
  <w:style w:type="character" w:styleId="WW8Num2z1">
    <w:name w:val="WW8Num2z1"/>
    <w:next w:val="WW8Num2z1"/>
    <w:autoRedefine w:val="0"/>
    <w:hidden w:val="0"/>
    <w:qFormat w:val="0"/>
    <w:rPr>
      <w:rFonts w:ascii="Courier New" w:cs="Courier New" w:eastAsia="ヒラギノ角ゴ Pro W3" w:hAnsi="Courier New"/>
      <w:color w:val="000000"/>
      <w:w w:val="100"/>
      <w:position w:val="0"/>
      <w:sz w:val="24"/>
      <w:effect w:val="none"/>
      <w:vertAlign w:val="baseline"/>
      <w:cs w:val="0"/>
      <w:em w:val="none"/>
      <w:lang/>
    </w:rPr>
  </w:style>
  <w:style w:type="character" w:styleId="WW8Num2z2">
    <w:name w:val="WW8Num2z2"/>
    <w:next w:val="WW8Num2z2"/>
    <w:autoRedefine w:val="0"/>
    <w:hidden w:val="0"/>
    <w:qFormat w:val="0"/>
    <w:rPr>
      <w:rFonts w:ascii="Wingdings" w:cs="Wingdings" w:eastAsia="ヒラギノ角ゴ Pro W3" w:hAnsi="Wingdings"/>
      <w:color w:val="000000"/>
      <w:w w:val="100"/>
      <w:position w:val="0"/>
      <w:sz w:val="24"/>
      <w:effect w:val="none"/>
      <w:vertAlign w:val="baseline"/>
      <w:cs w:val="0"/>
      <w:em w:val="none"/>
      <w:lang/>
    </w:rPr>
  </w:style>
  <w:style w:type="character" w:styleId="WW8Num3z0">
    <w:name w:val="WW8Num3z0"/>
    <w:next w:val="WW8Num3z0"/>
    <w:autoRedefine w:val="0"/>
    <w:hidden w:val="0"/>
    <w:qFormat w:val="0"/>
    <w:rPr>
      <w:rFonts w:ascii="Lucida Grande" w:cs="Symbol" w:eastAsia="ヒラギノ角ゴ Pro W3" w:hAnsi="Lucida Grande"/>
      <w:color w:val="000000"/>
      <w:w w:val="100"/>
      <w:position w:val="0"/>
      <w:sz w:val="24"/>
      <w:effect w:val="none"/>
      <w:vertAlign w:val="baseline"/>
      <w:cs w:val="0"/>
      <w:em w:val="none"/>
      <w:lang/>
    </w:rPr>
  </w:style>
  <w:style w:type="character" w:styleId="WW8Num3z1">
    <w:name w:val="WW8Num3z1"/>
    <w:next w:val="WW8Num3z1"/>
    <w:autoRedefine w:val="0"/>
    <w:hidden w:val="0"/>
    <w:qFormat w:val="0"/>
    <w:rPr>
      <w:rFonts w:ascii="Courier New" w:cs="Courier New" w:eastAsia="ヒラギノ角ゴ Pro W3" w:hAnsi="Courier New"/>
      <w:color w:val="000000"/>
      <w:w w:val="100"/>
      <w:position w:val="0"/>
      <w:sz w:val="24"/>
      <w:effect w:val="none"/>
      <w:vertAlign w:val="baseline"/>
      <w:cs w:val="0"/>
      <w:em w:val="none"/>
      <w:lang/>
    </w:rPr>
  </w:style>
  <w:style w:type="character" w:styleId="WW8Num3z2">
    <w:name w:val="WW8Num3z2"/>
    <w:next w:val="WW8Num3z2"/>
    <w:autoRedefine w:val="0"/>
    <w:hidden w:val="0"/>
    <w:qFormat w:val="0"/>
    <w:rPr>
      <w:rFonts w:ascii="Wingdings" w:cs="Wingdings" w:eastAsia="ヒラギノ角ゴ Pro W3" w:hAnsi="Wingdings"/>
      <w:color w:val="000000"/>
      <w:w w:val="100"/>
      <w:position w:val="0"/>
      <w:sz w:val="24"/>
      <w:effect w:val="none"/>
      <w:vertAlign w:val="baseline"/>
      <w:cs w:val="0"/>
      <w:em w:val="none"/>
      <w:lang/>
    </w:rPr>
  </w:style>
  <w:style w:type="character" w:styleId="WW8Num4z0">
    <w:name w:val="WW8Num4z0"/>
    <w:next w:val="WW8Num4z0"/>
    <w:autoRedefine w:val="0"/>
    <w:hidden w:val="0"/>
    <w:qFormat w:val="0"/>
    <w:rPr>
      <w:rFonts w:ascii="Lucida Grande" w:cs="Symbol" w:eastAsia="ヒラギノ角ゴ Pro W3" w:hAnsi="Lucida Grande"/>
      <w:color w:val="000000"/>
      <w:w w:val="100"/>
      <w:position w:val="0"/>
      <w:sz w:val="24"/>
      <w:effect w:val="none"/>
      <w:vertAlign w:val="baseline"/>
      <w:cs w:val="0"/>
      <w:em w:val="none"/>
      <w:lang/>
    </w:rPr>
  </w:style>
  <w:style w:type="character" w:styleId="WW8Num4z1">
    <w:name w:val="WW8Num4z1"/>
    <w:next w:val="WW8Num4z1"/>
    <w:autoRedefine w:val="0"/>
    <w:hidden w:val="0"/>
    <w:qFormat w:val="0"/>
    <w:rPr>
      <w:rFonts w:ascii="Courier New" w:cs="Courier New" w:eastAsia="ヒラギノ角ゴ Pro W3" w:hAnsi="Courier New"/>
      <w:color w:val="000000"/>
      <w:w w:val="100"/>
      <w:position w:val="0"/>
      <w:sz w:val="24"/>
      <w:effect w:val="none"/>
      <w:vertAlign w:val="baseline"/>
      <w:cs w:val="0"/>
      <w:em w:val="none"/>
      <w:lang/>
    </w:rPr>
  </w:style>
  <w:style w:type="character" w:styleId="WW8Num4z2">
    <w:name w:val="WW8Num4z2"/>
    <w:next w:val="WW8Num4z2"/>
    <w:autoRedefine w:val="0"/>
    <w:hidden w:val="0"/>
    <w:qFormat w:val="0"/>
    <w:rPr>
      <w:rFonts w:ascii="Wingdings" w:cs="Wingdings" w:eastAsia="ヒラギノ角ゴ Pro W3" w:hAnsi="Wingdings"/>
      <w:color w:val="000000"/>
      <w:w w:val="100"/>
      <w:position w:val="0"/>
      <w:sz w:val="24"/>
      <w:effect w:val="none"/>
      <w:vertAlign w:val="baseline"/>
      <w:cs w:val="0"/>
      <w:em w:val="none"/>
      <w:lang/>
    </w:rPr>
  </w:style>
  <w:style w:type="character" w:styleId="WW8Num5z0">
    <w:name w:val="WW8Num5z0"/>
    <w:next w:val="WW8Num5z0"/>
    <w:autoRedefine w:val="0"/>
    <w:hidden w:val="0"/>
    <w:qFormat w:val="0"/>
    <w:rPr>
      <w:rFonts w:ascii="Lucida Grande" w:cs="Symbol" w:eastAsia="ヒラギノ角ゴ Pro W3" w:hAnsi="Lucida Grande"/>
      <w:color w:val="000000"/>
      <w:w w:val="100"/>
      <w:position w:val="0"/>
      <w:sz w:val="24"/>
      <w:effect w:val="none"/>
      <w:vertAlign w:val="baseline"/>
      <w:cs w:val="0"/>
      <w:em w:val="none"/>
      <w:lang/>
    </w:rPr>
  </w:style>
  <w:style w:type="character" w:styleId="WW8Num5z1">
    <w:name w:val="WW8Num5z1"/>
    <w:next w:val="WW8Num5z1"/>
    <w:autoRedefine w:val="0"/>
    <w:hidden w:val="0"/>
    <w:qFormat w:val="0"/>
    <w:rPr>
      <w:rFonts w:ascii="Courier New" w:cs="Courier New" w:eastAsia="ヒラギノ角ゴ Pro W3" w:hAnsi="Courier New"/>
      <w:color w:val="000000"/>
      <w:w w:val="100"/>
      <w:position w:val="0"/>
      <w:sz w:val="24"/>
      <w:effect w:val="none"/>
      <w:vertAlign w:val="baseline"/>
      <w:cs w:val="0"/>
      <w:em w:val="none"/>
      <w:lang/>
    </w:rPr>
  </w:style>
  <w:style w:type="character" w:styleId="WW8Num5z2">
    <w:name w:val="WW8Num5z2"/>
    <w:next w:val="WW8Num5z2"/>
    <w:autoRedefine w:val="0"/>
    <w:hidden w:val="0"/>
    <w:qFormat w:val="0"/>
    <w:rPr>
      <w:rFonts w:ascii="Wingdings" w:cs="Wingdings" w:eastAsia="ヒラギノ角ゴ Pro W3" w:hAnsi="Wingdings"/>
      <w:color w:val="000000"/>
      <w:w w:val="100"/>
      <w:position w:val="0"/>
      <w:sz w:val="24"/>
      <w:effect w:val="none"/>
      <w:vertAlign w:val="baseline"/>
      <w:cs w:val="0"/>
      <w:em w:val="none"/>
      <w:lang/>
    </w:rPr>
  </w:style>
  <w:style w:type="character" w:styleId="WW8Num6z0">
    <w:name w:val="WW8Num6z0"/>
    <w:next w:val="WW8Num6z0"/>
    <w:autoRedefine w:val="0"/>
    <w:hidden w:val="0"/>
    <w:qFormat w:val="0"/>
    <w:rPr>
      <w:rFonts w:ascii="Lucida Grande" w:cs="Symbol" w:eastAsia="ヒラギノ角ゴ Pro W3" w:hAnsi="Lucida Grande"/>
      <w:color w:val="000000"/>
      <w:w w:val="100"/>
      <w:position w:val="0"/>
      <w:sz w:val="24"/>
      <w:effect w:val="none"/>
      <w:vertAlign w:val="baseline"/>
      <w:cs w:val="0"/>
      <w:em w:val="none"/>
      <w:lang/>
    </w:rPr>
  </w:style>
  <w:style w:type="character" w:styleId="WW8Num6z1">
    <w:name w:val="WW8Num6z1"/>
    <w:next w:val="WW8Num6z1"/>
    <w:autoRedefine w:val="0"/>
    <w:hidden w:val="0"/>
    <w:qFormat w:val="0"/>
    <w:rPr>
      <w:rFonts w:ascii="Courier New" w:cs="Courier New" w:eastAsia="ヒラギノ角ゴ Pro W3" w:hAnsi="Courier New"/>
      <w:color w:val="000000"/>
      <w:w w:val="100"/>
      <w:position w:val="0"/>
      <w:sz w:val="24"/>
      <w:effect w:val="none"/>
      <w:vertAlign w:val="baseline"/>
      <w:cs w:val="0"/>
      <w:em w:val="none"/>
      <w:lang/>
    </w:rPr>
  </w:style>
  <w:style w:type="character" w:styleId="WW8Num6z2">
    <w:name w:val="WW8Num6z2"/>
    <w:next w:val="WW8Num6z2"/>
    <w:autoRedefine w:val="0"/>
    <w:hidden w:val="0"/>
    <w:qFormat w:val="0"/>
    <w:rPr>
      <w:rFonts w:ascii="Wingdings" w:cs="Wingdings" w:eastAsia="ヒラギノ角ゴ Pro W3" w:hAnsi="Wingdings"/>
      <w:color w:val="000000"/>
      <w:w w:val="100"/>
      <w:position w:val="0"/>
      <w:sz w:val="24"/>
      <w:effect w:val="none"/>
      <w:vertAlign w:val="baseline"/>
      <w:cs w:val="0"/>
      <w:em w:val="none"/>
      <w:lang/>
    </w:rPr>
  </w:style>
  <w:style w:type="character" w:styleId="WW8Num7z0">
    <w:name w:val="WW8Num7z0"/>
    <w:next w:val="WW8Num7z0"/>
    <w:autoRedefine w:val="0"/>
    <w:hidden w:val="0"/>
    <w:qFormat w:val="0"/>
    <w:rPr>
      <w:rFonts w:ascii="Lucida Grande" w:cs="Symbol" w:eastAsia="ヒラギノ角ゴ Pro W3" w:hAnsi="Lucida Grande"/>
      <w:color w:val="000000"/>
      <w:w w:val="100"/>
      <w:position w:val="0"/>
      <w:sz w:val="24"/>
      <w:effect w:val="none"/>
      <w:vertAlign w:val="baseline"/>
      <w:cs w:val="0"/>
      <w:em w:val="none"/>
      <w:lang/>
    </w:rPr>
  </w:style>
  <w:style w:type="character" w:styleId="WW8Num7z1">
    <w:name w:val="WW8Num7z1"/>
    <w:next w:val="WW8Num7z1"/>
    <w:autoRedefine w:val="0"/>
    <w:hidden w:val="0"/>
    <w:qFormat w:val="0"/>
    <w:rPr>
      <w:rFonts w:ascii="Courier New" w:cs="Courier New" w:eastAsia="ヒラギノ角ゴ Pro W3" w:hAnsi="Courier New"/>
      <w:color w:val="000000"/>
      <w:w w:val="100"/>
      <w:position w:val="0"/>
      <w:sz w:val="24"/>
      <w:effect w:val="none"/>
      <w:vertAlign w:val="baseline"/>
      <w:cs w:val="0"/>
      <w:em w:val="none"/>
      <w:lang/>
    </w:rPr>
  </w:style>
  <w:style w:type="character" w:styleId="WW8Num7z2">
    <w:name w:val="WW8Num7z2"/>
    <w:next w:val="WW8Num7z2"/>
    <w:autoRedefine w:val="0"/>
    <w:hidden w:val="0"/>
    <w:qFormat w:val="0"/>
    <w:rPr>
      <w:rFonts w:ascii="Wingdings" w:cs="Wingdings" w:eastAsia="ヒラギノ角ゴ Pro W3" w:hAnsi="Wingdings"/>
      <w:color w:val="000000"/>
      <w:w w:val="100"/>
      <w:position w:val="0"/>
      <w:sz w:val="24"/>
      <w:effect w:val="none"/>
      <w:vertAlign w:val="baseline"/>
      <w:cs w:val="0"/>
      <w:em w:val="none"/>
      <w:lang/>
    </w:rPr>
  </w:style>
  <w:style w:type="character" w:styleId="WW8Num8z0">
    <w:name w:val="WW8Num8z0"/>
    <w:next w:val="WW8Num8z0"/>
    <w:autoRedefine w:val="0"/>
    <w:hidden w:val="0"/>
    <w:qFormat w:val="0"/>
    <w:rPr>
      <w:rFonts w:ascii="Symbol" w:cs="Symbol" w:hAnsi="Symbol"/>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w w:val="100"/>
      <w:position w:val="-1"/>
      <w:effect w:val="none"/>
      <w:vertAlign w:val="baseline"/>
      <w:cs w:val="0"/>
      <w:em w:val="none"/>
      <w:lang/>
    </w:rPr>
  </w:style>
  <w:style w:type="character" w:styleId="WW8Num9z0">
    <w:name w:val="WW8Num9z0"/>
    <w:next w:val="WW8Num9z0"/>
    <w:autoRedefine w:val="0"/>
    <w:hidden w:val="0"/>
    <w:qFormat w:val="0"/>
    <w:rPr>
      <w:rFonts w:ascii="Symbol" w:cs="Symbol" w:hAnsi="Symbol"/>
      <w:w w:val="100"/>
      <w:position w:val="-1"/>
      <w:effect w:val="none"/>
      <w:vertAlign w:val="baseline"/>
      <w:cs w:val="0"/>
      <w:em w:val="none"/>
      <w:lang/>
    </w:rPr>
  </w:style>
  <w:style w:type="character" w:styleId="WW8Num9z1">
    <w:name w:val="WW8Num9z1"/>
    <w:next w:val="WW8Num9z1"/>
    <w:autoRedefine w:val="0"/>
    <w:hidden w:val="0"/>
    <w:qFormat w:val="0"/>
    <w:rPr>
      <w:rFonts w:ascii="Courier New" w:cs="Courier New" w:hAnsi="Courier New"/>
      <w:w w:val="100"/>
      <w:position w:val="-1"/>
      <w:effect w:val="none"/>
      <w:vertAlign w:val="baseline"/>
      <w:cs w:val="0"/>
      <w:em w:val="none"/>
      <w:lang/>
    </w:rPr>
  </w:style>
  <w:style w:type="character" w:styleId="WW8Num9z2">
    <w:name w:val="WW8Num9z2"/>
    <w:next w:val="WW8Num9z2"/>
    <w:autoRedefine w:val="0"/>
    <w:hidden w:val="0"/>
    <w:qFormat w:val="0"/>
    <w:rPr>
      <w:rFonts w:ascii="Wingdings" w:cs="Wingdings" w:hAnsi="Wingdings"/>
      <w:w w:val="100"/>
      <w:position w:val="-1"/>
      <w:effect w:val="none"/>
      <w:vertAlign w:val="baseline"/>
      <w:cs w:val="0"/>
      <w:em w:val="none"/>
      <w:lang/>
    </w:rPr>
  </w:style>
  <w:style w:type="character" w:styleId="WW8Num10z0">
    <w:name w:val="WW8Num10z0"/>
    <w:next w:val="WW8Num10z0"/>
    <w:autoRedefine w:val="0"/>
    <w:hidden w:val="0"/>
    <w:qFormat w:val="0"/>
    <w:rPr>
      <w:rFonts w:ascii="Symbol" w:cs="Symbol" w:hAnsi="Symbol"/>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w w:val="100"/>
      <w:position w:val="-1"/>
      <w:effect w:val="none"/>
      <w:vertAlign w:val="baseline"/>
      <w:cs w:val="0"/>
      <w:em w:val="none"/>
      <w:lang/>
    </w:rPr>
  </w:style>
  <w:style w:type="character" w:styleId="WW8Num11z0">
    <w:name w:val="WW8Num11z0"/>
    <w:next w:val="WW8Num11z0"/>
    <w:autoRedefine w:val="0"/>
    <w:hidden w:val="0"/>
    <w:qFormat w:val="0"/>
    <w:rPr>
      <w:rFonts w:ascii="Symbol" w:cs="Symbol" w:hAnsi="Symbol"/>
      <w:w w:val="100"/>
      <w:position w:val="-1"/>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w w:val="100"/>
      <w:position w:val="-1"/>
      <w:effect w:val="none"/>
      <w:vertAlign w:val="baseline"/>
      <w:cs w:val="0"/>
      <w:em w:val="none"/>
      <w:lang/>
    </w:rPr>
  </w:style>
  <w:style w:type="character" w:styleId="WW8Num12z0">
    <w:name w:val="WW8Num12z0"/>
    <w:next w:val="WW8Num12z0"/>
    <w:autoRedefine w:val="0"/>
    <w:hidden w:val="0"/>
    <w:qFormat w:val="0"/>
    <w:rPr>
      <w:rFonts w:ascii="Symbol" w:cs="Symbol" w:hAnsi="Symbol"/>
      <w:w w:val="100"/>
      <w:position w:val="-1"/>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w w:val="100"/>
      <w:position w:val="-1"/>
      <w:effect w:val="none"/>
      <w:vertAlign w:val="baseline"/>
      <w:cs w:val="0"/>
      <w:em w:val="none"/>
      <w:lang/>
    </w:rPr>
  </w:style>
  <w:style w:type="character" w:styleId="WW8Num12z2">
    <w:name w:val="WW8Num12z2"/>
    <w:next w:val="WW8Num12z2"/>
    <w:autoRedefine w:val="0"/>
    <w:hidden w:val="0"/>
    <w:qFormat w:val="0"/>
    <w:rPr>
      <w:rFonts w:ascii="Wingdings" w:cs="Wingdings" w:hAnsi="Wingdings"/>
      <w:w w:val="100"/>
      <w:position w:val="-1"/>
      <w:effect w:val="none"/>
      <w:vertAlign w:val="baseline"/>
      <w:cs w:val="0"/>
      <w:em w:val="none"/>
      <w:lang/>
    </w:rPr>
  </w:style>
  <w:style w:type="character" w:styleId="WW8Num13z0">
    <w:name w:val="WW8Num13z0"/>
    <w:next w:val="WW8Num13z0"/>
    <w:autoRedefine w:val="0"/>
    <w:hidden w:val="0"/>
    <w:qFormat w:val="0"/>
    <w:rPr>
      <w:rFonts w:ascii="Symbol" w:cs="Symbol" w:hAnsi="Symbol"/>
      <w:w w:val="100"/>
      <w:position w:val="-1"/>
      <w:effect w:val="none"/>
      <w:vertAlign w:val="baseline"/>
      <w:cs w:val="0"/>
      <w:em w:val="none"/>
      <w:lang/>
    </w:rPr>
  </w:style>
  <w:style w:type="character" w:styleId="WW8Num13z1">
    <w:name w:val="WW8Num13z1"/>
    <w:next w:val="WW8Num13z1"/>
    <w:autoRedefine w:val="0"/>
    <w:hidden w:val="0"/>
    <w:qFormat w:val="0"/>
    <w:rPr>
      <w:rFonts w:ascii="Courier New" w:cs="Courier New" w:hAnsi="Courier New"/>
      <w:w w:val="100"/>
      <w:position w:val="-1"/>
      <w:effect w:val="none"/>
      <w:vertAlign w:val="baseline"/>
      <w:cs w:val="0"/>
      <w:em w:val="none"/>
      <w:lang/>
    </w:rPr>
  </w:style>
  <w:style w:type="character" w:styleId="WW8Num13z2">
    <w:name w:val="WW8Num13z2"/>
    <w:next w:val="WW8Num13z2"/>
    <w:autoRedefine w:val="0"/>
    <w:hidden w:val="0"/>
    <w:qFormat w:val="0"/>
    <w:rPr>
      <w:rFonts w:ascii="Wingdings" w:cs="Wingdings" w:hAnsi="Wingdings"/>
      <w:w w:val="100"/>
      <w:position w:val="-1"/>
      <w:effect w:val="none"/>
      <w:vertAlign w:val="baseline"/>
      <w:cs w:val="0"/>
      <w:em w:val="none"/>
      <w:lang/>
    </w:rPr>
  </w:style>
  <w:style w:type="character" w:styleId="WW8Num14z0">
    <w:name w:val="WW8Num14z0"/>
    <w:next w:val="WW8Num14z0"/>
    <w:autoRedefine w:val="0"/>
    <w:hidden w:val="0"/>
    <w:qFormat w:val="0"/>
    <w:rPr>
      <w:rFonts w:ascii="Symbol" w:cs="Symbol" w:hAnsi="Symbol"/>
      <w:w w:val="100"/>
      <w:position w:val="-1"/>
      <w:sz w:val="22"/>
      <w:effect w:val="none"/>
      <w:vertAlign w:val="baseline"/>
      <w:cs w:val="0"/>
      <w:em w:val="none"/>
      <w:lang/>
    </w:rPr>
  </w:style>
  <w:style w:type="character" w:styleId="WW8Num14z1">
    <w:name w:val="WW8Num14z1"/>
    <w:next w:val="WW8Num14z1"/>
    <w:autoRedefine w:val="0"/>
    <w:hidden w:val="0"/>
    <w:qFormat w:val="0"/>
    <w:rPr>
      <w:rFonts w:ascii="Courier New" w:cs="Courier New" w:hAnsi="Courier New"/>
      <w:w w:val="100"/>
      <w:position w:val="-1"/>
      <w:effect w:val="none"/>
      <w:vertAlign w:val="baseline"/>
      <w:cs w:val="0"/>
      <w:em w:val="none"/>
      <w:lang/>
    </w:rPr>
  </w:style>
  <w:style w:type="character" w:styleId="WW8Num14z2">
    <w:name w:val="WW8Num14z2"/>
    <w:next w:val="WW8Num14z2"/>
    <w:autoRedefine w:val="0"/>
    <w:hidden w:val="0"/>
    <w:qFormat w:val="0"/>
    <w:rPr>
      <w:rFonts w:ascii="Wingdings" w:cs="Wingdings" w:hAnsi="Wingdings"/>
      <w:w w:val="100"/>
      <w:position w:val="-1"/>
      <w:effect w:val="none"/>
      <w:vertAlign w:val="baseline"/>
      <w:cs w:val="0"/>
      <w:em w:val="none"/>
      <w:lang/>
    </w:rPr>
  </w:style>
  <w:style w:type="character" w:styleId="WW8Num14z3">
    <w:name w:val="WW8Num14z3"/>
    <w:next w:val="WW8Num14z3"/>
    <w:autoRedefine w:val="0"/>
    <w:hidden w:val="0"/>
    <w:qFormat w:val="0"/>
    <w:rPr>
      <w:rFonts w:ascii="Symbol" w:cs="Symbol" w:hAnsi="Symbol"/>
      <w:w w:val="100"/>
      <w:position w:val="-1"/>
      <w:effect w:val="none"/>
      <w:vertAlign w:val="baseline"/>
      <w:cs w:val="0"/>
      <w:em w:val="none"/>
      <w:lang/>
    </w:rPr>
  </w:style>
  <w:style w:type="character" w:styleId="WW8Num15z0">
    <w:name w:val="WW8Num15z0"/>
    <w:next w:val="WW8Num15z0"/>
    <w:autoRedefine w:val="0"/>
    <w:hidden w:val="0"/>
    <w:qFormat w:val="0"/>
    <w:rPr>
      <w:rFonts w:ascii="Symbol" w:cs="Symbol" w:hAnsi="Symbol"/>
      <w:w w:val="100"/>
      <w:position w:val="-1"/>
      <w:effect w:val="none"/>
      <w:vertAlign w:val="baseline"/>
      <w:cs w:val="0"/>
      <w:em w:val="none"/>
      <w:lang/>
    </w:rPr>
  </w:style>
  <w:style w:type="character" w:styleId="WW8Num15z1">
    <w:name w:val="WW8Num15z1"/>
    <w:next w:val="WW8Num15z1"/>
    <w:autoRedefine w:val="0"/>
    <w:hidden w:val="0"/>
    <w:qFormat w:val="0"/>
    <w:rPr>
      <w:rFonts w:ascii="Courier New" w:cs="Courier New" w:hAnsi="Courier New"/>
      <w:w w:val="100"/>
      <w:position w:val="-1"/>
      <w:effect w:val="none"/>
      <w:vertAlign w:val="baseline"/>
      <w:cs w:val="0"/>
      <w:em w:val="none"/>
      <w:lang/>
    </w:rPr>
  </w:style>
  <w:style w:type="character" w:styleId="WW8Num15z2">
    <w:name w:val="WW8Num15z2"/>
    <w:next w:val="WW8Num15z2"/>
    <w:autoRedefine w:val="0"/>
    <w:hidden w:val="0"/>
    <w:qFormat w:val="0"/>
    <w:rPr>
      <w:rFonts w:ascii="Wingdings" w:cs="Wingdings" w:hAnsi="Wingdings"/>
      <w:w w:val="100"/>
      <w:position w:val="-1"/>
      <w:effect w:val="none"/>
      <w:vertAlign w:val="baseline"/>
      <w:cs w:val="0"/>
      <w:em w:val="none"/>
      <w:lang/>
    </w:rPr>
  </w:style>
  <w:style w:type="character" w:styleId="WW8Num16z0">
    <w:name w:val="WW8Num16z0"/>
    <w:next w:val="WW8Num16z0"/>
    <w:autoRedefine w:val="0"/>
    <w:hidden w:val="0"/>
    <w:qFormat w:val="0"/>
    <w:rPr>
      <w:rFonts w:ascii="Symbol" w:cs="Symbol" w:hAnsi="Symbol"/>
      <w:w w:val="100"/>
      <w:position w:val="-1"/>
      <w:effect w:val="none"/>
      <w:vertAlign w:val="baseline"/>
      <w:cs w:val="0"/>
      <w:em w:val="none"/>
      <w:lang/>
    </w:rPr>
  </w:style>
  <w:style w:type="character" w:styleId="WW8Num16z1">
    <w:name w:val="WW8Num16z1"/>
    <w:next w:val="WW8Num16z1"/>
    <w:autoRedefine w:val="0"/>
    <w:hidden w:val="0"/>
    <w:qFormat w:val="0"/>
    <w:rPr>
      <w:rFonts w:ascii="Courier New" w:cs="Courier New" w:hAnsi="Courier New"/>
      <w:w w:val="100"/>
      <w:position w:val="-1"/>
      <w:effect w:val="none"/>
      <w:vertAlign w:val="baseline"/>
      <w:cs w:val="0"/>
      <w:em w:val="none"/>
      <w:lang/>
    </w:rPr>
  </w:style>
  <w:style w:type="character" w:styleId="WW8Num16z2">
    <w:name w:val="WW8Num16z2"/>
    <w:next w:val="WW8Num16z2"/>
    <w:autoRedefine w:val="0"/>
    <w:hidden w:val="0"/>
    <w:qFormat w:val="0"/>
    <w:rPr>
      <w:rFonts w:ascii="Wingdings" w:cs="Wingdings" w:hAnsi="Wingdings"/>
      <w:w w:val="100"/>
      <w:position w:val="-1"/>
      <w:effect w:val="none"/>
      <w:vertAlign w:val="baseline"/>
      <w:cs w:val="0"/>
      <w:em w:val="none"/>
      <w:lang/>
    </w:rPr>
  </w:style>
  <w:style w:type="character" w:styleId="WW8Num17z0">
    <w:name w:val="WW8Num17z0"/>
    <w:next w:val="WW8Num17z0"/>
    <w:autoRedefine w:val="0"/>
    <w:hidden w:val="0"/>
    <w:qFormat w:val="0"/>
    <w:rPr>
      <w:rFonts w:ascii="Symbol" w:cs="Symbol" w:hAnsi="Symbol"/>
      <w:w w:val="100"/>
      <w:position w:val="-1"/>
      <w:effect w:val="none"/>
      <w:vertAlign w:val="baseline"/>
      <w:cs w:val="0"/>
      <w:em w:val="none"/>
      <w:lang/>
    </w:rPr>
  </w:style>
  <w:style w:type="character" w:styleId="WW8Num17z1">
    <w:name w:val="WW8Num17z1"/>
    <w:next w:val="WW8Num17z1"/>
    <w:autoRedefine w:val="0"/>
    <w:hidden w:val="0"/>
    <w:qFormat w:val="0"/>
    <w:rPr>
      <w:rFonts w:ascii="Courier New" w:cs="Courier New" w:hAnsi="Courier New"/>
      <w:w w:val="100"/>
      <w:position w:val="-1"/>
      <w:effect w:val="none"/>
      <w:vertAlign w:val="baseline"/>
      <w:cs w:val="0"/>
      <w:em w:val="none"/>
      <w:lang/>
    </w:rPr>
  </w:style>
  <w:style w:type="character" w:styleId="WW8Num17z2">
    <w:name w:val="WW8Num17z2"/>
    <w:next w:val="WW8Num17z2"/>
    <w:autoRedefine w:val="0"/>
    <w:hidden w:val="0"/>
    <w:qFormat w:val="0"/>
    <w:rPr>
      <w:rFonts w:ascii="Wingdings" w:cs="Wingdings" w:hAnsi="Wingdings"/>
      <w:w w:val="100"/>
      <w:position w:val="-1"/>
      <w:effect w:val="none"/>
      <w:vertAlign w:val="baseline"/>
      <w:cs w:val="0"/>
      <w:em w:val="none"/>
      <w:lang/>
    </w:rPr>
  </w:style>
  <w:style w:type="character" w:styleId="WW8Num18z0">
    <w:name w:val="WW8Num18z0"/>
    <w:next w:val="WW8Num18z0"/>
    <w:autoRedefine w:val="0"/>
    <w:hidden w:val="0"/>
    <w:qFormat w:val="0"/>
    <w:rPr>
      <w:rFonts w:ascii="Symbol" w:cs="Symbol" w:hAnsi="Symbol"/>
      <w:w w:val="100"/>
      <w:position w:val="-1"/>
      <w:effect w:val="none"/>
      <w:vertAlign w:val="baseline"/>
      <w:cs w:val="0"/>
      <w:em w:val="none"/>
      <w:lang/>
    </w:rPr>
  </w:style>
  <w:style w:type="character" w:styleId="WW8Num18z1">
    <w:name w:val="WW8Num18z1"/>
    <w:next w:val="WW8Num18z1"/>
    <w:autoRedefine w:val="0"/>
    <w:hidden w:val="0"/>
    <w:qFormat w:val="0"/>
    <w:rPr>
      <w:rFonts w:ascii="Courier New" w:cs="Courier New" w:hAnsi="Courier New"/>
      <w:w w:val="100"/>
      <w:position w:val="-1"/>
      <w:effect w:val="none"/>
      <w:vertAlign w:val="baseline"/>
      <w:cs w:val="0"/>
      <w:em w:val="none"/>
      <w:lang/>
    </w:rPr>
  </w:style>
  <w:style w:type="character" w:styleId="WW8Num18z2">
    <w:name w:val="WW8Num18z2"/>
    <w:next w:val="WW8Num18z2"/>
    <w:autoRedefine w:val="0"/>
    <w:hidden w:val="0"/>
    <w:qFormat w:val="0"/>
    <w:rPr>
      <w:rFonts w:ascii="Wingdings" w:cs="Wingdings" w:hAnsi="Wingdings"/>
      <w:w w:val="100"/>
      <w:position w:val="-1"/>
      <w:effect w:val="none"/>
      <w:vertAlign w:val="baseline"/>
      <w:cs w:val="0"/>
      <w:em w:val="none"/>
      <w:lang/>
    </w:rPr>
  </w:style>
  <w:style w:type="character" w:styleId="Tipusdelletraperdefectedelparàgraf1">
    <w:name w:val="Tipus de lletra per defecte del paràgraf1"/>
    <w:next w:val="Tipusdelletraperdefectedelparàgraf1"/>
    <w:autoRedefine w:val="0"/>
    <w:hidden w:val="0"/>
    <w:qFormat w:val="0"/>
    <w:rPr>
      <w:w w:val="100"/>
      <w:position w:val="-1"/>
      <w:effect w:val="none"/>
      <w:vertAlign w:val="baseline"/>
      <w:cs w:val="0"/>
      <w:em w:val="none"/>
      <w:lang/>
    </w:rPr>
  </w:style>
  <w:style w:type="character" w:styleId="Títol3Car">
    <w:name w:val="Títol 3 Car"/>
    <w:next w:val="Títol3Car"/>
    <w:autoRedefine w:val="0"/>
    <w:hidden w:val="0"/>
    <w:qFormat w:val="0"/>
    <w:rPr>
      <w:rFonts w:ascii="Times" w:cs="Arial" w:eastAsia="DejaVu Sans" w:hAnsi="Times"/>
      <w:b w:val="1"/>
      <w:bCs w:val="1"/>
      <w:w w:val="100"/>
      <w:kern w:val="1"/>
      <w:position w:val="-1"/>
      <w:sz w:val="26"/>
      <w:szCs w:val="26"/>
      <w:effect w:val="none"/>
      <w:vertAlign w:val="baseline"/>
      <w:cs w:val="0"/>
      <w:em w:val="none"/>
      <w:lang w:val="ca-ES"/>
    </w:rPr>
  </w:style>
  <w:style w:type="character" w:styleId="tit1">
    <w:name w:val="tit1"/>
    <w:next w:val="tit1"/>
    <w:autoRedefine w:val="0"/>
    <w:hidden w:val="0"/>
    <w:qFormat w:val="0"/>
    <w:rPr>
      <w:b w:val="1"/>
      <w:bCs w:val="1"/>
      <w:color w:val="4e4e4e"/>
      <w:w w:val="100"/>
      <w:position w:val="-1"/>
      <w:sz w:val="20"/>
      <w:szCs w:val="20"/>
      <w:effect w:val="none"/>
      <w:vertAlign w:val="baseline"/>
      <w:cs w:val="0"/>
      <w:em w:val="none"/>
      <w:lang/>
    </w:rPr>
  </w:style>
  <w:style w:type="character" w:styleId="PeuCar">
    <w:name w:val="Peu Car"/>
    <w:next w:val="PeuCar"/>
    <w:autoRedefine w:val="0"/>
    <w:hidden w:val="0"/>
    <w:qFormat w:val="0"/>
    <w:rPr>
      <w:w w:val="100"/>
      <w:position w:val="-1"/>
      <w:sz w:val="24"/>
      <w:szCs w:val="24"/>
      <w:effect w:val="none"/>
      <w:vertAlign w:val="baseline"/>
      <w:cs w:val="0"/>
      <w:em w:val="none"/>
      <w:lang/>
    </w:rPr>
  </w:style>
  <w:style w:type="paragraph" w:styleId="Encapçalament">
    <w:name w:val="Encapçalament"/>
    <w:basedOn w:val="Normal"/>
    <w:next w:val="Textoindependiente"/>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Mangal" w:eastAsia="Arial Unicode MS" w:hAnsi="Arial"/>
      <w:w w:val="100"/>
      <w:position w:val="-1"/>
      <w:sz w:val="28"/>
      <w:szCs w:val="28"/>
      <w:effect w:val="none"/>
      <w:vertAlign w:val="baseline"/>
      <w:cs w:val="0"/>
      <w:em w:val="none"/>
      <w:lang w:bidi="ar-SA" w:eastAsia="zh-CN" w:val="es-ES"/>
    </w:rPr>
  </w:style>
  <w:style w:type="paragraph" w:styleId="Textoindependiente">
    <w:name w:val="Texto independiente"/>
    <w:basedOn w:val="Normal"/>
    <w:next w:val="Textoindependiente"/>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s-ES"/>
    </w:rPr>
  </w:style>
  <w:style w:type="paragraph" w:styleId="Lista">
    <w:name w:val="Lista"/>
    <w:basedOn w:val="Textoindependiente"/>
    <w:next w:val="Lista"/>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s-ES"/>
    </w:rPr>
  </w:style>
  <w:style w:type="paragraph" w:styleId="Epígrafe">
    <w:name w:val="Epígrafe"/>
    <w:basedOn w:val="Normal"/>
    <w:next w:val="Epígrafe"/>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es-ES"/>
    </w:rPr>
  </w:style>
  <w:style w:type="paragraph" w:styleId="Índex">
    <w:name w:val="Índex"/>
    <w:basedOn w:val="Normal"/>
    <w:next w:val="Í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s-ES"/>
    </w:rPr>
  </w:style>
  <w:style w:type="paragraph" w:styleId="Encabezado">
    <w:name w:val="Encabezado"/>
    <w:basedOn w:val="Normal"/>
    <w:next w:val="Encabezado"/>
    <w:autoRedefine w:val="0"/>
    <w:hidden w:val="0"/>
    <w:qFormat w:val="0"/>
    <w:pPr>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s-ES"/>
    </w:rPr>
  </w:style>
  <w:style w:type="paragraph" w:styleId="Formatolibre">
    <w:name w:val="Formato libre"/>
    <w:next w:val="Formatolibre"/>
    <w:autoRedefine w:val="0"/>
    <w:hidden w:val="0"/>
    <w:qFormat w:val="0"/>
    <w:pPr>
      <w:suppressAutoHyphens w:val="0"/>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zh-CN"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0"/>
    </w:pPr>
    <w:rPr>
      <w:rFonts w:ascii="Times" w:cs="Times" w:eastAsia="ヒラギノ角ゴ Pro W3" w:hAnsi="Times"/>
      <w:b w:val="1"/>
      <w:color w:val="000000"/>
      <w:w w:val="100"/>
      <w:kern w:val="1"/>
      <w:position w:val="-1"/>
      <w:sz w:val="26"/>
      <w:effect w:val="none"/>
      <w:vertAlign w:val="baseline"/>
      <w:cs w:val="0"/>
      <w:em w:val="none"/>
      <w:lang w:bidi="ar-SA" w:eastAsia="zh-CN" w:val="und"/>
    </w:rPr>
  </w:style>
  <w:style w:type="paragraph" w:styleId="Contingutdelataula">
    <w:name w:val="Contingut de la taula"/>
    <w:basedOn w:val="Normal"/>
    <w:next w:val="Contingutdelataula"/>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s-ES"/>
    </w:rPr>
  </w:style>
  <w:style w:type="paragraph" w:styleId="Encapçalamentdelataula">
    <w:name w:val="Encapçalament de la taula"/>
    <w:basedOn w:val="Contingutdelataula"/>
    <w:next w:val="Encapçalamentdelatau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zh-CN"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60.0" w:type="dxa"/>
        <w:left w:w="60.0" w:type="dxa"/>
        <w:bottom w:w="60.0" w:type="dxa"/>
        <w:right w:w="6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XLtFT74vsg0ANmBtMCi2cOSaQ==">AMUW2mW2CHVR9FBVMUaGp0EQcU28fo8J+hr9iroC43DPRTVl6dJfP539orPRWncm6LprsEaiGwg17WpMts7/FyYkAQgSx/yF1P2XhoEKKisq9CnofYpaph0=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2018-05-30T16:49:00Z</dcterms:created>
  <dc:creator>j&amp;n</dc:creator>
</cp:coreProperties>
</file>