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48"/>
          <w:szCs w:val="48"/>
          <w:lang w:val="ca-ES"/>
        </w:rPr>
      </w:pPr>
      <w:r>
        <w:rPr/>
        <w:drawing>
          <wp:inline distT="0" distB="0" distL="0" distR="0">
            <wp:extent cx="1308735" cy="1283335"/>
            <wp:effectExtent l="0" t="0" r="0" b="0"/>
            <wp:docPr id="1" name="Imat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8"/>
          <w:szCs w:val="48"/>
          <w:lang w:val="ca-ES"/>
        </w:rPr>
        <w:t xml:space="preserve"> </w:t>
      </w:r>
      <w:r>
        <w:rPr>
          <w:b/>
          <w:bCs/>
          <w:sz w:val="48"/>
          <w:szCs w:val="48"/>
          <w:lang w:val="ca-ES"/>
        </w:rPr>
        <w:tab/>
        <w:tab/>
        <w:t xml:space="preserve">Crèdit 4 bloc 2 </w:t>
      </w:r>
    </w:p>
    <w:p>
      <w:pPr>
        <w:pStyle w:val="Normal"/>
        <w:ind w:left="2832" w:firstLine="708"/>
        <w:rPr>
          <w:b/>
          <w:b/>
          <w:bCs/>
          <w:sz w:val="48"/>
          <w:szCs w:val="48"/>
          <w:lang w:val="ca-ES"/>
        </w:rPr>
      </w:pPr>
      <w:r>
        <w:rPr>
          <w:b/>
          <w:bCs/>
          <w:sz w:val="48"/>
          <w:szCs w:val="48"/>
          <w:lang w:val="ca-ES"/>
        </w:rPr>
        <w:t>Microbiota i antibiòtics</w:t>
      </w:r>
    </w:p>
    <w:p>
      <w:pPr>
        <w:pStyle w:val="Normal"/>
        <w:rPr>
          <w:lang w:val="ca-ES"/>
        </w:rPr>
      </w:pPr>
      <w:r>
        <w:rPr>
          <w:lang w:val="ca-ES"/>
        </w:rPr>
        <w:t xml:space="preserve">Feu clic a l'enllaç </w:t>
      </w:r>
      <w:hyperlink r:id="rId3">
        <w:r>
          <w:rPr>
            <w:rStyle w:val="EnlladInternet"/>
            <w:lang w:val="ca-ES"/>
          </w:rPr>
          <w:t>http://www.ccma.cat/tv3/alacarta/30-minuts/la-fi-dels-antibiotics/video/5712853/</w:t>
        </w:r>
      </w:hyperlink>
      <w:r>
        <w:rPr>
          <w:lang w:val="ca-ES"/>
        </w:rPr>
        <w:t xml:space="preserve"> per obrir el recurs.</w:t>
      </w:r>
    </w:p>
    <w:p>
      <w:pPr>
        <w:pStyle w:val="Normal"/>
        <w:rPr>
          <w:lang w:val="ca-ES"/>
        </w:rPr>
      </w:pPr>
      <w:r>
        <w:rPr>
          <w:lang w:val="ca-ES"/>
        </w:rPr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1.- Quines son les condicions per a la proliferació dels superbacteris o bacteris multi-resistents i en què es caracteritzen. Què vol dir que son </w:t>
      </w:r>
      <w:r>
        <w:rPr>
          <w:sz w:val="24"/>
          <w:szCs w:val="24"/>
          <w:lang w:val="ca-ES"/>
        </w:rPr>
        <w:t>p</w:t>
      </w:r>
      <w:r>
        <w:rPr>
          <w:sz w:val="24"/>
          <w:szCs w:val="24"/>
          <w:lang w:val="ca-ES"/>
        </w:rPr>
        <w:t>an-resistents?</w:t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2.- </w:t>
      </w:r>
      <w:r>
        <w:rPr>
          <w:i/>
          <w:iCs/>
          <w:sz w:val="24"/>
          <w:szCs w:val="24"/>
          <w:lang w:val="ca-ES"/>
        </w:rPr>
        <w:t>Klebsiella pneum</w:t>
      </w:r>
      <w:r>
        <w:rPr>
          <w:i/>
          <w:iCs/>
          <w:sz w:val="24"/>
          <w:szCs w:val="24"/>
          <w:lang w:val="ca-ES"/>
        </w:rPr>
        <w:t>oniae</w:t>
      </w:r>
      <w:r>
        <w:rPr>
          <w:i/>
          <w:iCs/>
          <w:sz w:val="24"/>
          <w:szCs w:val="24"/>
          <w:lang w:val="ca-ES"/>
        </w:rPr>
        <w:t xml:space="preserve"> </w:t>
      </w:r>
      <w:r>
        <w:rPr>
          <w:sz w:val="24"/>
          <w:szCs w:val="24"/>
          <w:lang w:val="ca-ES"/>
        </w:rPr>
        <w:t>és el bacteri multiresistent que va afectar l’Antonio i</w:t>
      </w:r>
      <w:r>
        <w:rPr>
          <w:i/>
          <w:iCs/>
          <w:sz w:val="24"/>
          <w:szCs w:val="24"/>
          <w:lang w:val="ca-ES"/>
        </w:rPr>
        <w:t xml:space="preserve"> </w:t>
      </w:r>
      <w:r>
        <w:rPr>
          <w:sz w:val="24"/>
          <w:szCs w:val="24"/>
          <w:lang w:val="ca-ES"/>
        </w:rPr>
        <w:t>la va portar una dona italiana. Alguna esp</w:t>
      </w:r>
      <w:r>
        <w:rPr>
          <w:sz w:val="24"/>
          <w:szCs w:val="24"/>
          <w:lang w:val="ca-ES"/>
        </w:rPr>
        <w:t>ècia</w:t>
      </w:r>
      <w:r>
        <w:rPr>
          <w:sz w:val="24"/>
          <w:szCs w:val="24"/>
          <w:lang w:val="ca-ES"/>
        </w:rPr>
        <w:t xml:space="preserve"> d’aquest gènere és molt perillós. </w:t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3.-Busca informació sobre </w:t>
      </w:r>
      <w:r>
        <w:rPr>
          <w:i/>
          <w:iCs/>
          <w:sz w:val="24"/>
          <w:szCs w:val="24"/>
          <w:lang w:val="ca-ES"/>
        </w:rPr>
        <w:t>Clostridium dificcile</w:t>
      </w:r>
      <w:r>
        <w:rPr>
          <w:sz w:val="24"/>
          <w:szCs w:val="24"/>
          <w:lang w:val="ca-ES"/>
        </w:rPr>
        <w:t xml:space="preserve"> i com s’encomana a través de la contaminació fecal, per exemple en procediments </w:t>
      </w:r>
      <w:r>
        <w:rPr>
          <w:sz w:val="24"/>
          <w:szCs w:val="24"/>
          <w:lang w:val="ca-ES"/>
        </w:rPr>
        <w:t>de col·locació d’orinal, canvi de bolquers, etc.</w:t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4.- Quin efecte tenen els antibiòtics sobre la microbiota? Què n’opines?</w:t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5.- Quin son els pacients més vulnerables front les infeccions de bacteris multiresistents?</w:t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6.- Quina és la política de les empreses farmacèutiques respecte a la creació de nous antibiòtics? </w:t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7.-Que vol dir bacteri endèmic quan es refereixen als superbacteris o bacteris multi-resistents intra-hospitalàries? </w:t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8.- Quines son les formes més freqüents de contaminació? </w:t>
      </w:r>
    </w:p>
    <w:p>
      <w:pPr>
        <w:pStyle w:val="Normal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9.- Quina és la funció </w:t>
      </w:r>
      <w:r>
        <w:rPr>
          <w:sz w:val="24"/>
          <w:szCs w:val="24"/>
          <w:lang w:val="ca-ES"/>
        </w:rPr>
        <w:t xml:space="preserve">del TCAI em </w:t>
      </w:r>
      <w:r>
        <w:rPr>
          <w:sz w:val="24"/>
          <w:szCs w:val="24"/>
          <w:lang w:val="ca-ES"/>
        </w:rPr>
        <w:t xml:space="preserve">el control de la infecció? </w:t>
      </w:r>
    </w:p>
    <w:p>
      <w:pPr>
        <w:pStyle w:val="Normal"/>
        <w:spacing w:before="0" w:after="160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10.- Com es pot controlar l’aparició de uperbacteris o bacteris multi-resistent</w:t>
      </w:r>
      <w:r>
        <w:rPr>
          <w:sz w:val="24"/>
          <w:szCs w:val="24"/>
          <w:lang w:val="ca-ES"/>
        </w:rPr>
        <w:t>s?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ladInternet">
    <w:name w:val="Enllaç d'Internet"/>
    <w:basedOn w:val="DefaultParagraphFont"/>
    <w:uiPriority w:val="99"/>
    <w:semiHidden/>
    <w:unhideWhenUsed/>
    <w:rsid w:val="000e2d83"/>
    <w:rPr>
      <w:color w:val="0000FF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ccma.cat/tv3/alacarta/30-minuts/la-fi-dels-antibiotics/video/5712853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LibreOffice/7.0.6.2$Windows_X86_64 LibreOffice_project/144abb84a525d8e30c9dbbefa69cbbf2d8d4ae3b</Application>
  <AppVersion>15.0000</AppVersion>
  <Pages>1</Pages>
  <Words>178</Words>
  <Characters>1069</Characters>
  <CharactersWithSpaces>1243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2022-11-20T18:50:00Z</dcterms:created>
  <dc:creator>Olga</dc:creator>
  <dc:description/>
  <dc:language>ca-ES</dc:language>
  <cp:lastModifiedBy/>
  <dcterms:modified xsi:type="dcterms:W3CDTF">2022-11-22T16:47:15Z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