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687" w:rsidRPr="00CD6687" w:rsidRDefault="00774F86" w:rsidP="00CD6687">
      <w:pPr>
        <w:pBdr>
          <w:bottom w:val="single" w:sz="4" w:space="1" w:color="auto"/>
        </w:pBdr>
        <w:rPr>
          <w:b/>
          <w:sz w:val="48"/>
          <w:szCs w:val="48"/>
          <w:u w:val="single"/>
        </w:rPr>
      </w:pPr>
      <w:r>
        <w:rPr>
          <w:b/>
          <w:sz w:val="48"/>
          <w:szCs w:val="48"/>
          <w:u w:val="single"/>
        </w:rPr>
        <w:t>TEMA 4</w:t>
      </w:r>
      <w:r w:rsidR="00132C72">
        <w:rPr>
          <w:b/>
          <w:sz w:val="48"/>
          <w:szCs w:val="48"/>
          <w:u w:val="single"/>
        </w:rPr>
        <w:t>.</w:t>
      </w:r>
      <w:r w:rsidR="00CD6687" w:rsidRPr="00CD6687">
        <w:rPr>
          <w:b/>
          <w:sz w:val="48"/>
          <w:szCs w:val="48"/>
          <w:u w:val="single"/>
        </w:rPr>
        <w:t xml:space="preserve">      CREDITORS I DEUTORS PER OPERACIONS COMERCIALS</w:t>
      </w:r>
    </w:p>
    <w:p w:rsidR="002653FB" w:rsidRDefault="002653FB" w:rsidP="00664DA3"/>
    <w:p w:rsidR="00664DA3" w:rsidRPr="00CE568D" w:rsidRDefault="00664DA3" w:rsidP="00664DA3">
      <w:pPr>
        <w:rPr>
          <w:i/>
        </w:rPr>
      </w:pPr>
      <w:r w:rsidRPr="00CE568D">
        <w:t>El grup 4 (</w:t>
      </w:r>
      <w:r w:rsidRPr="00CE568D">
        <w:rPr>
          <w:i/>
        </w:rPr>
        <w:t>Creditors i deutors per operacions de tràfic</w:t>
      </w:r>
      <w:r w:rsidRPr="00CE568D">
        <w:t>) s</w:t>
      </w:r>
      <w:r w:rsidRPr="00CE568D">
        <w:rPr>
          <w:i/>
        </w:rPr>
        <w:t>ón comptes personals i efectes comercials actius i passius que tenen el seu origen en el tràfic de l’empresa, així com els comptes amb les Administracions Públiques, fins i tot els que corresponguin a saldos amb venciment superior a un any. Per aquests últims i a efectes de la seva classificació es podran utilitzar els subgrups 42 i 45 o procedir a aquesta reclassificació en els mateixos comptes.</w:t>
      </w:r>
    </w:p>
    <w:p w:rsidR="00664DA3" w:rsidRPr="00CE568D" w:rsidRDefault="00664DA3" w:rsidP="00664DA3"/>
    <w:p w:rsidR="00664DA3" w:rsidRPr="00CE568D" w:rsidRDefault="00664DA3" w:rsidP="00664DA3">
      <w:r w:rsidRPr="00CE568D">
        <w:t>El grup 4 està format pels següents subgrups :</w:t>
      </w:r>
    </w:p>
    <w:p w:rsidR="00664DA3" w:rsidRPr="00CE568D" w:rsidRDefault="00664DA3" w:rsidP="00664DA3"/>
    <w:p w:rsidR="00664DA3" w:rsidRPr="00CE568D" w:rsidRDefault="00664DA3" w:rsidP="00664DA3">
      <w:r w:rsidRPr="00CE568D">
        <w:t>40. Proveïdors.</w:t>
      </w:r>
    </w:p>
    <w:p w:rsidR="00664DA3" w:rsidRPr="00CE568D" w:rsidRDefault="00664DA3" w:rsidP="00664DA3">
      <w:r w:rsidRPr="00CE568D">
        <w:t>41. Creditors diversos.</w:t>
      </w:r>
    </w:p>
    <w:p w:rsidR="00664DA3" w:rsidRPr="00CE568D" w:rsidRDefault="00664DA3" w:rsidP="00664DA3">
      <w:r w:rsidRPr="00CE568D">
        <w:t>43. Clients.</w:t>
      </w:r>
    </w:p>
    <w:p w:rsidR="00664DA3" w:rsidRPr="00CE568D" w:rsidRDefault="00664DA3" w:rsidP="00664DA3">
      <w:r w:rsidRPr="00CE568D">
        <w:t>44. Deutors diversos.</w:t>
      </w:r>
    </w:p>
    <w:p w:rsidR="00664DA3" w:rsidRPr="00CE568D" w:rsidRDefault="00664DA3" w:rsidP="00664DA3">
      <w:r w:rsidRPr="00CE568D">
        <w:t>46. Personal.</w:t>
      </w:r>
    </w:p>
    <w:p w:rsidR="00664DA3" w:rsidRPr="00CE568D" w:rsidRDefault="00664DA3" w:rsidP="00664DA3">
      <w:r w:rsidRPr="00CE568D">
        <w:t>47. Administracions Públiques.</w:t>
      </w:r>
    </w:p>
    <w:p w:rsidR="00664DA3" w:rsidRPr="00CE568D" w:rsidRDefault="00664DA3" w:rsidP="00664DA3">
      <w:r w:rsidRPr="00CE568D">
        <w:t>48. Ajustaments per periodificació.</w:t>
      </w:r>
    </w:p>
    <w:p w:rsidR="00664DA3" w:rsidRPr="00CE568D" w:rsidRDefault="00664DA3" w:rsidP="00664DA3">
      <w:r w:rsidRPr="00CE568D">
        <w:t>49. Deterioració de valor de crèdits comercials i Provisions a curt termini.</w:t>
      </w:r>
    </w:p>
    <w:p w:rsidR="00664DA3" w:rsidRPr="00CE568D" w:rsidRDefault="00664DA3" w:rsidP="00664DA3"/>
    <w:p w:rsidR="00664DA3" w:rsidRPr="00CE568D" w:rsidRDefault="00664DA3" w:rsidP="00664DA3">
      <w:r w:rsidRPr="00CE568D">
        <w:t xml:space="preserve">Un cop definit i classificat el grup 4 ens dedicarem a l’estudi profund del mateix, això si, només fixant-nos en els apartats fins ara desconeguts o poc </w:t>
      </w:r>
      <w:r w:rsidR="00CE568D" w:rsidRPr="00CE568D">
        <w:t>aprofundits</w:t>
      </w:r>
      <w:r w:rsidRPr="00CE568D">
        <w:t>.</w:t>
      </w:r>
    </w:p>
    <w:p w:rsidR="00664DA3" w:rsidRPr="00CE568D" w:rsidRDefault="00664DA3" w:rsidP="00664DA3"/>
    <w:p w:rsidR="00664DA3" w:rsidRPr="00CE568D" w:rsidRDefault="00664DA3" w:rsidP="00664DA3"/>
    <w:p w:rsidR="00664DA3" w:rsidRPr="00CD6687" w:rsidRDefault="00CD6687" w:rsidP="00CD6687">
      <w:pPr>
        <w:rPr>
          <w:sz w:val="28"/>
          <w:szCs w:val="28"/>
        </w:rPr>
      </w:pPr>
      <w:r w:rsidRPr="00CD6687">
        <w:rPr>
          <w:b/>
          <w:sz w:val="28"/>
          <w:szCs w:val="28"/>
        </w:rPr>
        <w:t xml:space="preserve">1. </w:t>
      </w:r>
      <w:r w:rsidR="00664DA3" w:rsidRPr="00CD6687">
        <w:rPr>
          <w:b/>
          <w:sz w:val="28"/>
          <w:szCs w:val="28"/>
        </w:rPr>
        <w:t>ELS VINCLES SOCIALS, COMPTES AMB EMPRESES DEL GRUP, ASSOCIADES I PARTS VINCULADES</w:t>
      </w:r>
    </w:p>
    <w:p w:rsidR="00664DA3" w:rsidRPr="00CE568D" w:rsidRDefault="00664DA3" w:rsidP="00664DA3">
      <w:r w:rsidRPr="00CE568D">
        <w:t xml:space="preserve">El PGC, tant en els deutes com en els </w:t>
      </w:r>
      <w:r w:rsidR="00CE568D" w:rsidRPr="00CE568D">
        <w:t>crèdits</w:t>
      </w:r>
      <w:r w:rsidRPr="00CE568D">
        <w:t xml:space="preserve"> i inversions financeres, distingeix entre quatre tipus diferents de relacions amb empreses</w:t>
      </w:r>
      <w:r w:rsidR="00616341" w:rsidRPr="00CE568D">
        <w:t xml:space="preserve"> i persones, i per a cadascun dels grups manté uns comptes.</w:t>
      </w:r>
    </w:p>
    <w:p w:rsidR="00664DA3" w:rsidRPr="00CE568D" w:rsidRDefault="00664DA3" w:rsidP="00DA7DC3">
      <w:pPr>
        <w:numPr>
          <w:ilvl w:val="0"/>
          <w:numId w:val="1"/>
        </w:numPr>
      </w:pPr>
      <w:r w:rsidRPr="00CE568D">
        <w:rPr>
          <w:b/>
        </w:rPr>
        <w:t>Empreses del grup</w:t>
      </w:r>
      <w:r w:rsidRPr="00CE568D">
        <w:t xml:space="preserve"> Seran aquelles empreses amb les</w:t>
      </w:r>
      <w:r w:rsidR="00BB0CCF">
        <w:t xml:space="preserve"> que </w:t>
      </w:r>
      <w:r w:rsidR="00616341" w:rsidRPr="00CE568D">
        <w:t xml:space="preserve"> es troba amb una posició de domini. Per exemple el compte 403 </w:t>
      </w:r>
      <w:r w:rsidR="00CE568D" w:rsidRPr="00CE568D">
        <w:t>Proveïdors</w:t>
      </w:r>
      <w:r w:rsidR="00616341" w:rsidRPr="00CE568D">
        <w:t xml:space="preserve"> empreses del grup</w:t>
      </w:r>
    </w:p>
    <w:p w:rsidR="00664DA3" w:rsidRPr="00CE568D" w:rsidRDefault="00664DA3" w:rsidP="00DA7DC3">
      <w:pPr>
        <w:numPr>
          <w:ilvl w:val="0"/>
          <w:numId w:val="1"/>
        </w:numPr>
      </w:pPr>
      <w:r w:rsidRPr="00CE568D">
        <w:rPr>
          <w:b/>
        </w:rPr>
        <w:t>Empreses associades</w:t>
      </w:r>
      <w:r w:rsidRPr="00CE568D">
        <w:t xml:space="preserve"> </w:t>
      </w:r>
      <w:r w:rsidR="00616341" w:rsidRPr="00CE568D">
        <w:t xml:space="preserve">Aquelles sobre les quals </w:t>
      </w:r>
      <w:r w:rsidRPr="00CE568D">
        <w:t xml:space="preserve"> exerceix una influència notable en la</w:t>
      </w:r>
      <w:r w:rsidR="00616341" w:rsidRPr="00CE568D">
        <w:t xml:space="preserve"> seva gestió</w:t>
      </w:r>
      <w:r w:rsidRPr="00CE568D">
        <w:t xml:space="preserve">, </w:t>
      </w:r>
      <w:r w:rsidR="00CE568D" w:rsidRPr="00CE568D">
        <w:t>presumint-ne</w:t>
      </w:r>
      <w:r w:rsidRPr="00CE568D">
        <w:t xml:space="preserve"> aquesta influència per tenir en ella una participació mínima del 3% ( per les societats que cotitzen a borsa) o del 20% (per la resta), sense que aquesta participació arribi a ser majoritària.</w:t>
      </w:r>
      <w:r w:rsidR="00616341" w:rsidRPr="00CE568D">
        <w:t xml:space="preserve"> Per exemple, 404 </w:t>
      </w:r>
      <w:r w:rsidR="00CE568D" w:rsidRPr="00CE568D">
        <w:t>Proveïdors</w:t>
      </w:r>
      <w:r w:rsidR="00616341" w:rsidRPr="00CE568D">
        <w:t>, empreses associats.</w:t>
      </w:r>
    </w:p>
    <w:p w:rsidR="00664DA3" w:rsidRPr="00CE568D" w:rsidRDefault="00616341" w:rsidP="00DA7DC3">
      <w:pPr>
        <w:numPr>
          <w:ilvl w:val="0"/>
          <w:numId w:val="1"/>
        </w:numPr>
      </w:pPr>
      <w:r w:rsidRPr="00CE568D">
        <w:rPr>
          <w:b/>
        </w:rPr>
        <w:t xml:space="preserve">Parts vinculades. </w:t>
      </w:r>
      <w:r w:rsidRPr="00CE568D">
        <w:t>Empreses i persones vinculades amb l’empresa per raó de vincles de sang o càrrecs directius. Per exemple el compte 405 Proveïdors, altres parts vinculades</w:t>
      </w:r>
    </w:p>
    <w:p w:rsidR="00664DA3" w:rsidRPr="00CE568D" w:rsidRDefault="00664DA3" w:rsidP="00DA7DC3">
      <w:pPr>
        <w:numPr>
          <w:ilvl w:val="0"/>
          <w:numId w:val="1"/>
        </w:numPr>
      </w:pPr>
      <w:r w:rsidRPr="00CE568D">
        <w:rPr>
          <w:b/>
        </w:rPr>
        <w:t>Altres empreses</w:t>
      </w:r>
      <w:r w:rsidRPr="00CE568D">
        <w:t>. La resta d’empreses.</w:t>
      </w:r>
      <w:r w:rsidR="00616341" w:rsidRPr="00CE568D">
        <w:t xml:space="preserve"> Per exemple, 400 </w:t>
      </w:r>
      <w:r w:rsidR="00CE568D" w:rsidRPr="00CE568D">
        <w:t>Proveïdors</w:t>
      </w:r>
    </w:p>
    <w:p w:rsidR="00664DA3" w:rsidRPr="00CE568D" w:rsidRDefault="00664DA3" w:rsidP="00664DA3"/>
    <w:p w:rsidR="00664DA3" w:rsidRPr="00CE568D" w:rsidRDefault="00664DA3" w:rsidP="00664DA3">
      <w:r w:rsidRPr="00CE568D">
        <w:t xml:space="preserve">El funcionament d’aquest comptes és </w:t>
      </w:r>
      <w:r w:rsidR="00CE568D" w:rsidRPr="00CE568D">
        <w:t>idèntic</w:t>
      </w:r>
      <w:r w:rsidRPr="00CE568D">
        <w:t xml:space="preserve"> a la resta. L’existència de les mateixes es deu a l’obligació que tenen les empreses dominants de diferenciar les operacions realitzades amb les empreses dominades.</w:t>
      </w:r>
    </w:p>
    <w:p w:rsidR="00616341" w:rsidRDefault="00616341" w:rsidP="00383D4E">
      <w:r w:rsidRPr="00CE568D">
        <w:t>EXEMPLE: Venem mercaderies a crèdit a una empresa del grup per valor de 3.000 € (21% iva)</w:t>
      </w:r>
    </w:p>
    <w:p w:rsidR="0074047B" w:rsidRPr="00CE568D" w:rsidRDefault="0074047B" w:rsidP="00383D4E"/>
    <w:tbl>
      <w:tblPr>
        <w:tblW w:w="0" w:type="auto"/>
        <w:tblInd w:w="70" w:type="dxa"/>
        <w:tblLayout w:type="fixed"/>
        <w:tblCellMar>
          <w:left w:w="70" w:type="dxa"/>
          <w:right w:w="70" w:type="dxa"/>
        </w:tblCellMar>
        <w:tblLook w:val="0000"/>
      </w:tblPr>
      <w:tblGrid>
        <w:gridCol w:w="567"/>
        <w:gridCol w:w="850"/>
        <w:gridCol w:w="567"/>
        <w:gridCol w:w="2836"/>
        <w:gridCol w:w="284"/>
        <w:gridCol w:w="1984"/>
        <w:gridCol w:w="567"/>
        <w:gridCol w:w="850"/>
      </w:tblGrid>
      <w:tr w:rsidR="00616341" w:rsidRPr="00CE568D" w:rsidTr="000B219C">
        <w:tc>
          <w:tcPr>
            <w:tcW w:w="567" w:type="dxa"/>
            <w:tcBorders>
              <w:top w:val="single" w:sz="6" w:space="0" w:color="auto"/>
              <w:left w:val="nil"/>
              <w:bottom w:val="single" w:sz="6" w:space="0" w:color="auto"/>
              <w:right w:val="nil"/>
            </w:tcBorders>
          </w:tcPr>
          <w:p w:rsidR="00616341" w:rsidRPr="00CE568D" w:rsidRDefault="00616341" w:rsidP="00616341">
            <w:pPr>
              <w:numPr>
                <w:ilvl w:val="12"/>
                <w:numId w:val="0"/>
              </w:numPr>
              <w:rPr>
                <w:sz w:val="20"/>
                <w:szCs w:val="20"/>
              </w:rPr>
            </w:pPr>
          </w:p>
        </w:tc>
        <w:tc>
          <w:tcPr>
            <w:tcW w:w="850" w:type="dxa"/>
            <w:tcBorders>
              <w:top w:val="single" w:sz="6" w:space="0" w:color="auto"/>
              <w:left w:val="nil"/>
              <w:bottom w:val="single" w:sz="6" w:space="0" w:color="auto"/>
              <w:right w:val="nil"/>
            </w:tcBorders>
          </w:tcPr>
          <w:p w:rsidR="00616341" w:rsidRPr="00CE568D" w:rsidRDefault="000B219C" w:rsidP="00616341">
            <w:pPr>
              <w:numPr>
                <w:ilvl w:val="12"/>
                <w:numId w:val="0"/>
              </w:numPr>
              <w:tabs>
                <w:tab w:val="left" w:pos="2765"/>
              </w:tabs>
              <w:ind w:left="-70" w:right="71"/>
              <w:jc w:val="right"/>
              <w:rPr>
                <w:sz w:val="20"/>
                <w:szCs w:val="20"/>
              </w:rPr>
            </w:pPr>
            <w:r w:rsidRPr="00CE568D">
              <w:rPr>
                <w:sz w:val="20"/>
                <w:szCs w:val="20"/>
              </w:rPr>
              <w:t>3.630</w:t>
            </w:r>
          </w:p>
          <w:p w:rsidR="000B219C" w:rsidRPr="00CE568D" w:rsidRDefault="000B219C" w:rsidP="00616341">
            <w:pPr>
              <w:numPr>
                <w:ilvl w:val="12"/>
                <w:numId w:val="0"/>
              </w:numPr>
              <w:tabs>
                <w:tab w:val="left" w:pos="2765"/>
              </w:tabs>
              <w:ind w:left="-70" w:right="71"/>
              <w:jc w:val="right"/>
              <w:rPr>
                <w:sz w:val="20"/>
                <w:szCs w:val="20"/>
              </w:rPr>
            </w:pPr>
          </w:p>
        </w:tc>
        <w:tc>
          <w:tcPr>
            <w:tcW w:w="567" w:type="dxa"/>
            <w:tcBorders>
              <w:top w:val="single" w:sz="6" w:space="0" w:color="auto"/>
              <w:left w:val="nil"/>
              <w:bottom w:val="single" w:sz="6" w:space="0" w:color="auto"/>
              <w:right w:val="nil"/>
            </w:tcBorders>
          </w:tcPr>
          <w:p w:rsidR="00616341" w:rsidRPr="00CE568D" w:rsidRDefault="000B219C" w:rsidP="00616341">
            <w:pPr>
              <w:numPr>
                <w:ilvl w:val="12"/>
                <w:numId w:val="0"/>
              </w:numPr>
              <w:tabs>
                <w:tab w:val="left" w:pos="2765"/>
              </w:tabs>
              <w:ind w:left="-70" w:right="-70"/>
              <w:jc w:val="center"/>
              <w:rPr>
                <w:sz w:val="20"/>
                <w:szCs w:val="20"/>
              </w:rPr>
            </w:pPr>
            <w:r w:rsidRPr="00CE568D">
              <w:rPr>
                <w:sz w:val="20"/>
                <w:szCs w:val="20"/>
              </w:rPr>
              <w:t>433</w:t>
            </w:r>
          </w:p>
          <w:p w:rsidR="000B219C" w:rsidRPr="00CE568D" w:rsidRDefault="000B219C" w:rsidP="00616341">
            <w:pPr>
              <w:numPr>
                <w:ilvl w:val="12"/>
                <w:numId w:val="0"/>
              </w:numPr>
              <w:tabs>
                <w:tab w:val="left" w:pos="2765"/>
              </w:tabs>
              <w:ind w:left="-70" w:right="-70"/>
              <w:jc w:val="center"/>
              <w:rPr>
                <w:sz w:val="20"/>
                <w:szCs w:val="20"/>
              </w:rPr>
            </w:pPr>
          </w:p>
        </w:tc>
        <w:tc>
          <w:tcPr>
            <w:tcW w:w="2836" w:type="dxa"/>
            <w:tcBorders>
              <w:top w:val="single" w:sz="6" w:space="0" w:color="auto"/>
              <w:left w:val="nil"/>
              <w:bottom w:val="single" w:sz="6" w:space="0" w:color="auto"/>
              <w:right w:val="nil"/>
            </w:tcBorders>
          </w:tcPr>
          <w:p w:rsidR="00616341" w:rsidRPr="00CE568D" w:rsidRDefault="000B219C" w:rsidP="00616341">
            <w:pPr>
              <w:numPr>
                <w:ilvl w:val="12"/>
                <w:numId w:val="0"/>
              </w:numPr>
              <w:tabs>
                <w:tab w:val="left" w:pos="2765"/>
              </w:tabs>
              <w:ind w:right="-71"/>
              <w:rPr>
                <w:sz w:val="20"/>
                <w:szCs w:val="20"/>
              </w:rPr>
            </w:pPr>
            <w:r w:rsidRPr="00CE568D">
              <w:rPr>
                <w:sz w:val="20"/>
                <w:szCs w:val="20"/>
              </w:rPr>
              <w:t>Clients, empreses del grup</w:t>
            </w:r>
          </w:p>
        </w:tc>
        <w:tc>
          <w:tcPr>
            <w:tcW w:w="284" w:type="dxa"/>
            <w:tcBorders>
              <w:top w:val="nil"/>
              <w:left w:val="nil"/>
              <w:bottom w:val="nil"/>
              <w:right w:val="nil"/>
            </w:tcBorders>
          </w:tcPr>
          <w:p w:rsidR="00616341" w:rsidRPr="00CE568D" w:rsidRDefault="00616341" w:rsidP="00616341">
            <w:pPr>
              <w:numPr>
                <w:ilvl w:val="12"/>
                <w:numId w:val="0"/>
              </w:numPr>
              <w:ind w:right="930"/>
              <w:rPr>
                <w:sz w:val="20"/>
                <w:szCs w:val="20"/>
              </w:rPr>
            </w:pPr>
          </w:p>
        </w:tc>
        <w:tc>
          <w:tcPr>
            <w:tcW w:w="1984" w:type="dxa"/>
            <w:tcBorders>
              <w:top w:val="single" w:sz="6" w:space="0" w:color="auto"/>
              <w:left w:val="nil"/>
              <w:bottom w:val="single" w:sz="6" w:space="0" w:color="auto"/>
              <w:right w:val="nil"/>
            </w:tcBorders>
          </w:tcPr>
          <w:p w:rsidR="00616341" w:rsidRPr="00CE568D" w:rsidRDefault="000B219C" w:rsidP="00616341">
            <w:pPr>
              <w:numPr>
                <w:ilvl w:val="12"/>
                <w:numId w:val="0"/>
              </w:numPr>
              <w:tabs>
                <w:tab w:val="left" w:pos="214"/>
                <w:tab w:val="left" w:pos="576"/>
                <w:tab w:val="right" w:pos="2339"/>
              </w:tabs>
              <w:ind w:right="-70"/>
              <w:jc w:val="right"/>
              <w:rPr>
                <w:sz w:val="20"/>
                <w:szCs w:val="20"/>
              </w:rPr>
            </w:pPr>
            <w:r w:rsidRPr="00CE568D">
              <w:rPr>
                <w:sz w:val="20"/>
                <w:szCs w:val="20"/>
              </w:rPr>
              <w:t>Venda de mercaderies</w:t>
            </w:r>
          </w:p>
          <w:p w:rsidR="000B219C" w:rsidRPr="00CE568D" w:rsidRDefault="000B219C" w:rsidP="00616341">
            <w:pPr>
              <w:numPr>
                <w:ilvl w:val="12"/>
                <w:numId w:val="0"/>
              </w:numPr>
              <w:tabs>
                <w:tab w:val="left" w:pos="214"/>
                <w:tab w:val="left" w:pos="576"/>
                <w:tab w:val="right" w:pos="2339"/>
              </w:tabs>
              <w:ind w:right="-70"/>
              <w:jc w:val="right"/>
              <w:rPr>
                <w:sz w:val="20"/>
                <w:szCs w:val="20"/>
              </w:rPr>
            </w:pPr>
            <w:r w:rsidRPr="00CE568D">
              <w:rPr>
                <w:sz w:val="20"/>
                <w:szCs w:val="20"/>
              </w:rPr>
              <w:t>HP IVA  repercutit</w:t>
            </w:r>
          </w:p>
        </w:tc>
        <w:tc>
          <w:tcPr>
            <w:tcW w:w="567" w:type="dxa"/>
            <w:tcBorders>
              <w:top w:val="single" w:sz="6" w:space="0" w:color="auto"/>
              <w:left w:val="nil"/>
              <w:bottom w:val="single" w:sz="6" w:space="0" w:color="auto"/>
              <w:right w:val="nil"/>
            </w:tcBorders>
          </w:tcPr>
          <w:p w:rsidR="00616341" w:rsidRPr="00CE568D" w:rsidRDefault="000B219C" w:rsidP="00616341">
            <w:pPr>
              <w:numPr>
                <w:ilvl w:val="12"/>
                <w:numId w:val="0"/>
              </w:numPr>
              <w:tabs>
                <w:tab w:val="left" w:pos="3049"/>
              </w:tabs>
              <w:ind w:right="-71"/>
              <w:jc w:val="center"/>
              <w:rPr>
                <w:sz w:val="20"/>
                <w:szCs w:val="20"/>
              </w:rPr>
            </w:pPr>
            <w:r w:rsidRPr="00CE568D">
              <w:rPr>
                <w:sz w:val="20"/>
                <w:szCs w:val="20"/>
              </w:rPr>
              <w:t>700</w:t>
            </w:r>
          </w:p>
          <w:p w:rsidR="000B219C" w:rsidRPr="00CE568D" w:rsidRDefault="000B219C" w:rsidP="00616341">
            <w:pPr>
              <w:numPr>
                <w:ilvl w:val="12"/>
                <w:numId w:val="0"/>
              </w:numPr>
              <w:tabs>
                <w:tab w:val="left" w:pos="3049"/>
              </w:tabs>
              <w:ind w:right="-71"/>
              <w:jc w:val="center"/>
              <w:rPr>
                <w:sz w:val="20"/>
                <w:szCs w:val="20"/>
              </w:rPr>
            </w:pPr>
            <w:r w:rsidRPr="00CE568D">
              <w:rPr>
                <w:sz w:val="20"/>
                <w:szCs w:val="20"/>
              </w:rPr>
              <w:t>477</w:t>
            </w:r>
          </w:p>
        </w:tc>
        <w:tc>
          <w:tcPr>
            <w:tcW w:w="850" w:type="dxa"/>
            <w:tcBorders>
              <w:top w:val="single" w:sz="6" w:space="0" w:color="auto"/>
              <w:left w:val="nil"/>
              <w:bottom w:val="single" w:sz="6" w:space="0" w:color="auto"/>
              <w:right w:val="nil"/>
            </w:tcBorders>
          </w:tcPr>
          <w:p w:rsidR="00616341" w:rsidRPr="00CE568D" w:rsidRDefault="000B219C" w:rsidP="00616341">
            <w:pPr>
              <w:numPr>
                <w:ilvl w:val="12"/>
                <w:numId w:val="0"/>
              </w:numPr>
              <w:tabs>
                <w:tab w:val="left" w:pos="3049"/>
              </w:tabs>
              <w:jc w:val="right"/>
              <w:rPr>
                <w:sz w:val="20"/>
                <w:szCs w:val="20"/>
              </w:rPr>
            </w:pPr>
            <w:r w:rsidRPr="00CE568D">
              <w:rPr>
                <w:sz w:val="20"/>
                <w:szCs w:val="20"/>
              </w:rPr>
              <w:t>3.000</w:t>
            </w:r>
          </w:p>
          <w:p w:rsidR="000B219C" w:rsidRPr="00CE568D" w:rsidRDefault="000B219C" w:rsidP="00616341">
            <w:pPr>
              <w:numPr>
                <w:ilvl w:val="12"/>
                <w:numId w:val="0"/>
              </w:numPr>
              <w:tabs>
                <w:tab w:val="left" w:pos="3049"/>
              </w:tabs>
              <w:jc w:val="right"/>
              <w:rPr>
                <w:sz w:val="20"/>
                <w:szCs w:val="20"/>
              </w:rPr>
            </w:pPr>
            <w:r w:rsidRPr="00CE568D">
              <w:rPr>
                <w:sz w:val="20"/>
                <w:szCs w:val="20"/>
              </w:rPr>
              <w:t>630</w:t>
            </w:r>
          </w:p>
        </w:tc>
      </w:tr>
    </w:tbl>
    <w:p w:rsidR="00F25519" w:rsidRDefault="00F25519" w:rsidP="00383D4E">
      <w:pPr>
        <w:rPr>
          <w:b/>
          <w:sz w:val="28"/>
          <w:szCs w:val="28"/>
        </w:rPr>
      </w:pPr>
    </w:p>
    <w:p w:rsidR="00F25519" w:rsidRPr="002653FB" w:rsidRDefault="002653FB" w:rsidP="00383D4E">
      <w:r w:rsidRPr="002653FB">
        <w:lastRenderedPageBreak/>
        <w:t>EXERCICI</w:t>
      </w:r>
      <w:r w:rsidR="0020761F">
        <w:t xml:space="preserve"> 1</w:t>
      </w:r>
    </w:p>
    <w:p w:rsidR="002653FB" w:rsidRDefault="002653FB" w:rsidP="002653FB">
      <w:pPr>
        <w:pStyle w:val="Pargrafdellista"/>
        <w:numPr>
          <w:ilvl w:val="0"/>
          <w:numId w:val="14"/>
        </w:numPr>
      </w:pPr>
      <w:r>
        <w:t>ECOPAPER concedeix un crèdit de 20.000 € a retornar a 2 anys a una empresa del seu grup.</w:t>
      </w:r>
    </w:p>
    <w:p w:rsidR="002653FB" w:rsidRDefault="002653FB" w:rsidP="002653FB">
      <w:pPr>
        <w:pStyle w:val="Pargrafdellista"/>
        <w:numPr>
          <w:ilvl w:val="0"/>
          <w:numId w:val="14"/>
        </w:numPr>
      </w:pPr>
      <w:r>
        <w:t>ECOPAPER  ven tovallons impresos</w:t>
      </w:r>
      <w:r w:rsidR="005A31C0">
        <w:t xml:space="preserve"> per valor de 2.000 €</w:t>
      </w:r>
      <w:r>
        <w:t xml:space="preserve"> al BAR ESTRI propietat del gerent de l’empresa (21% d’iva)</w:t>
      </w:r>
    </w:p>
    <w:p w:rsidR="002653FB" w:rsidRDefault="002653FB" w:rsidP="002653FB">
      <w:pPr>
        <w:pStyle w:val="Pargrafdellista"/>
        <w:numPr>
          <w:ilvl w:val="0"/>
          <w:numId w:val="14"/>
        </w:numPr>
      </w:pPr>
      <w:r>
        <w:t>ECOPAPER rep la factura a pagar a 30 dies emesa per MANTENIMENTS INDUSTRIALS, SA</w:t>
      </w:r>
      <w:r w:rsidR="00614AC5">
        <w:t xml:space="preserve">, empresa de la qual ECOPAPER té el 40% de les accions. La reparació de les </w:t>
      </w:r>
      <w:r>
        <w:t xml:space="preserve"> màquines</w:t>
      </w:r>
      <w:r w:rsidR="00614AC5">
        <w:t xml:space="preserve"> puja a 1.200 € i ens fa un descompte del 20%</w:t>
      </w:r>
      <w:r>
        <w:t>.</w:t>
      </w:r>
      <w:r w:rsidR="00614AC5">
        <w:t xml:space="preserve">(21% d’iva) </w:t>
      </w:r>
    </w:p>
    <w:p w:rsidR="002653FB" w:rsidRDefault="002653FB" w:rsidP="00383D4E"/>
    <w:p w:rsidR="002653FB" w:rsidRDefault="002653FB" w:rsidP="00383D4E"/>
    <w:p w:rsidR="0026657C" w:rsidRPr="002D3A7F" w:rsidRDefault="00CD6687" w:rsidP="00383D4E">
      <w:pPr>
        <w:rPr>
          <w:b/>
          <w:sz w:val="28"/>
          <w:szCs w:val="28"/>
        </w:rPr>
      </w:pPr>
      <w:r>
        <w:rPr>
          <w:b/>
          <w:sz w:val="28"/>
          <w:szCs w:val="28"/>
        </w:rPr>
        <w:t xml:space="preserve">2. </w:t>
      </w:r>
      <w:r w:rsidR="0026657C" w:rsidRPr="002D3A7F">
        <w:rPr>
          <w:b/>
          <w:sz w:val="28"/>
          <w:szCs w:val="28"/>
        </w:rPr>
        <w:t>DETERIORAMENT DEL VALOR DELS CRÈDITS PER</w:t>
      </w:r>
      <w:r w:rsidR="00B36218" w:rsidRPr="002D3A7F">
        <w:rPr>
          <w:b/>
          <w:sz w:val="28"/>
          <w:szCs w:val="28"/>
        </w:rPr>
        <w:t xml:space="preserve"> OPERACIONS COMERCIALS</w:t>
      </w:r>
    </w:p>
    <w:p w:rsidR="00B36218" w:rsidRPr="002D3A7F" w:rsidRDefault="00B36218" w:rsidP="00383D4E"/>
    <w:p w:rsidR="00B36218" w:rsidRPr="002D3A7F" w:rsidRDefault="00B36218" w:rsidP="00B36218">
      <w:pPr>
        <w:jc w:val="both"/>
      </w:pPr>
      <w:r w:rsidRPr="002D3A7F">
        <w:t>Basant-se en el principi de prudència, la norma 12 de valoració, estableix el següent respecte als clients i deutors de tràfic :</w:t>
      </w:r>
    </w:p>
    <w:p w:rsidR="00B36218" w:rsidRPr="002D3A7F" w:rsidRDefault="00B36218" w:rsidP="00B36218">
      <w:pPr>
        <w:jc w:val="both"/>
      </w:pPr>
    </w:p>
    <w:p w:rsidR="00B36218" w:rsidRPr="002D3A7F" w:rsidRDefault="00B36218" w:rsidP="00B36218">
      <w:pPr>
        <w:ind w:left="851"/>
        <w:jc w:val="both"/>
      </w:pPr>
      <w:r w:rsidRPr="002D3A7F">
        <w:t>Cal que es realitzen les correccions valoratives necessàries, dotant-se les corresponents provisions segons el risc que presenten les possibles insolvències referents al cobrament dels actius.</w:t>
      </w:r>
    </w:p>
    <w:p w:rsidR="00B36218" w:rsidRPr="002D3A7F" w:rsidRDefault="00B36218" w:rsidP="00B36218">
      <w:pPr>
        <w:jc w:val="both"/>
      </w:pPr>
    </w:p>
    <w:p w:rsidR="00B36218" w:rsidRPr="002D3A7F" w:rsidRDefault="00B36218" w:rsidP="00B36218">
      <w:pPr>
        <w:jc w:val="both"/>
      </w:pPr>
      <w:r w:rsidRPr="002D3A7F">
        <w:t xml:space="preserve">No s’han de confondre les correccions comptables per </w:t>
      </w:r>
      <w:r w:rsidRPr="002D3A7F">
        <w:rPr>
          <w:i/>
        </w:rPr>
        <w:t>possibles insolvències</w:t>
      </w:r>
      <w:r w:rsidRPr="002D3A7F">
        <w:t xml:space="preserve"> amb les correccions per </w:t>
      </w:r>
      <w:r w:rsidRPr="002D3A7F">
        <w:rPr>
          <w:i/>
        </w:rPr>
        <w:t>insolvències fermes</w:t>
      </w:r>
      <w:r w:rsidRPr="002D3A7F">
        <w:t>. Les primeres són reversibles i es comptabilitzen mitjançant els deterioraments ; les segones són irreversibles i l’únic assentament que generen és la comptabilització de la pèrdua definitiva del dret de cobrament :</w:t>
      </w:r>
    </w:p>
    <w:p w:rsidR="00B36218" w:rsidRPr="002D3A7F" w:rsidRDefault="00B36218" w:rsidP="00B36218">
      <w:pPr>
        <w:jc w:val="both"/>
      </w:pPr>
    </w:p>
    <w:tbl>
      <w:tblPr>
        <w:tblW w:w="0" w:type="auto"/>
        <w:tblInd w:w="637" w:type="dxa"/>
        <w:tblLayout w:type="fixed"/>
        <w:tblCellMar>
          <w:left w:w="70" w:type="dxa"/>
          <w:right w:w="70" w:type="dxa"/>
        </w:tblCellMar>
        <w:tblLook w:val="0000"/>
      </w:tblPr>
      <w:tblGrid>
        <w:gridCol w:w="4111"/>
        <w:gridCol w:w="567"/>
        <w:gridCol w:w="4111"/>
      </w:tblGrid>
      <w:tr w:rsidR="00B36218" w:rsidRPr="002D3A7F" w:rsidTr="002E7CC2">
        <w:tc>
          <w:tcPr>
            <w:tcW w:w="4111" w:type="dxa"/>
            <w:tcBorders>
              <w:top w:val="single" w:sz="6" w:space="0" w:color="auto"/>
              <w:bottom w:val="single" w:sz="6" w:space="0" w:color="auto"/>
            </w:tcBorders>
          </w:tcPr>
          <w:p w:rsidR="00B36218" w:rsidRPr="002D3A7F" w:rsidRDefault="00B36218" w:rsidP="002E7CC2">
            <w:pPr>
              <w:jc w:val="both"/>
            </w:pPr>
            <w:r w:rsidRPr="002D3A7F">
              <w:t xml:space="preserve">      (650)  Pèrdues de crèdits comercials</w:t>
            </w:r>
          </w:p>
          <w:p w:rsidR="00B36218" w:rsidRPr="002D3A7F" w:rsidRDefault="00B36218" w:rsidP="002E7CC2">
            <w:pPr>
              <w:jc w:val="both"/>
            </w:pPr>
            <w:r w:rsidRPr="002D3A7F">
              <w:t xml:space="preserve">                 incobrables</w:t>
            </w:r>
          </w:p>
        </w:tc>
        <w:tc>
          <w:tcPr>
            <w:tcW w:w="567" w:type="dxa"/>
          </w:tcPr>
          <w:p w:rsidR="00B36218" w:rsidRPr="002D3A7F" w:rsidRDefault="00B36218" w:rsidP="002E7CC2">
            <w:pPr>
              <w:jc w:val="both"/>
            </w:pPr>
          </w:p>
          <w:p w:rsidR="00B36218" w:rsidRPr="002D3A7F" w:rsidRDefault="00B36218" w:rsidP="002E7CC2">
            <w:pPr>
              <w:jc w:val="both"/>
            </w:pPr>
            <w:r w:rsidRPr="002D3A7F">
              <w:t xml:space="preserve">  a</w:t>
            </w:r>
          </w:p>
          <w:p w:rsidR="00B36218" w:rsidRPr="002D3A7F" w:rsidRDefault="00B36218" w:rsidP="002E7CC2">
            <w:pPr>
              <w:jc w:val="both"/>
            </w:pPr>
            <w:r w:rsidRPr="002D3A7F">
              <w:t xml:space="preserve">  </w:t>
            </w:r>
          </w:p>
        </w:tc>
        <w:tc>
          <w:tcPr>
            <w:tcW w:w="4111" w:type="dxa"/>
            <w:tcBorders>
              <w:top w:val="single" w:sz="6" w:space="0" w:color="auto"/>
              <w:bottom w:val="single" w:sz="6" w:space="0" w:color="auto"/>
            </w:tcBorders>
          </w:tcPr>
          <w:p w:rsidR="00B36218" w:rsidRPr="002D3A7F" w:rsidRDefault="00B36218" w:rsidP="002E7CC2">
            <w:pPr>
              <w:jc w:val="both"/>
            </w:pPr>
            <w:r w:rsidRPr="002D3A7F">
              <w:t xml:space="preserve">              </w:t>
            </w:r>
          </w:p>
          <w:p w:rsidR="00B36218" w:rsidRPr="002D3A7F" w:rsidRDefault="00B36218" w:rsidP="002E7CC2">
            <w:pPr>
              <w:jc w:val="both"/>
            </w:pPr>
            <w:r w:rsidRPr="002D3A7F">
              <w:t xml:space="preserve">                             Clients            (43)               </w:t>
            </w:r>
          </w:p>
          <w:p w:rsidR="00B36218" w:rsidRPr="002D3A7F" w:rsidRDefault="00B36218" w:rsidP="00BB0CCF">
            <w:pPr>
              <w:jc w:val="both"/>
            </w:pPr>
            <w:r w:rsidRPr="002D3A7F">
              <w:t xml:space="preserve">                              Deutors         (44)</w:t>
            </w:r>
          </w:p>
        </w:tc>
      </w:tr>
    </w:tbl>
    <w:p w:rsidR="00B36218" w:rsidRDefault="00B36218" w:rsidP="00B36218">
      <w:pPr>
        <w:jc w:val="both"/>
      </w:pPr>
    </w:p>
    <w:p w:rsidR="0074047B" w:rsidRPr="002D3A7F" w:rsidRDefault="0074047B" w:rsidP="00B36218">
      <w:pPr>
        <w:jc w:val="both"/>
      </w:pPr>
    </w:p>
    <w:p w:rsidR="00B36218" w:rsidRPr="002D3A7F" w:rsidRDefault="00194646" w:rsidP="00B36218">
      <w:pPr>
        <w:jc w:val="both"/>
      </w:pPr>
      <w:r w:rsidRPr="002D3A7F">
        <w:t xml:space="preserve">En canvi una possible insolvència és aquella en que existeixen raons per les quals podem pensar que aquell crèdit pot resultar impagat, encara que no sabem si s’acabarà produint la </w:t>
      </w:r>
      <w:r w:rsidR="002D3A7F" w:rsidRPr="002D3A7F">
        <w:t>insolvència</w:t>
      </w:r>
      <w:r w:rsidRPr="002D3A7F">
        <w:t xml:space="preserve"> i ni si serà pel seu import total</w:t>
      </w:r>
      <w:r w:rsidR="002D3A7F" w:rsidRPr="002D3A7F">
        <w:t>.</w:t>
      </w:r>
    </w:p>
    <w:p w:rsidR="002D3A7F" w:rsidRPr="002D3A7F" w:rsidRDefault="002D3A7F" w:rsidP="00B36218">
      <w:pPr>
        <w:jc w:val="both"/>
      </w:pPr>
    </w:p>
    <w:p w:rsidR="00B36218" w:rsidRPr="002D3A7F" w:rsidRDefault="00B36218" w:rsidP="00B36218">
      <w:pPr>
        <w:jc w:val="both"/>
      </w:pPr>
      <w:r w:rsidRPr="002D3A7F">
        <w:t>Els comptes relacionats amb les situacions d’insolvències del tràfic, comptabilitzades mitjançant les provisions, són els següents :</w:t>
      </w:r>
    </w:p>
    <w:p w:rsidR="00B36218" w:rsidRPr="002D3A7F" w:rsidRDefault="00B36218" w:rsidP="00B36218">
      <w:pPr>
        <w:jc w:val="both"/>
      </w:pPr>
    </w:p>
    <w:p w:rsidR="00B36218" w:rsidRPr="002D3A7F" w:rsidRDefault="00B36218" w:rsidP="00B36218">
      <w:pPr>
        <w:ind w:firstLine="426"/>
        <w:jc w:val="both"/>
      </w:pPr>
      <w:r w:rsidRPr="002D3A7F">
        <w:t>436. Clients de dubtós cobrament.</w:t>
      </w:r>
    </w:p>
    <w:p w:rsidR="00B36218" w:rsidRPr="002D3A7F" w:rsidRDefault="00B36218" w:rsidP="00B36218">
      <w:pPr>
        <w:ind w:firstLine="426"/>
        <w:jc w:val="both"/>
      </w:pPr>
      <w:r w:rsidRPr="002D3A7F">
        <w:t>446. Deutors de dubtós cobrament.</w:t>
      </w:r>
    </w:p>
    <w:p w:rsidR="00B36218" w:rsidRPr="002D3A7F" w:rsidRDefault="00B36218" w:rsidP="00B36218">
      <w:pPr>
        <w:ind w:firstLine="426"/>
        <w:jc w:val="both"/>
      </w:pPr>
      <w:r w:rsidRPr="002D3A7F">
        <w:t>490. Deteriorament de valor de crèdits per operacions comercials</w:t>
      </w:r>
    </w:p>
    <w:p w:rsidR="00B36218" w:rsidRPr="002D3A7F" w:rsidRDefault="00B36218" w:rsidP="00B36218">
      <w:pPr>
        <w:ind w:firstLine="426"/>
        <w:jc w:val="both"/>
      </w:pPr>
      <w:r w:rsidRPr="002D3A7F">
        <w:t>694. Pèrdues per deteriorament de crèdits per operacions comercials.</w:t>
      </w:r>
    </w:p>
    <w:p w:rsidR="00B36218" w:rsidRPr="002D3A7F" w:rsidRDefault="00B36218" w:rsidP="00B36218">
      <w:pPr>
        <w:ind w:firstLine="426"/>
        <w:jc w:val="both"/>
      </w:pPr>
      <w:r w:rsidRPr="002D3A7F">
        <w:t>794. Reversió del deteriorament de crèdits per operacions comercials.</w:t>
      </w:r>
    </w:p>
    <w:p w:rsidR="00B36218" w:rsidRPr="002D3A7F" w:rsidRDefault="00B36218" w:rsidP="00B36218">
      <w:pPr>
        <w:ind w:firstLine="426"/>
        <w:jc w:val="both"/>
      </w:pPr>
      <w:r w:rsidRPr="002D3A7F">
        <w:t>650. Pèrdues de crèdits comercials incobrables.</w:t>
      </w:r>
    </w:p>
    <w:p w:rsidR="00B36218" w:rsidRPr="002D3A7F" w:rsidRDefault="00B36218" w:rsidP="00B36218">
      <w:pPr>
        <w:jc w:val="both"/>
      </w:pPr>
    </w:p>
    <w:p w:rsidR="00B36218" w:rsidRPr="002D3A7F" w:rsidRDefault="00B36218" w:rsidP="00B36218">
      <w:pPr>
        <w:jc w:val="both"/>
      </w:pPr>
    </w:p>
    <w:p w:rsidR="00B36218" w:rsidRPr="002D3A7F" w:rsidRDefault="00B36218" w:rsidP="00B36218">
      <w:pPr>
        <w:jc w:val="both"/>
      </w:pPr>
      <w:r w:rsidRPr="002D3A7F">
        <w:t>Per enregistrar les possibles insolvències  tant el PGC com la legislació fiscal preveuen dos mètodes alternatius en la comptabilització de les provisions per insolvències de tràfic.</w:t>
      </w:r>
    </w:p>
    <w:p w:rsidR="00B36218" w:rsidRPr="002D3A7F" w:rsidRDefault="00B36218" w:rsidP="00B36218">
      <w:pPr>
        <w:jc w:val="both"/>
      </w:pPr>
    </w:p>
    <w:p w:rsidR="00B36218" w:rsidRPr="002D3A7F" w:rsidRDefault="00B36218" w:rsidP="00B36218">
      <w:pPr>
        <w:jc w:val="both"/>
      </w:pPr>
    </w:p>
    <w:p w:rsidR="00B36218" w:rsidRPr="002D3A7F" w:rsidRDefault="00B1024E" w:rsidP="00B36218">
      <w:pPr>
        <w:jc w:val="both"/>
      </w:pPr>
      <w:r>
        <w:rPr>
          <w:b/>
          <w:u w:val="single"/>
        </w:rPr>
        <w:t>Estimació Global</w:t>
      </w:r>
      <w:r w:rsidR="00B36218" w:rsidRPr="002D3A7F">
        <w:t>. Consisteix en calcular, al tancament de l’exercici, una estimació global de les possibles insolvències que es podrien donar en el proper exercici en els saldos dels clients i deutors.</w:t>
      </w:r>
      <w:r w:rsidR="003D73B2">
        <w:t xml:space="preserve"> Solen utilitzar aquest sistema les empreses que tenen molts clients i facturacions baixes per client. </w:t>
      </w:r>
      <w:r w:rsidR="00B36218" w:rsidRPr="002D3A7F">
        <w:t xml:space="preserve"> La mecànica comptable serà la següent :</w:t>
      </w:r>
    </w:p>
    <w:p w:rsidR="00B36218" w:rsidRPr="002D3A7F" w:rsidRDefault="00B36218" w:rsidP="00B36218">
      <w:pPr>
        <w:jc w:val="both"/>
      </w:pPr>
    </w:p>
    <w:p w:rsidR="00B36218" w:rsidRDefault="00B36218" w:rsidP="00B36218">
      <w:pPr>
        <w:jc w:val="both"/>
      </w:pPr>
      <w:r w:rsidRPr="002D3A7F">
        <w:t xml:space="preserve">Suposem que sobre uns saldos </w:t>
      </w:r>
      <w:r w:rsidR="00734F69">
        <w:t xml:space="preserve">totals de clients de 10.000.000 € </w:t>
      </w:r>
      <w:r w:rsidRPr="002D3A7F">
        <w:t xml:space="preserve">el risc estimat </w:t>
      </w:r>
      <w:r w:rsidR="00734F69" w:rsidRPr="002D3A7F">
        <w:t>d’insolvències</w:t>
      </w:r>
      <w:r w:rsidRPr="002D3A7F">
        <w:t xml:space="preserve"> pel proper exercici és del 5%. L’assentament a 31/12</w:t>
      </w:r>
      <w:r w:rsidR="003D73B2">
        <w:t>/00</w:t>
      </w:r>
      <w:r w:rsidR="00734F69">
        <w:t xml:space="preserve"> </w:t>
      </w:r>
      <w:r w:rsidRPr="002D3A7F">
        <w:t>serà :</w:t>
      </w:r>
    </w:p>
    <w:p w:rsidR="00734F69" w:rsidRPr="002D3A7F" w:rsidRDefault="00734F69" w:rsidP="00B36218">
      <w:pPr>
        <w:jc w:val="both"/>
      </w:pPr>
    </w:p>
    <w:tbl>
      <w:tblPr>
        <w:tblW w:w="0" w:type="auto"/>
        <w:tblInd w:w="70" w:type="dxa"/>
        <w:tblLayout w:type="fixed"/>
        <w:tblCellMar>
          <w:left w:w="70" w:type="dxa"/>
          <w:right w:w="70" w:type="dxa"/>
        </w:tblCellMar>
        <w:tblLook w:val="0000"/>
      </w:tblPr>
      <w:tblGrid>
        <w:gridCol w:w="567"/>
        <w:gridCol w:w="850"/>
        <w:gridCol w:w="567"/>
        <w:gridCol w:w="2552"/>
        <w:gridCol w:w="284"/>
        <w:gridCol w:w="3260"/>
        <w:gridCol w:w="567"/>
        <w:gridCol w:w="850"/>
      </w:tblGrid>
      <w:tr w:rsidR="00734F69" w:rsidRPr="00CE568D" w:rsidTr="002E7CC2">
        <w:tc>
          <w:tcPr>
            <w:tcW w:w="567" w:type="dxa"/>
            <w:tcBorders>
              <w:top w:val="single" w:sz="6" w:space="0" w:color="auto"/>
              <w:left w:val="nil"/>
              <w:bottom w:val="single" w:sz="6" w:space="0" w:color="auto"/>
              <w:right w:val="nil"/>
            </w:tcBorders>
          </w:tcPr>
          <w:p w:rsidR="00734F69" w:rsidRPr="00CE568D" w:rsidRDefault="00734F69" w:rsidP="002E7CC2">
            <w:pPr>
              <w:numPr>
                <w:ilvl w:val="12"/>
                <w:numId w:val="0"/>
              </w:numPr>
              <w:rPr>
                <w:sz w:val="20"/>
                <w:szCs w:val="20"/>
              </w:rPr>
            </w:pPr>
          </w:p>
        </w:tc>
        <w:tc>
          <w:tcPr>
            <w:tcW w:w="850" w:type="dxa"/>
            <w:tcBorders>
              <w:top w:val="single" w:sz="6" w:space="0" w:color="auto"/>
              <w:left w:val="nil"/>
              <w:bottom w:val="single" w:sz="6" w:space="0" w:color="auto"/>
              <w:right w:val="nil"/>
            </w:tcBorders>
          </w:tcPr>
          <w:p w:rsidR="00734F69" w:rsidRPr="00CE568D" w:rsidRDefault="00734F69" w:rsidP="002E7CC2">
            <w:pPr>
              <w:numPr>
                <w:ilvl w:val="12"/>
                <w:numId w:val="0"/>
              </w:numPr>
              <w:tabs>
                <w:tab w:val="left" w:pos="2765"/>
              </w:tabs>
              <w:ind w:left="-70" w:right="71"/>
              <w:jc w:val="right"/>
              <w:rPr>
                <w:sz w:val="20"/>
                <w:szCs w:val="20"/>
              </w:rPr>
            </w:pPr>
            <w:r>
              <w:rPr>
                <w:sz w:val="20"/>
                <w:szCs w:val="20"/>
              </w:rPr>
              <w:t>500.000</w:t>
            </w:r>
          </w:p>
        </w:tc>
        <w:tc>
          <w:tcPr>
            <w:tcW w:w="567" w:type="dxa"/>
            <w:tcBorders>
              <w:top w:val="single" w:sz="6" w:space="0" w:color="auto"/>
              <w:left w:val="nil"/>
              <w:bottom w:val="single" w:sz="6" w:space="0" w:color="auto"/>
              <w:right w:val="nil"/>
            </w:tcBorders>
          </w:tcPr>
          <w:p w:rsidR="00734F69" w:rsidRPr="00CE568D" w:rsidRDefault="00734F69" w:rsidP="002E7CC2">
            <w:pPr>
              <w:numPr>
                <w:ilvl w:val="12"/>
                <w:numId w:val="0"/>
              </w:numPr>
              <w:tabs>
                <w:tab w:val="left" w:pos="2765"/>
              </w:tabs>
              <w:ind w:left="-70" w:right="-70"/>
              <w:jc w:val="center"/>
              <w:rPr>
                <w:sz w:val="20"/>
                <w:szCs w:val="20"/>
              </w:rPr>
            </w:pPr>
            <w:r>
              <w:rPr>
                <w:sz w:val="20"/>
                <w:szCs w:val="20"/>
              </w:rPr>
              <w:t>694</w:t>
            </w:r>
          </w:p>
        </w:tc>
        <w:tc>
          <w:tcPr>
            <w:tcW w:w="2552" w:type="dxa"/>
            <w:tcBorders>
              <w:top w:val="single" w:sz="6" w:space="0" w:color="auto"/>
              <w:left w:val="nil"/>
              <w:bottom w:val="single" w:sz="6" w:space="0" w:color="auto"/>
              <w:right w:val="nil"/>
            </w:tcBorders>
          </w:tcPr>
          <w:p w:rsidR="00734F69" w:rsidRPr="00734F69" w:rsidRDefault="00734F69" w:rsidP="002E7CC2">
            <w:pPr>
              <w:numPr>
                <w:ilvl w:val="12"/>
                <w:numId w:val="0"/>
              </w:numPr>
              <w:tabs>
                <w:tab w:val="left" w:pos="2765"/>
              </w:tabs>
              <w:ind w:right="-71"/>
              <w:rPr>
                <w:sz w:val="20"/>
                <w:szCs w:val="20"/>
              </w:rPr>
            </w:pPr>
            <w:r w:rsidRPr="00734F69">
              <w:rPr>
                <w:sz w:val="20"/>
                <w:szCs w:val="20"/>
              </w:rPr>
              <w:t>Pèrdues per deteriorament de crèdits per operacions comercials</w:t>
            </w:r>
          </w:p>
        </w:tc>
        <w:tc>
          <w:tcPr>
            <w:tcW w:w="284" w:type="dxa"/>
            <w:tcBorders>
              <w:top w:val="nil"/>
              <w:left w:val="nil"/>
              <w:bottom w:val="nil"/>
              <w:right w:val="nil"/>
            </w:tcBorders>
          </w:tcPr>
          <w:p w:rsidR="00734F69" w:rsidRPr="00CE568D" w:rsidRDefault="00734F69" w:rsidP="002E7CC2">
            <w:pPr>
              <w:numPr>
                <w:ilvl w:val="12"/>
                <w:numId w:val="0"/>
              </w:numPr>
              <w:ind w:right="930"/>
              <w:rPr>
                <w:sz w:val="20"/>
                <w:szCs w:val="20"/>
              </w:rPr>
            </w:pPr>
            <w:r>
              <w:rPr>
                <w:sz w:val="20"/>
                <w:szCs w:val="20"/>
              </w:rPr>
              <w:t>a</w:t>
            </w:r>
          </w:p>
        </w:tc>
        <w:tc>
          <w:tcPr>
            <w:tcW w:w="3260" w:type="dxa"/>
            <w:tcBorders>
              <w:top w:val="single" w:sz="6" w:space="0" w:color="auto"/>
              <w:left w:val="nil"/>
              <w:bottom w:val="single" w:sz="6" w:space="0" w:color="auto"/>
              <w:right w:val="nil"/>
            </w:tcBorders>
          </w:tcPr>
          <w:p w:rsidR="00734F69" w:rsidRPr="00CE568D" w:rsidRDefault="00734F69" w:rsidP="002E7CC2">
            <w:pPr>
              <w:numPr>
                <w:ilvl w:val="12"/>
                <w:numId w:val="0"/>
              </w:numPr>
              <w:tabs>
                <w:tab w:val="left" w:pos="214"/>
                <w:tab w:val="left" w:pos="576"/>
                <w:tab w:val="right" w:pos="2339"/>
              </w:tabs>
              <w:ind w:right="-70"/>
              <w:jc w:val="right"/>
              <w:rPr>
                <w:sz w:val="20"/>
                <w:szCs w:val="20"/>
              </w:rPr>
            </w:pPr>
            <w:r w:rsidRPr="00734F69">
              <w:rPr>
                <w:sz w:val="20"/>
                <w:szCs w:val="20"/>
              </w:rPr>
              <w:t>Deteriorament de valor de crèdits per operacions comercials</w:t>
            </w:r>
          </w:p>
        </w:tc>
        <w:tc>
          <w:tcPr>
            <w:tcW w:w="567" w:type="dxa"/>
            <w:tcBorders>
              <w:top w:val="single" w:sz="6" w:space="0" w:color="auto"/>
              <w:left w:val="nil"/>
              <w:bottom w:val="single" w:sz="6" w:space="0" w:color="auto"/>
              <w:right w:val="nil"/>
            </w:tcBorders>
          </w:tcPr>
          <w:p w:rsidR="00734F69" w:rsidRPr="00CE568D" w:rsidRDefault="00734F69" w:rsidP="002E7CC2">
            <w:pPr>
              <w:numPr>
                <w:ilvl w:val="12"/>
                <w:numId w:val="0"/>
              </w:numPr>
              <w:tabs>
                <w:tab w:val="left" w:pos="3049"/>
              </w:tabs>
              <w:ind w:right="-71"/>
              <w:jc w:val="center"/>
              <w:rPr>
                <w:sz w:val="20"/>
                <w:szCs w:val="20"/>
              </w:rPr>
            </w:pPr>
            <w:r>
              <w:rPr>
                <w:sz w:val="20"/>
                <w:szCs w:val="20"/>
              </w:rPr>
              <w:t>490</w:t>
            </w:r>
          </w:p>
        </w:tc>
        <w:tc>
          <w:tcPr>
            <w:tcW w:w="850" w:type="dxa"/>
            <w:tcBorders>
              <w:top w:val="single" w:sz="6" w:space="0" w:color="auto"/>
              <w:left w:val="nil"/>
              <w:bottom w:val="single" w:sz="6" w:space="0" w:color="auto"/>
              <w:right w:val="nil"/>
            </w:tcBorders>
          </w:tcPr>
          <w:p w:rsidR="00734F69" w:rsidRPr="00CE568D" w:rsidRDefault="00734F69" w:rsidP="002E7CC2">
            <w:pPr>
              <w:numPr>
                <w:ilvl w:val="12"/>
                <w:numId w:val="0"/>
              </w:numPr>
              <w:tabs>
                <w:tab w:val="left" w:pos="3049"/>
              </w:tabs>
              <w:jc w:val="right"/>
              <w:rPr>
                <w:sz w:val="20"/>
                <w:szCs w:val="20"/>
              </w:rPr>
            </w:pPr>
            <w:r>
              <w:rPr>
                <w:sz w:val="20"/>
                <w:szCs w:val="20"/>
              </w:rPr>
              <w:t>500.000</w:t>
            </w:r>
          </w:p>
        </w:tc>
      </w:tr>
    </w:tbl>
    <w:p w:rsidR="00B36218" w:rsidRPr="002D3A7F" w:rsidRDefault="00B36218" w:rsidP="00B36218">
      <w:pPr>
        <w:jc w:val="both"/>
      </w:pPr>
    </w:p>
    <w:p w:rsidR="00B36218" w:rsidRDefault="00B36218" w:rsidP="00B36218">
      <w:pPr>
        <w:jc w:val="both"/>
      </w:pPr>
    </w:p>
    <w:p w:rsidR="0074047B" w:rsidRPr="002D3A7F" w:rsidRDefault="0074047B" w:rsidP="00B36218">
      <w:pPr>
        <w:jc w:val="both"/>
      </w:pPr>
    </w:p>
    <w:p w:rsidR="00B36218" w:rsidRPr="002D3A7F" w:rsidRDefault="00B36218" w:rsidP="00B36218">
      <w:pPr>
        <w:jc w:val="both"/>
      </w:pPr>
      <w:r w:rsidRPr="002D3A7F">
        <w:t>Al t</w:t>
      </w:r>
      <w:r w:rsidR="00734F69">
        <w:t xml:space="preserve">ancament de l’exercici següent </w:t>
      </w:r>
      <w:r w:rsidRPr="002D3A7F">
        <w:t>31/12/</w:t>
      </w:r>
      <w:r w:rsidR="003D73B2">
        <w:t>01</w:t>
      </w:r>
      <w:r w:rsidRPr="002D3A7F">
        <w:t xml:space="preserve">, </w:t>
      </w:r>
      <w:r w:rsidR="00734F69">
        <w:t>es fa la reversió del deteriorament</w:t>
      </w:r>
      <w:r w:rsidRPr="002D3A7F">
        <w:t xml:space="preserve"> de l’exercici anterior :</w:t>
      </w:r>
    </w:p>
    <w:p w:rsidR="00B36218" w:rsidRDefault="00B36218" w:rsidP="00B36218">
      <w:pPr>
        <w:jc w:val="both"/>
      </w:pPr>
    </w:p>
    <w:tbl>
      <w:tblPr>
        <w:tblW w:w="0" w:type="auto"/>
        <w:tblInd w:w="70" w:type="dxa"/>
        <w:tblLayout w:type="fixed"/>
        <w:tblCellMar>
          <w:left w:w="70" w:type="dxa"/>
          <w:right w:w="70" w:type="dxa"/>
        </w:tblCellMar>
        <w:tblLook w:val="0000"/>
      </w:tblPr>
      <w:tblGrid>
        <w:gridCol w:w="567"/>
        <w:gridCol w:w="850"/>
        <w:gridCol w:w="567"/>
        <w:gridCol w:w="2552"/>
        <w:gridCol w:w="284"/>
        <w:gridCol w:w="3260"/>
        <w:gridCol w:w="567"/>
        <w:gridCol w:w="850"/>
      </w:tblGrid>
      <w:tr w:rsidR="00734F69" w:rsidRPr="00CE568D" w:rsidTr="002E7CC2">
        <w:tc>
          <w:tcPr>
            <w:tcW w:w="567" w:type="dxa"/>
            <w:tcBorders>
              <w:top w:val="single" w:sz="6" w:space="0" w:color="auto"/>
              <w:left w:val="nil"/>
              <w:bottom w:val="single" w:sz="6" w:space="0" w:color="auto"/>
              <w:right w:val="nil"/>
            </w:tcBorders>
          </w:tcPr>
          <w:p w:rsidR="00734F69" w:rsidRPr="00CE568D" w:rsidRDefault="00734F69" w:rsidP="002E7CC2">
            <w:pPr>
              <w:numPr>
                <w:ilvl w:val="12"/>
                <w:numId w:val="0"/>
              </w:numPr>
              <w:rPr>
                <w:sz w:val="20"/>
                <w:szCs w:val="20"/>
              </w:rPr>
            </w:pPr>
          </w:p>
        </w:tc>
        <w:tc>
          <w:tcPr>
            <w:tcW w:w="850" w:type="dxa"/>
            <w:tcBorders>
              <w:top w:val="single" w:sz="6" w:space="0" w:color="auto"/>
              <w:left w:val="nil"/>
              <w:bottom w:val="single" w:sz="6" w:space="0" w:color="auto"/>
              <w:right w:val="nil"/>
            </w:tcBorders>
          </w:tcPr>
          <w:p w:rsidR="00734F69" w:rsidRPr="00CE568D" w:rsidRDefault="00734F69" w:rsidP="002E7CC2">
            <w:pPr>
              <w:numPr>
                <w:ilvl w:val="12"/>
                <w:numId w:val="0"/>
              </w:numPr>
              <w:tabs>
                <w:tab w:val="left" w:pos="2765"/>
              </w:tabs>
              <w:ind w:left="-70" w:right="71"/>
              <w:jc w:val="right"/>
              <w:rPr>
                <w:sz w:val="20"/>
                <w:szCs w:val="20"/>
              </w:rPr>
            </w:pPr>
            <w:r>
              <w:rPr>
                <w:sz w:val="20"/>
                <w:szCs w:val="20"/>
              </w:rPr>
              <w:t>500.000</w:t>
            </w:r>
          </w:p>
        </w:tc>
        <w:tc>
          <w:tcPr>
            <w:tcW w:w="567" w:type="dxa"/>
            <w:tcBorders>
              <w:top w:val="single" w:sz="6" w:space="0" w:color="auto"/>
              <w:left w:val="nil"/>
              <w:bottom w:val="single" w:sz="6" w:space="0" w:color="auto"/>
              <w:right w:val="nil"/>
            </w:tcBorders>
          </w:tcPr>
          <w:p w:rsidR="00734F69" w:rsidRPr="00CE568D" w:rsidRDefault="00734F69" w:rsidP="002E7CC2">
            <w:pPr>
              <w:numPr>
                <w:ilvl w:val="12"/>
                <w:numId w:val="0"/>
              </w:numPr>
              <w:tabs>
                <w:tab w:val="left" w:pos="2765"/>
              </w:tabs>
              <w:ind w:left="-70" w:right="-70"/>
              <w:jc w:val="center"/>
              <w:rPr>
                <w:sz w:val="20"/>
                <w:szCs w:val="20"/>
              </w:rPr>
            </w:pPr>
            <w:r>
              <w:rPr>
                <w:sz w:val="20"/>
                <w:szCs w:val="20"/>
              </w:rPr>
              <w:t>490</w:t>
            </w:r>
          </w:p>
        </w:tc>
        <w:tc>
          <w:tcPr>
            <w:tcW w:w="2552" w:type="dxa"/>
            <w:tcBorders>
              <w:top w:val="single" w:sz="6" w:space="0" w:color="auto"/>
              <w:left w:val="nil"/>
              <w:bottom w:val="single" w:sz="6" w:space="0" w:color="auto"/>
              <w:right w:val="nil"/>
            </w:tcBorders>
          </w:tcPr>
          <w:p w:rsidR="00734F69" w:rsidRPr="00734F69" w:rsidRDefault="00734F69" w:rsidP="002E7CC2">
            <w:pPr>
              <w:numPr>
                <w:ilvl w:val="12"/>
                <w:numId w:val="0"/>
              </w:numPr>
              <w:tabs>
                <w:tab w:val="left" w:pos="2765"/>
              </w:tabs>
              <w:ind w:right="-71"/>
              <w:rPr>
                <w:sz w:val="20"/>
                <w:szCs w:val="20"/>
              </w:rPr>
            </w:pPr>
            <w:r w:rsidRPr="00734F69">
              <w:rPr>
                <w:sz w:val="20"/>
                <w:szCs w:val="20"/>
              </w:rPr>
              <w:t>Deteriorament de valor de crèdits per operacions comercials</w:t>
            </w:r>
          </w:p>
        </w:tc>
        <w:tc>
          <w:tcPr>
            <w:tcW w:w="284" w:type="dxa"/>
            <w:tcBorders>
              <w:top w:val="nil"/>
              <w:left w:val="nil"/>
              <w:bottom w:val="nil"/>
              <w:right w:val="nil"/>
            </w:tcBorders>
          </w:tcPr>
          <w:p w:rsidR="00734F69" w:rsidRPr="00CE568D" w:rsidRDefault="00734F69" w:rsidP="002E7CC2">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rsidR="00734F69" w:rsidRPr="00CE568D" w:rsidRDefault="00734F69" w:rsidP="002E7CC2">
            <w:pPr>
              <w:numPr>
                <w:ilvl w:val="12"/>
                <w:numId w:val="0"/>
              </w:numPr>
              <w:tabs>
                <w:tab w:val="left" w:pos="214"/>
                <w:tab w:val="left" w:pos="576"/>
                <w:tab w:val="right" w:pos="2339"/>
              </w:tabs>
              <w:ind w:right="-70"/>
              <w:jc w:val="right"/>
              <w:rPr>
                <w:sz w:val="20"/>
                <w:szCs w:val="20"/>
              </w:rPr>
            </w:pPr>
            <w:r w:rsidRPr="00734F69">
              <w:rPr>
                <w:sz w:val="20"/>
                <w:szCs w:val="20"/>
              </w:rPr>
              <w:t>Reversió del deteriorament de crèdits per operacions comercials</w:t>
            </w:r>
          </w:p>
        </w:tc>
        <w:tc>
          <w:tcPr>
            <w:tcW w:w="567" w:type="dxa"/>
            <w:tcBorders>
              <w:top w:val="single" w:sz="6" w:space="0" w:color="auto"/>
              <w:left w:val="nil"/>
              <w:bottom w:val="single" w:sz="6" w:space="0" w:color="auto"/>
              <w:right w:val="nil"/>
            </w:tcBorders>
          </w:tcPr>
          <w:p w:rsidR="00734F69" w:rsidRPr="00CE568D" w:rsidRDefault="00734F69" w:rsidP="00734F69">
            <w:pPr>
              <w:numPr>
                <w:ilvl w:val="12"/>
                <w:numId w:val="0"/>
              </w:numPr>
              <w:tabs>
                <w:tab w:val="left" w:pos="3049"/>
              </w:tabs>
              <w:ind w:right="-71"/>
              <w:jc w:val="center"/>
              <w:rPr>
                <w:sz w:val="20"/>
                <w:szCs w:val="20"/>
              </w:rPr>
            </w:pPr>
            <w:r>
              <w:rPr>
                <w:sz w:val="20"/>
                <w:szCs w:val="20"/>
              </w:rPr>
              <w:t>794</w:t>
            </w:r>
          </w:p>
        </w:tc>
        <w:tc>
          <w:tcPr>
            <w:tcW w:w="850" w:type="dxa"/>
            <w:tcBorders>
              <w:top w:val="single" w:sz="6" w:space="0" w:color="auto"/>
              <w:left w:val="nil"/>
              <w:bottom w:val="single" w:sz="6" w:space="0" w:color="auto"/>
              <w:right w:val="nil"/>
            </w:tcBorders>
          </w:tcPr>
          <w:p w:rsidR="00734F69" w:rsidRPr="00CE568D" w:rsidRDefault="00734F69" w:rsidP="002E7CC2">
            <w:pPr>
              <w:numPr>
                <w:ilvl w:val="12"/>
                <w:numId w:val="0"/>
              </w:numPr>
              <w:tabs>
                <w:tab w:val="left" w:pos="3049"/>
              </w:tabs>
              <w:jc w:val="right"/>
              <w:rPr>
                <w:sz w:val="20"/>
                <w:szCs w:val="20"/>
              </w:rPr>
            </w:pPr>
            <w:r>
              <w:rPr>
                <w:sz w:val="20"/>
                <w:szCs w:val="20"/>
              </w:rPr>
              <w:t>500.000</w:t>
            </w:r>
          </w:p>
        </w:tc>
      </w:tr>
    </w:tbl>
    <w:p w:rsidR="00734F69" w:rsidRDefault="00734F69" w:rsidP="00B36218">
      <w:pPr>
        <w:jc w:val="both"/>
      </w:pPr>
    </w:p>
    <w:p w:rsidR="00B36218" w:rsidRDefault="00B36218" w:rsidP="00B36218">
      <w:pPr>
        <w:jc w:val="both"/>
      </w:pPr>
      <w:r w:rsidRPr="002D3A7F">
        <w:t>I novament es procedirà a dotar la insolvència estimada per l’any següent.</w:t>
      </w:r>
    </w:p>
    <w:p w:rsidR="00734F69" w:rsidRDefault="00734F69" w:rsidP="00B36218">
      <w:pPr>
        <w:jc w:val="both"/>
      </w:pPr>
      <w:r>
        <w:t>O sigui, cada tancament d’exercici es comptabilitzen les possibles insolvències per l’any següent i es reverteixen</w:t>
      </w:r>
      <w:r w:rsidR="00B1024E">
        <w:t xml:space="preserve"> (anul·len)</w:t>
      </w:r>
      <w:r>
        <w:t xml:space="preserve"> les comptabilitzades l’any anterior.</w:t>
      </w:r>
    </w:p>
    <w:p w:rsidR="00EF1F7F" w:rsidRPr="002D3A7F" w:rsidRDefault="00EF1F7F" w:rsidP="00B36218">
      <w:pPr>
        <w:jc w:val="both"/>
      </w:pPr>
    </w:p>
    <w:p w:rsidR="00B36218" w:rsidRPr="002D3A7F" w:rsidRDefault="00B36218" w:rsidP="00B36218">
      <w:pPr>
        <w:jc w:val="both"/>
        <w:rPr>
          <w:i/>
        </w:rPr>
      </w:pPr>
      <w:r w:rsidRPr="002D3A7F">
        <w:t xml:space="preserve">Aquesta provisió sols </w:t>
      </w:r>
      <w:r w:rsidR="00734F69" w:rsidRPr="002D3A7F">
        <w:t>pretén</w:t>
      </w:r>
      <w:r w:rsidRPr="002D3A7F">
        <w:t xml:space="preserve"> </w:t>
      </w:r>
      <w:r w:rsidR="00734F69" w:rsidRPr="002D3A7F">
        <w:t>complir</w:t>
      </w:r>
      <w:r w:rsidRPr="002D3A7F">
        <w:t xml:space="preserve"> el principi de prudència, ja que les insolvències definitives que s’aniran </w:t>
      </w:r>
      <w:r w:rsidR="00734F69" w:rsidRPr="002D3A7F">
        <w:t>produint</w:t>
      </w:r>
      <w:r w:rsidRPr="002D3A7F">
        <w:t xml:space="preserve"> durant </w:t>
      </w:r>
      <w:r w:rsidR="00734F69" w:rsidRPr="002D3A7F">
        <w:t>l’exercici</w:t>
      </w:r>
      <w:r w:rsidRPr="002D3A7F">
        <w:t xml:space="preserve"> es carregaran al compte (650) </w:t>
      </w:r>
      <w:r w:rsidRPr="002D3A7F">
        <w:rPr>
          <w:i/>
        </w:rPr>
        <w:t>Pèrdues de crèdits comercials incobrables.</w:t>
      </w:r>
    </w:p>
    <w:p w:rsidR="00B36218" w:rsidRDefault="008030CD" w:rsidP="00B36218">
      <w:pPr>
        <w:jc w:val="both"/>
      </w:pPr>
      <w:r>
        <w:t xml:space="preserve">Aquest mètode és </w:t>
      </w:r>
      <w:r w:rsidR="002E7CC2">
        <w:t>vàlid</w:t>
      </w:r>
      <w:r>
        <w:t xml:space="preserve"> quan els imports individuals no són significatius.</w:t>
      </w:r>
    </w:p>
    <w:p w:rsidR="003D73B2" w:rsidRDefault="003D73B2" w:rsidP="00B36218">
      <w:pPr>
        <w:jc w:val="both"/>
      </w:pPr>
    </w:p>
    <w:p w:rsidR="003D73B2" w:rsidRDefault="003D73B2" w:rsidP="00B36218">
      <w:pPr>
        <w:jc w:val="both"/>
      </w:pPr>
      <w:r>
        <w:t>EXERCICI</w:t>
      </w:r>
      <w:r w:rsidR="0020761F">
        <w:t xml:space="preserve"> 2</w:t>
      </w:r>
      <w:r>
        <w:t xml:space="preserve">: </w:t>
      </w:r>
    </w:p>
    <w:p w:rsidR="00621800" w:rsidRDefault="00621800" w:rsidP="00621800">
      <w:pPr>
        <w:pStyle w:val="Pargrafdellista"/>
        <w:numPr>
          <w:ilvl w:val="0"/>
          <w:numId w:val="2"/>
        </w:numPr>
        <w:jc w:val="both"/>
      </w:pPr>
      <w:r>
        <w:t xml:space="preserve">(31/12/04) A final d’any ECOPAPER dota una provisió global per possibles insolvències de 2.000 € </w:t>
      </w:r>
    </w:p>
    <w:p w:rsidR="00621800" w:rsidRDefault="00621800" w:rsidP="00621800">
      <w:pPr>
        <w:pStyle w:val="Pargrafdellista"/>
        <w:numPr>
          <w:ilvl w:val="0"/>
          <w:numId w:val="2"/>
        </w:numPr>
        <w:jc w:val="both"/>
      </w:pPr>
      <w:r>
        <w:t>(Durant l’any 5) Durant l’any ECOPAPER dona per perduts diferents crèdits de clients per valor de 300, 150, 500, 200 i 350 € respectivament.</w:t>
      </w:r>
    </w:p>
    <w:p w:rsidR="00621800" w:rsidRDefault="00621800" w:rsidP="00621800">
      <w:pPr>
        <w:pStyle w:val="Pargrafdellista"/>
        <w:numPr>
          <w:ilvl w:val="0"/>
          <w:numId w:val="2"/>
        </w:numPr>
        <w:jc w:val="both"/>
      </w:pPr>
      <w:r>
        <w:t xml:space="preserve">(31/12/05) ECOPAPER elimina la provisió  dotada el 31/12/04 i en dota una de nova per l’any vinent, estimant-la en 1.500 € </w:t>
      </w:r>
    </w:p>
    <w:p w:rsidR="003D73B2" w:rsidRPr="002D3A7F" w:rsidRDefault="003D73B2" w:rsidP="00B36218">
      <w:pPr>
        <w:jc w:val="both"/>
      </w:pPr>
    </w:p>
    <w:p w:rsidR="00B36218" w:rsidRPr="002D3A7F" w:rsidRDefault="00B36218" w:rsidP="00B36218">
      <w:pPr>
        <w:jc w:val="both"/>
      </w:pPr>
    </w:p>
    <w:p w:rsidR="00B36218" w:rsidRPr="002D3A7F" w:rsidRDefault="00B36218" w:rsidP="00B36218">
      <w:pPr>
        <w:jc w:val="both"/>
      </w:pPr>
      <w:r w:rsidRPr="002D3A7F">
        <w:rPr>
          <w:b/>
          <w:u w:val="single"/>
        </w:rPr>
        <w:t>Seg</w:t>
      </w:r>
      <w:r w:rsidR="008030CD">
        <w:rPr>
          <w:b/>
          <w:u w:val="single"/>
        </w:rPr>
        <w:t>uiment individualitzat</w:t>
      </w:r>
      <w:r w:rsidRPr="002D3A7F">
        <w:t xml:space="preserve">. Consisteix en fer un seguiment puntual i individualitzat de cada client i deutor, dotant l’empresa </w:t>
      </w:r>
      <w:r w:rsidR="008030CD">
        <w:t>el deteriorament</w:t>
      </w:r>
      <w:r w:rsidRPr="002D3A7F">
        <w:t xml:space="preserve"> segons les possibles insolvències individuals que s’estimen</w:t>
      </w:r>
      <w:r w:rsidR="008030CD">
        <w:t xml:space="preserve"> i en el moment en que es produeixen</w:t>
      </w:r>
      <w:r w:rsidRPr="002D3A7F">
        <w:t xml:space="preserve">. Ara bé, quan un client o deutor es considera de </w:t>
      </w:r>
      <w:r w:rsidRPr="002D3A7F">
        <w:rPr>
          <w:i/>
        </w:rPr>
        <w:t>dubtós cobrament</w:t>
      </w:r>
      <w:r w:rsidRPr="002D3A7F">
        <w:t> ?</w:t>
      </w:r>
    </w:p>
    <w:p w:rsidR="00B36218" w:rsidRDefault="00FF6B77" w:rsidP="00B36218">
      <w:pPr>
        <w:jc w:val="both"/>
      </w:pPr>
      <w:r>
        <w:t>El PGC defineix els comptes (436 i 446</w:t>
      </w:r>
      <w:r w:rsidR="00B36218" w:rsidRPr="002D3A7F">
        <w:rPr>
          <w:i/>
        </w:rPr>
        <w:t>) Clients i deutors de dubtós cobrament</w:t>
      </w:r>
      <w:r w:rsidR="00B36218" w:rsidRPr="002D3A7F">
        <w:t xml:space="preserve"> com els saldos, inclosos els formalitzats en efectes de gir, en els quals es donin circumstàncies que raonablement permetin la seva qualificació com de cobrament dubtós. </w:t>
      </w:r>
      <w:r w:rsidR="00621800">
        <w:t>Les empreses adopten aquest sistema individualitzat quan tenen pocs clients i una facturació alta per client.</w:t>
      </w:r>
    </w:p>
    <w:p w:rsidR="002E7CC2" w:rsidRPr="002D3A7F" w:rsidRDefault="002E7CC2" w:rsidP="002E7CC2">
      <w:pPr>
        <w:ind w:right="283"/>
        <w:jc w:val="both"/>
      </w:pPr>
      <w:r w:rsidRPr="002D3A7F">
        <w:t xml:space="preserve">El compte (490) </w:t>
      </w:r>
      <w:r w:rsidRPr="002E7CC2">
        <w:rPr>
          <w:i/>
        </w:rPr>
        <w:t xml:space="preserve">Deteriorament de valor de crèdits per operacions comercials </w:t>
      </w:r>
      <w:r w:rsidRPr="002D3A7F">
        <w:t>figurarà en l’actiu del bala</w:t>
      </w:r>
      <w:r>
        <w:t>nç, restant valor al compte (436</w:t>
      </w:r>
      <w:r w:rsidRPr="002D3A7F">
        <w:t xml:space="preserve">) </w:t>
      </w:r>
      <w:r w:rsidRPr="002D3A7F">
        <w:rPr>
          <w:i/>
        </w:rPr>
        <w:t>Clients de dubtós cobrament</w:t>
      </w:r>
      <w:r w:rsidRPr="002D3A7F">
        <w:t>.</w:t>
      </w:r>
    </w:p>
    <w:p w:rsidR="00621800" w:rsidRPr="002D3A7F" w:rsidRDefault="00621800" w:rsidP="00B36218">
      <w:pPr>
        <w:jc w:val="both"/>
      </w:pPr>
      <w:r>
        <w:t>Els deterioraments i les reversions dels mateixos es comptabilitzen en el moment en que es produeixen, és a dir, durant l’any, sense haver d’esperar al 31 de desembre.</w:t>
      </w:r>
    </w:p>
    <w:p w:rsidR="00B36218" w:rsidRPr="002D3A7F" w:rsidRDefault="00B36218" w:rsidP="00B36218">
      <w:pPr>
        <w:jc w:val="both"/>
      </w:pPr>
      <w:r w:rsidRPr="002D3A7F">
        <w:t>La mecànica comptable serà :</w:t>
      </w:r>
    </w:p>
    <w:p w:rsidR="00B36218" w:rsidRPr="002D3A7F" w:rsidRDefault="00B36218" w:rsidP="00B36218">
      <w:pPr>
        <w:jc w:val="both"/>
      </w:pPr>
    </w:p>
    <w:p w:rsidR="00B36218" w:rsidRPr="002D3A7F" w:rsidRDefault="00B36218" w:rsidP="00B36218">
      <w:pPr>
        <w:jc w:val="both"/>
      </w:pPr>
      <w:r w:rsidRPr="002D3A7F">
        <w:t xml:space="preserve">1. Considerem de dubtós cobrament al client NN, que ens deu 80.000 </w:t>
      </w:r>
      <w:r w:rsidR="008030CD">
        <w:t xml:space="preserve">€ </w:t>
      </w:r>
      <w:r w:rsidRPr="002D3A7F">
        <w:t> :</w:t>
      </w:r>
    </w:p>
    <w:p w:rsidR="008030CD" w:rsidRDefault="008030CD" w:rsidP="00B36218">
      <w:pPr>
        <w:jc w:val="both"/>
      </w:pPr>
    </w:p>
    <w:tbl>
      <w:tblPr>
        <w:tblW w:w="0" w:type="auto"/>
        <w:tblInd w:w="70" w:type="dxa"/>
        <w:tblLayout w:type="fixed"/>
        <w:tblCellMar>
          <w:left w:w="70" w:type="dxa"/>
          <w:right w:w="70" w:type="dxa"/>
        </w:tblCellMar>
        <w:tblLook w:val="0000"/>
      </w:tblPr>
      <w:tblGrid>
        <w:gridCol w:w="567"/>
        <w:gridCol w:w="850"/>
        <w:gridCol w:w="567"/>
        <w:gridCol w:w="2552"/>
        <w:gridCol w:w="284"/>
        <w:gridCol w:w="3260"/>
        <w:gridCol w:w="567"/>
        <w:gridCol w:w="850"/>
      </w:tblGrid>
      <w:tr w:rsidR="008030CD" w:rsidRPr="00CE568D" w:rsidTr="002E7CC2">
        <w:tc>
          <w:tcPr>
            <w:tcW w:w="567" w:type="dxa"/>
            <w:tcBorders>
              <w:top w:val="single" w:sz="6" w:space="0" w:color="auto"/>
              <w:left w:val="nil"/>
              <w:bottom w:val="single" w:sz="6" w:space="0" w:color="auto"/>
              <w:right w:val="nil"/>
            </w:tcBorders>
          </w:tcPr>
          <w:p w:rsidR="008030CD" w:rsidRPr="00CE568D" w:rsidRDefault="008030CD" w:rsidP="002E7CC2">
            <w:pPr>
              <w:numPr>
                <w:ilvl w:val="12"/>
                <w:numId w:val="0"/>
              </w:numPr>
              <w:rPr>
                <w:sz w:val="20"/>
                <w:szCs w:val="20"/>
              </w:rPr>
            </w:pPr>
          </w:p>
        </w:tc>
        <w:tc>
          <w:tcPr>
            <w:tcW w:w="850" w:type="dxa"/>
            <w:tcBorders>
              <w:top w:val="single" w:sz="6" w:space="0" w:color="auto"/>
              <w:left w:val="nil"/>
              <w:bottom w:val="single" w:sz="6" w:space="0" w:color="auto"/>
              <w:right w:val="nil"/>
            </w:tcBorders>
          </w:tcPr>
          <w:p w:rsidR="008030CD" w:rsidRPr="00CE568D" w:rsidRDefault="008030CD" w:rsidP="002E7CC2">
            <w:pPr>
              <w:numPr>
                <w:ilvl w:val="12"/>
                <w:numId w:val="0"/>
              </w:numPr>
              <w:tabs>
                <w:tab w:val="left" w:pos="2765"/>
              </w:tabs>
              <w:ind w:left="-70" w:right="71"/>
              <w:jc w:val="right"/>
              <w:rPr>
                <w:sz w:val="20"/>
                <w:szCs w:val="20"/>
              </w:rPr>
            </w:pPr>
            <w:r>
              <w:rPr>
                <w:sz w:val="20"/>
                <w:szCs w:val="20"/>
              </w:rPr>
              <w:t>80.000</w:t>
            </w:r>
          </w:p>
        </w:tc>
        <w:tc>
          <w:tcPr>
            <w:tcW w:w="567" w:type="dxa"/>
            <w:tcBorders>
              <w:top w:val="single" w:sz="6" w:space="0" w:color="auto"/>
              <w:left w:val="nil"/>
              <w:bottom w:val="single" w:sz="6" w:space="0" w:color="auto"/>
              <w:right w:val="nil"/>
            </w:tcBorders>
          </w:tcPr>
          <w:p w:rsidR="008030CD" w:rsidRPr="00CE568D" w:rsidRDefault="008030CD" w:rsidP="008030CD">
            <w:pPr>
              <w:numPr>
                <w:ilvl w:val="12"/>
                <w:numId w:val="0"/>
              </w:numPr>
              <w:tabs>
                <w:tab w:val="left" w:pos="2765"/>
              </w:tabs>
              <w:ind w:left="-70" w:right="-70"/>
              <w:jc w:val="center"/>
              <w:rPr>
                <w:sz w:val="20"/>
                <w:szCs w:val="20"/>
              </w:rPr>
            </w:pPr>
            <w:r>
              <w:rPr>
                <w:sz w:val="20"/>
                <w:szCs w:val="20"/>
              </w:rPr>
              <w:t>436</w:t>
            </w:r>
          </w:p>
        </w:tc>
        <w:tc>
          <w:tcPr>
            <w:tcW w:w="2552" w:type="dxa"/>
            <w:tcBorders>
              <w:top w:val="single" w:sz="6" w:space="0" w:color="auto"/>
              <w:left w:val="nil"/>
              <w:bottom w:val="single" w:sz="6" w:space="0" w:color="auto"/>
              <w:right w:val="nil"/>
            </w:tcBorders>
          </w:tcPr>
          <w:p w:rsidR="008030CD" w:rsidRPr="00734F69" w:rsidRDefault="008030CD" w:rsidP="002E7CC2">
            <w:pPr>
              <w:numPr>
                <w:ilvl w:val="12"/>
                <w:numId w:val="0"/>
              </w:numPr>
              <w:tabs>
                <w:tab w:val="left" w:pos="2765"/>
              </w:tabs>
              <w:ind w:right="-71"/>
              <w:rPr>
                <w:sz w:val="20"/>
                <w:szCs w:val="20"/>
              </w:rPr>
            </w:pPr>
            <w:r>
              <w:rPr>
                <w:sz w:val="20"/>
                <w:szCs w:val="20"/>
              </w:rPr>
              <w:t>Clients de dubtós cobrament</w:t>
            </w:r>
          </w:p>
        </w:tc>
        <w:tc>
          <w:tcPr>
            <w:tcW w:w="284" w:type="dxa"/>
            <w:tcBorders>
              <w:top w:val="nil"/>
              <w:left w:val="nil"/>
              <w:bottom w:val="nil"/>
              <w:right w:val="nil"/>
            </w:tcBorders>
          </w:tcPr>
          <w:p w:rsidR="008030CD" w:rsidRPr="00CE568D" w:rsidRDefault="008030CD" w:rsidP="002E7CC2">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rsidR="008030CD" w:rsidRPr="00CE568D" w:rsidRDefault="008030CD" w:rsidP="002E7CC2">
            <w:pPr>
              <w:numPr>
                <w:ilvl w:val="12"/>
                <w:numId w:val="0"/>
              </w:numPr>
              <w:tabs>
                <w:tab w:val="left" w:pos="214"/>
                <w:tab w:val="left" w:pos="576"/>
                <w:tab w:val="right" w:pos="2339"/>
              </w:tabs>
              <w:ind w:right="-70"/>
              <w:jc w:val="right"/>
              <w:rPr>
                <w:sz w:val="20"/>
                <w:szCs w:val="20"/>
              </w:rPr>
            </w:pPr>
            <w:r>
              <w:rPr>
                <w:sz w:val="20"/>
                <w:szCs w:val="20"/>
              </w:rPr>
              <w:t>Clients</w:t>
            </w:r>
          </w:p>
        </w:tc>
        <w:tc>
          <w:tcPr>
            <w:tcW w:w="567" w:type="dxa"/>
            <w:tcBorders>
              <w:top w:val="single" w:sz="6" w:space="0" w:color="auto"/>
              <w:left w:val="nil"/>
              <w:bottom w:val="single" w:sz="6" w:space="0" w:color="auto"/>
              <w:right w:val="nil"/>
            </w:tcBorders>
          </w:tcPr>
          <w:p w:rsidR="008030CD" w:rsidRPr="00CE568D" w:rsidRDefault="008030CD" w:rsidP="002E7CC2">
            <w:pPr>
              <w:numPr>
                <w:ilvl w:val="12"/>
                <w:numId w:val="0"/>
              </w:numPr>
              <w:tabs>
                <w:tab w:val="left" w:pos="3049"/>
              </w:tabs>
              <w:ind w:right="-71"/>
              <w:jc w:val="center"/>
              <w:rPr>
                <w:sz w:val="20"/>
                <w:szCs w:val="20"/>
              </w:rPr>
            </w:pPr>
            <w:r>
              <w:rPr>
                <w:sz w:val="20"/>
                <w:szCs w:val="20"/>
              </w:rPr>
              <w:t>430</w:t>
            </w:r>
          </w:p>
        </w:tc>
        <w:tc>
          <w:tcPr>
            <w:tcW w:w="850" w:type="dxa"/>
            <w:tcBorders>
              <w:top w:val="single" w:sz="6" w:space="0" w:color="auto"/>
              <w:left w:val="nil"/>
              <w:bottom w:val="single" w:sz="6" w:space="0" w:color="auto"/>
              <w:right w:val="nil"/>
            </w:tcBorders>
          </w:tcPr>
          <w:p w:rsidR="008030CD" w:rsidRPr="00CE568D" w:rsidRDefault="008030CD" w:rsidP="002E7CC2">
            <w:pPr>
              <w:numPr>
                <w:ilvl w:val="12"/>
                <w:numId w:val="0"/>
              </w:numPr>
              <w:tabs>
                <w:tab w:val="left" w:pos="3049"/>
              </w:tabs>
              <w:jc w:val="right"/>
              <w:rPr>
                <w:sz w:val="20"/>
                <w:szCs w:val="20"/>
              </w:rPr>
            </w:pPr>
            <w:r>
              <w:rPr>
                <w:sz w:val="20"/>
                <w:szCs w:val="20"/>
              </w:rPr>
              <w:t>80.000</w:t>
            </w:r>
          </w:p>
        </w:tc>
      </w:tr>
    </w:tbl>
    <w:p w:rsidR="008030CD" w:rsidRDefault="008030CD" w:rsidP="00B36218">
      <w:pPr>
        <w:jc w:val="both"/>
      </w:pPr>
    </w:p>
    <w:p w:rsidR="008030CD" w:rsidRDefault="008030CD" w:rsidP="00B36218">
      <w:pPr>
        <w:jc w:val="both"/>
      </w:pPr>
      <w:r>
        <w:t xml:space="preserve">2. A continuació es comptabilitzarà la correcció valorativa per cobrir l’empresa la possible pèrdua en cas </w:t>
      </w:r>
      <w:r w:rsidR="002E7CC2">
        <w:t>d’insolvència</w:t>
      </w:r>
      <w:r>
        <w:t xml:space="preserve"> definitiva</w:t>
      </w:r>
    </w:p>
    <w:p w:rsidR="002E7CC2" w:rsidRDefault="002E7CC2" w:rsidP="00B36218">
      <w:pPr>
        <w:jc w:val="both"/>
      </w:pPr>
    </w:p>
    <w:tbl>
      <w:tblPr>
        <w:tblW w:w="0" w:type="auto"/>
        <w:tblInd w:w="70" w:type="dxa"/>
        <w:tblLayout w:type="fixed"/>
        <w:tblCellMar>
          <w:left w:w="70" w:type="dxa"/>
          <w:right w:w="70" w:type="dxa"/>
        </w:tblCellMar>
        <w:tblLook w:val="0000"/>
      </w:tblPr>
      <w:tblGrid>
        <w:gridCol w:w="567"/>
        <w:gridCol w:w="850"/>
        <w:gridCol w:w="567"/>
        <w:gridCol w:w="2552"/>
        <w:gridCol w:w="284"/>
        <w:gridCol w:w="3260"/>
        <w:gridCol w:w="567"/>
        <w:gridCol w:w="850"/>
      </w:tblGrid>
      <w:tr w:rsidR="002E7CC2" w:rsidRPr="00CE568D" w:rsidTr="002E7CC2">
        <w:tc>
          <w:tcPr>
            <w:tcW w:w="567" w:type="dxa"/>
            <w:tcBorders>
              <w:top w:val="single" w:sz="6" w:space="0" w:color="auto"/>
              <w:left w:val="nil"/>
              <w:bottom w:val="single" w:sz="6" w:space="0" w:color="auto"/>
              <w:right w:val="nil"/>
            </w:tcBorders>
          </w:tcPr>
          <w:p w:rsidR="002E7CC2" w:rsidRPr="00CE568D" w:rsidRDefault="002E7CC2" w:rsidP="002E7CC2">
            <w:pPr>
              <w:numPr>
                <w:ilvl w:val="12"/>
                <w:numId w:val="0"/>
              </w:numPr>
              <w:rPr>
                <w:sz w:val="20"/>
                <w:szCs w:val="20"/>
              </w:rPr>
            </w:pPr>
          </w:p>
        </w:tc>
        <w:tc>
          <w:tcPr>
            <w:tcW w:w="850" w:type="dxa"/>
            <w:tcBorders>
              <w:top w:val="single" w:sz="6" w:space="0" w:color="auto"/>
              <w:left w:val="nil"/>
              <w:bottom w:val="single" w:sz="6" w:space="0" w:color="auto"/>
              <w:right w:val="nil"/>
            </w:tcBorders>
          </w:tcPr>
          <w:p w:rsidR="002E7CC2" w:rsidRPr="00CE568D" w:rsidRDefault="002E7CC2" w:rsidP="002E7CC2">
            <w:pPr>
              <w:numPr>
                <w:ilvl w:val="12"/>
                <w:numId w:val="0"/>
              </w:numPr>
              <w:tabs>
                <w:tab w:val="left" w:pos="2765"/>
              </w:tabs>
              <w:ind w:left="-70" w:right="71"/>
              <w:jc w:val="right"/>
              <w:rPr>
                <w:sz w:val="20"/>
                <w:szCs w:val="20"/>
              </w:rPr>
            </w:pPr>
            <w:r>
              <w:rPr>
                <w:sz w:val="20"/>
                <w:szCs w:val="20"/>
              </w:rPr>
              <w:t>80.000</w:t>
            </w:r>
          </w:p>
        </w:tc>
        <w:tc>
          <w:tcPr>
            <w:tcW w:w="567" w:type="dxa"/>
            <w:tcBorders>
              <w:top w:val="single" w:sz="6" w:space="0" w:color="auto"/>
              <w:left w:val="nil"/>
              <w:bottom w:val="single" w:sz="6" w:space="0" w:color="auto"/>
              <w:right w:val="nil"/>
            </w:tcBorders>
          </w:tcPr>
          <w:p w:rsidR="002E7CC2" w:rsidRPr="00CE568D" w:rsidRDefault="002E7CC2" w:rsidP="002E7CC2">
            <w:pPr>
              <w:numPr>
                <w:ilvl w:val="12"/>
                <w:numId w:val="0"/>
              </w:numPr>
              <w:tabs>
                <w:tab w:val="left" w:pos="2765"/>
              </w:tabs>
              <w:ind w:left="-70" w:right="-70"/>
              <w:jc w:val="center"/>
              <w:rPr>
                <w:sz w:val="20"/>
                <w:szCs w:val="20"/>
              </w:rPr>
            </w:pPr>
            <w:r>
              <w:rPr>
                <w:sz w:val="20"/>
                <w:szCs w:val="20"/>
              </w:rPr>
              <w:t>694</w:t>
            </w:r>
          </w:p>
        </w:tc>
        <w:tc>
          <w:tcPr>
            <w:tcW w:w="2552" w:type="dxa"/>
            <w:tcBorders>
              <w:top w:val="single" w:sz="6" w:space="0" w:color="auto"/>
              <w:left w:val="nil"/>
              <w:bottom w:val="single" w:sz="6" w:space="0" w:color="auto"/>
              <w:right w:val="nil"/>
            </w:tcBorders>
          </w:tcPr>
          <w:p w:rsidR="002E7CC2" w:rsidRPr="00734F69" w:rsidRDefault="002E7CC2" w:rsidP="002E7CC2">
            <w:pPr>
              <w:numPr>
                <w:ilvl w:val="12"/>
                <w:numId w:val="0"/>
              </w:numPr>
              <w:tabs>
                <w:tab w:val="left" w:pos="2765"/>
              </w:tabs>
              <w:ind w:right="-71"/>
              <w:rPr>
                <w:sz w:val="20"/>
                <w:szCs w:val="20"/>
              </w:rPr>
            </w:pPr>
            <w:r w:rsidRPr="00734F69">
              <w:rPr>
                <w:sz w:val="20"/>
                <w:szCs w:val="20"/>
              </w:rPr>
              <w:t>Pèrdues per deteriorament de crèdits per operacions comercials</w:t>
            </w:r>
          </w:p>
        </w:tc>
        <w:tc>
          <w:tcPr>
            <w:tcW w:w="284" w:type="dxa"/>
            <w:tcBorders>
              <w:top w:val="nil"/>
              <w:left w:val="nil"/>
              <w:bottom w:val="nil"/>
              <w:right w:val="nil"/>
            </w:tcBorders>
          </w:tcPr>
          <w:p w:rsidR="002E7CC2" w:rsidRPr="00CE568D" w:rsidRDefault="002E7CC2" w:rsidP="002E7CC2">
            <w:pPr>
              <w:numPr>
                <w:ilvl w:val="12"/>
                <w:numId w:val="0"/>
              </w:numPr>
              <w:ind w:right="930"/>
              <w:rPr>
                <w:sz w:val="20"/>
                <w:szCs w:val="20"/>
              </w:rPr>
            </w:pPr>
            <w:r>
              <w:rPr>
                <w:sz w:val="20"/>
                <w:szCs w:val="20"/>
              </w:rPr>
              <w:t>a</w:t>
            </w:r>
          </w:p>
        </w:tc>
        <w:tc>
          <w:tcPr>
            <w:tcW w:w="3260" w:type="dxa"/>
            <w:tcBorders>
              <w:top w:val="single" w:sz="6" w:space="0" w:color="auto"/>
              <w:left w:val="nil"/>
              <w:bottom w:val="single" w:sz="6" w:space="0" w:color="auto"/>
              <w:right w:val="nil"/>
            </w:tcBorders>
          </w:tcPr>
          <w:p w:rsidR="002E7CC2" w:rsidRPr="00CE568D" w:rsidRDefault="002E7CC2" w:rsidP="002E7CC2">
            <w:pPr>
              <w:numPr>
                <w:ilvl w:val="12"/>
                <w:numId w:val="0"/>
              </w:numPr>
              <w:tabs>
                <w:tab w:val="left" w:pos="214"/>
                <w:tab w:val="left" w:pos="576"/>
                <w:tab w:val="right" w:pos="2339"/>
              </w:tabs>
              <w:ind w:right="-70"/>
              <w:jc w:val="right"/>
              <w:rPr>
                <w:sz w:val="20"/>
                <w:szCs w:val="20"/>
              </w:rPr>
            </w:pPr>
            <w:r w:rsidRPr="00734F69">
              <w:rPr>
                <w:sz w:val="20"/>
                <w:szCs w:val="20"/>
              </w:rPr>
              <w:t>Deteriorament de valor de crèdits per operacions comercials</w:t>
            </w:r>
          </w:p>
        </w:tc>
        <w:tc>
          <w:tcPr>
            <w:tcW w:w="567" w:type="dxa"/>
            <w:tcBorders>
              <w:top w:val="single" w:sz="6" w:space="0" w:color="auto"/>
              <w:left w:val="nil"/>
              <w:bottom w:val="single" w:sz="6" w:space="0" w:color="auto"/>
              <w:right w:val="nil"/>
            </w:tcBorders>
          </w:tcPr>
          <w:p w:rsidR="002E7CC2" w:rsidRPr="00CE568D" w:rsidRDefault="002E7CC2" w:rsidP="002E7CC2">
            <w:pPr>
              <w:numPr>
                <w:ilvl w:val="12"/>
                <w:numId w:val="0"/>
              </w:numPr>
              <w:tabs>
                <w:tab w:val="left" w:pos="3049"/>
              </w:tabs>
              <w:ind w:right="-71"/>
              <w:jc w:val="center"/>
              <w:rPr>
                <w:sz w:val="20"/>
                <w:szCs w:val="20"/>
              </w:rPr>
            </w:pPr>
            <w:r>
              <w:rPr>
                <w:sz w:val="20"/>
                <w:szCs w:val="20"/>
              </w:rPr>
              <w:t>490</w:t>
            </w:r>
          </w:p>
        </w:tc>
        <w:tc>
          <w:tcPr>
            <w:tcW w:w="850" w:type="dxa"/>
            <w:tcBorders>
              <w:top w:val="single" w:sz="6" w:space="0" w:color="auto"/>
              <w:left w:val="nil"/>
              <w:bottom w:val="single" w:sz="6" w:space="0" w:color="auto"/>
              <w:right w:val="nil"/>
            </w:tcBorders>
          </w:tcPr>
          <w:p w:rsidR="002E7CC2" w:rsidRPr="00CE568D" w:rsidRDefault="002E7CC2" w:rsidP="002E7CC2">
            <w:pPr>
              <w:numPr>
                <w:ilvl w:val="12"/>
                <w:numId w:val="0"/>
              </w:numPr>
              <w:tabs>
                <w:tab w:val="left" w:pos="3049"/>
              </w:tabs>
              <w:jc w:val="right"/>
              <w:rPr>
                <w:sz w:val="20"/>
                <w:szCs w:val="20"/>
              </w:rPr>
            </w:pPr>
            <w:r>
              <w:rPr>
                <w:sz w:val="20"/>
                <w:szCs w:val="20"/>
              </w:rPr>
              <w:t>80.000</w:t>
            </w:r>
          </w:p>
        </w:tc>
      </w:tr>
    </w:tbl>
    <w:p w:rsidR="002E7CC2" w:rsidRDefault="002E7CC2" w:rsidP="00B36218">
      <w:pPr>
        <w:jc w:val="both"/>
      </w:pPr>
    </w:p>
    <w:p w:rsidR="002E7CC2" w:rsidRDefault="002E7CC2" w:rsidP="00B36218">
      <w:pPr>
        <w:jc w:val="both"/>
      </w:pPr>
      <w:r>
        <w:t>El deteriorament es revertirà en el moment en que desaparegui el saldo de dubtós cobrament. Tant si es dona per perdut definitiu com si es recupera la confiança en poder-lo cobrar o si finalment es cobra. I tot l’anterior es pot donar per la totalitat  del saldo o per una part.</w:t>
      </w:r>
    </w:p>
    <w:p w:rsidR="002E7CC2" w:rsidRDefault="002E7CC2" w:rsidP="00B36218">
      <w:pPr>
        <w:jc w:val="both"/>
      </w:pPr>
    </w:p>
    <w:p w:rsidR="005F16C7" w:rsidRPr="002D3A7F" w:rsidRDefault="005F16C7" w:rsidP="005F16C7">
      <w:pPr>
        <w:jc w:val="both"/>
      </w:pPr>
      <w:r w:rsidRPr="002D3A7F">
        <w:t>A continuació veurem les possibles evolucions de la situació :</w:t>
      </w:r>
    </w:p>
    <w:p w:rsidR="005F16C7" w:rsidRPr="002D3A7F" w:rsidRDefault="005F16C7" w:rsidP="005F16C7">
      <w:pPr>
        <w:jc w:val="both"/>
      </w:pPr>
    </w:p>
    <w:p w:rsidR="002E7CC2" w:rsidRPr="00AC616F" w:rsidRDefault="005F16C7" w:rsidP="00B36218">
      <w:pPr>
        <w:jc w:val="both"/>
      </w:pPr>
      <w:r w:rsidRPr="00AC616F">
        <w:t>3. Si des</w:t>
      </w:r>
      <w:r w:rsidR="00497AAD">
        <w:t>apareix el risc d’insolvència :</w:t>
      </w:r>
    </w:p>
    <w:tbl>
      <w:tblPr>
        <w:tblW w:w="0" w:type="auto"/>
        <w:tblInd w:w="70" w:type="dxa"/>
        <w:tblLayout w:type="fixed"/>
        <w:tblCellMar>
          <w:left w:w="70" w:type="dxa"/>
          <w:right w:w="70" w:type="dxa"/>
        </w:tblCellMar>
        <w:tblLook w:val="0000"/>
      </w:tblPr>
      <w:tblGrid>
        <w:gridCol w:w="567"/>
        <w:gridCol w:w="850"/>
        <w:gridCol w:w="567"/>
        <w:gridCol w:w="2552"/>
        <w:gridCol w:w="284"/>
        <w:gridCol w:w="3260"/>
        <w:gridCol w:w="567"/>
        <w:gridCol w:w="850"/>
      </w:tblGrid>
      <w:tr w:rsidR="002E7CC2" w:rsidRPr="00AC616F" w:rsidTr="002E7CC2">
        <w:tc>
          <w:tcPr>
            <w:tcW w:w="567" w:type="dxa"/>
            <w:tcBorders>
              <w:top w:val="single" w:sz="6" w:space="0" w:color="auto"/>
              <w:left w:val="nil"/>
              <w:bottom w:val="single" w:sz="6" w:space="0" w:color="auto"/>
              <w:right w:val="nil"/>
            </w:tcBorders>
          </w:tcPr>
          <w:p w:rsidR="002E7CC2" w:rsidRPr="00AC616F" w:rsidRDefault="002E7CC2" w:rsidP="002E7CC2">
            <w:pPr>
              <w:numPr>
                <w:ilvl w:val="12"/>
                <w:numId w:val="0"/>
              </w:numPr>
              <w:rPr>
                <w:sz w:val="20"/>
                <w:szCs w:val="20"/>
              </w:rPr>
            </w:pPr>
          </w:p>
        </w:tc>
        <w:tc>
          <w:tcPr>
            <w:tcW w:w="850" w:type="dxa"/>
            <w:tcBorders>
              <w:top w:val="single" w:sz="6" w:space="0" w:color="auto"/>
              <w:left w:val="nil"/>
              <w:bottom w:val="single" w:sz="6" w:space="0" w:color="auto"/>
              <w:right w:val="nil"/>
            </w:tcBorders>
          </w:tcPr>
          <w:p w:rsidR="002E7CC2" w:rsidRPr="00AC616F" w:rsidRDefault="002E7CC2" w:rsidP="002E7CC2">
            <w:pPr>
              <w:numPr>
                <w:ilvl w:val="12"/>
                <w:numId w:val="0"/>
              </w:numPr>
              <w:tabs>
                <w:tab w:val="left" w:pos="2765"/>
              </w:tabs>
              <w:ind w:left="-70" w:right="71"/>
              <w:jc w:val="right"/>
              <w:rPr>
                <w:sz w:val="20"/>
                <w:szCs w:val="20"/>
              </w:rPr>
            </w:pPr>
            <w:r w:rsidRPr="00AC616F">
              <w:rPr>
                <w:sz w:val="20"/>
                <w:szCs w:val="20"/>
              </w:rPr>
              <w:t>80.000</w:t>
            </w:r>
          </w:p>
        </w:tc>
        <w:tc>
          <w:tcPr>
            <w:tcW w:w="567" w:type="dxa"/>
            <w:tcBorders>
              <w:top w:val="single" w:sz="6" w:space="0" w:color="auto"/>
              <w:left w:val="nil"/>
              <w:bottom w:val="single" w:sz="6" w:space="0" w:color="auto"/>
              <w:right w:val="nil"/>
            </w:tcBorders>
          </w:tcPr>
          <w:p w:rsidR="002E7CC2" w:rsidRPr="00AC616F" w:rsidRDefault="002E7CC2" w:rsidP="002E7CC2">
            <w:pPr>
              <w:numPr>
                <w:ilvl w:val="12"/>
                <w:numId w:val="0"/>
              </w:numPr>
              <w:tabs>
                <w:tab w:val="left" w:pos="2765"/>
              </w:tabs>
              <w:ind w:left="-70" w:right="-70"/>
              <w:jc w:val="center"/>
              <w:rPr>
                <w:sz w:val="20"/>
                <w:szCs w:val="20"/>
              </w:rPr>
            </w:pPr>
            <w:r w:rsidRPr="00AC616F">
              <w:rPr>
                <w:sz w:val="20"/>
                <w:szCs w:val="20"/>
              </w:rPr>
              <w:t>490</w:t>
            </w:r>
          </w:p>
        </w:tc>
        <w:tc>
          <w:tcPr>
            <w:tcW w:w="2552" w:type="dxa"/>
            <w:tcBorders>
              <w:top w:val="single" w:sz="6" w:space="0" w:color="auto"/>
              <w:left w:val="nil"/>
              <w:bottom w:val="single" w:sz="6" w:space="0" w:color="auto"/>
              <w:right w:val="nil"/>
            </w:tcBorders>
          </w:tcPr>
          <w:p w:rsidR="002E7CC2" w:rsidRPr="00AC616F" w:rsidRDefault="002E7CC2" w:rsidP="002E7CC2">
            <w:pPr>
              <w:numPr>
                <w:ilvl w:val="12"/>
                <w:numId w:val="0"/>
              </w:numPr>
              <w:tabs>
                <w:tab w:val="left" w:pos="2765"/>
              </w:tabs>
              <w:ind w:right="-71"/>
              <w:rPr>
                <w:sz w:val="20"/>
                <w:szCs w:val="20"/>
              </w:rPr>
            </w:pPr>
            <w:r w:rsidRPr="00AC616F">
              <w:rPr>
                <w:sz w:val="20"/>
                <w:szCs w:val="20"/>
              </w:rPr>
              <w:t>Deteriorament de valor de crèdits per operacions comercials</w:t>
            </w:r>
          </w:p>
        </w:tc>
        <w:tc>
          <w:tcPr>
            <w:tcW w:w="284" w:type="dxa"/>
            <w:tcBorders>
              <w:top w:val="nil"/>
              <w:left w:val="nil"/>
              <w:bottom w:val="nil"/>
              <w:right w:val="nil"/>
            </w:tcBorders>
          </w:tcPr>
          <w:p w:rsidR="002E7CC2" w:rsidRPr="00AC616F" w:rsidRDefault="002E7CC2" w:rsidP="002E7CC2">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rsidR="002E7CC2" w:rsidRPr="00AC616F" w:rsidRDefault="002E7CC2" w:rsidP="002E7CC2">
            <w:pPr>
              <w:numPr>
                <w:ilvl w:val="12"/>
                <w:numId w:val="0"/>
              </w:numPr>
              <w:tabs>
                <w:tab w:val="left" w:pos="214"/>
                <w:tab w:val="left" w:pos="576"/>
                <w:tab w:val="right" w:pos="2339"/>
              </w:tabs>
              <w:ind w:right="-70"/>
              <w:jc w:val="right"/>
              <w:rPr>
                <w:sz w:val="20"/>
                <w:szCs w:val="20"/>
              </w:rPr>
            </w:pPr>
            <w:r w:rsidRPr="00AC616F">
              <w:rPr>
                <w:sz w:val="20"/>
                <w:szCs w:val="20"/>
              </w:rPr>
              <w:t>Reversió del deteriorament de crèdits per operacions comercials</w:t>
            </w:r>
          </w:p>
        </w:tc>
        <w:tc>
          <w:tcPr>
            <w:tcW w:w="567" w:type="dxa"/>
            <w:tcBorders>
              <w:top w:val="single" w:sz="6" w:space="0" w:color="auto"/>
              <w:left w:val="nil"/>
              <w:bottom w:val="single" w:sz="6" w:space="0" w:color="auto"/>
              <w:right w:val="nil"/>
            </w:tcBorders>
          </w:tcPr>
          <w:p w:rsidR="002E7CC2" w:rsidRPr="00AC616F" w:rsidRDefault="002E7CC2" w:rsidP="002E7CC2">
            <w:pPr>
              <w:numPr>
                <w:ilvl w:val="12"/>
                <w:numId w:val="0"/>
              </w:numPr>
              <w:tabs>
                <w:tab w:val="left" w:pos="3049"/>
              </w:tabs>
              <w:ind w:right="-71"/>
              <w:jc w:val="center"/>
              <w:rPr>
                <w:sz w:val="20"/>
                <w:szCs w:val="20"/>
              </w:rPr>
            </w:pPr>
            <w:r w:rsidRPr="00AC616F">
              <w:rPr>
                <w:sz w:val="20"/>
                <w:szCs w:val="20"/>
              </w:rPr>
              <w:t>794</w:t>
            </w:r>
          </w:p>
        </w:tc>
        <w:tc>
          <w:tcPr>
            <w:tcW w:w="850" w:type="dxa"/>
            <w:tcBorders>
              <w:top w:val="single" w:sz="6" w:space="0" w:color="auto"/>
              <w:left w:val="nil"/>
              <w:bottom w:val="single" w:sz="6" w:space="0" w:color="auto"/>
              <w:right w:val="nil"/>
            </w:tcBorders>
          </w:tcPr>
          <w:p w:rsidR="002E7CC2" w:rsidRPr="00AC616F" w:rsidRDefault="002E7CC2" w:rsidP="002E7CC2">
            <w:pPr>
              <w:numPr>
                <w:ilvl w:val="12"/>
                <w:numId w:val="0"/>
              </w:numPr>
              <w:tabs>
                <w:tab w:val="left" w:pos="3049"/>
              </w:tabs>
              <w:jc w:val="right"/>
              <w:rPr>
                <w:sz w:val="20"/>
                <w:szCs w:val="20"/>
              </w:rPr>
            </w:pPr>
            <w:r w:rsidRPr="00AC616F">
              <w:rPr>
                <w:sz w:val="20"/>
                <w:szCs w:val="20"/>
              </w:rPr>
              <w:t>80.000</w:t>
            </w:r>
          </w:p>
        </w:tc>
      </w:tr>
    </w:tbl>
    <w:p w:rsidR="002E7CC2" w:rsidRDefault="00FF6B77" w:rsidP="00B36218">
      <w:pPr>
        <w:jc w:val="both"/>
      </w:pPr>
      <w:r w:rsidRPr="00AC616F">
        <w:t xml:space="preserve">I </w:t>
      </w:r>
      <w:proofErr w:type="spellStart"/>
      <w:r w:rsidRPr="00AC616F">
        <w:t>reclassifiquem</w:t>
      </w:r>
      <w:proofErr w:type="spellEnd"/>
      <w:r w:rsidRPr="00AC616F">
        <w:t xml:space="preserve"> el client</w:t>
      </w:r>
      <w:r w:rsidR="00EA72BD" w:rsidRPr="00AC616F">
        <w:t>......</w:t>
      </w:r>
    </w:p>
    <w:tbl>
      <w:tblPr>
        <w:tblW w:w="0" w:type="auto"/>
        <w:tblInd w:w="70" w:type="dxa"/>
        <w:tblLayout w:type="fixed"/>
        <w:tblCellMar>
          <w:left w:w="70" w:type="dxa"/>
          <w:right w:w="70" w:type="dxa"/>
        </w:tblCellMar>
        <w:tblLook w:val="0000"/>
      </w:tblPr>
      <w:tblGrid>
        <w:gridCol w:w="567"/>
        <w:gridCol w:w="850"/>
        <w:gridCol w:w="567"/>
        <w:gridCol w:w="2552"/>
        <w:gridCol w:w="284"/>
        <w:gridCol w:w="3260"/>
        <w:gridCol w:w="567"/>
        <w:gridCol w:w="850"/>
      </w:tblGrid>
      <w:tr w:rsidR="00621800" w:rsidRPr="00AC616F" w:rsidTr="001A0442">
        <w:tc>
          <w:tcPr>
            <w:tcW w:w="567" w:type="dxa"/>
            <w:tcBorders>
              <w:top w:val="single" w:sz="6" w:space="0" w:color="auto"/>
              <w:left w:val="nil"/>
              <w:bottom w:val="single" w:sz="6" w:space="0" w:color="auto"/>
              <w:right w:val="nil"/>
            </w:tcBorders>
          </w:tcPr>
          <w:p w:rsidR="00621800" w:rsidRPr="00AC616F" w:rsidRDefault="00621800" w:rsidP="001A0442">
            <w:pPr>
              <w:numPr>
                <w:ilvl w:val="12"/>
                <w:numId w:val="0"/>
              </w:numPr>
              <w:rPr>
                <w:sz w:val="20"/>
                <w:szCs w:val="20"/>
              </w:rPr>
            </w:pPr>
          </w:p>
        </w:tc>
        <w:tc>
          <w:tcPr>
            <w:tcW w:w="850" w:type="dxa"/>
            <w:tcBorders>
              <w:top w:val="single" w:sz="6" w:space="0" w:color="auto"/>
              <w:left w:val="nil"/>
              <w:bottom w:val="single" w:sz="6" w:space="0" w:color="auto"/>
              <w:right w:val="nil"/>
            </w:tcBorders>
          </w:tcPr>
          <w:p w:rsidR="00621800" w:rsidRPr="00AC616F" w:rsidRDefault="00621800" w:rsidP="001A0442">
            <w:pPr>
              <w:numPr>
                <w:ilvl w:val="12"/>
                <w:numId w:val="0"/>
              </w:numPr>
              <w:tabs>
                <w:tab w:val="left" w:pos="2765"/>
              </w:tabs>
              <w:ind w:left="-70" w:right="71"/>
              <w:jc w:val="right"/>
              <w:rPr>
                <w:sz w:val="20"/>
                <w:szCs w:val="20"/>
              </w:rPr>
            </w:pPr>
            <w:r w:rsidRPr="00AC616F">
              <w:rPr>
                <w:sz w:val="20"/>
                <w:szCs w:val="20"/>
              </w:rPr>
              <w:t>80.000</w:t>
            </w:r>
          </w:p>
        </w:tc>
        <w:tc>
          <w:tcPr>
            <w:tcW w:w="567" w:type="dxa"/>
            <w:tcBorders>
              <w:top w:val="single" w:sz="6" w:space="0" w:color="auto"/>
              <w:left w:val="nil"/>
              <w:bottom w:val="single" w:sz="6" w:space="0" w:color="auto"/>
              <w:right w:val="nil"/>
            </w:tcBorders>
          </w:tcPr>
          <w:p w:rsidR="00621800" w:rsidRPr="00AC616F" w:rsidRDefault="00621800" w:rsidP="001A0442">
            <w:pPr>
              <w:numPr>
                <w:ilvl w:val="12"/>
                <w:numId w:val="0"/>
              </w:numPr>
              <w:tabs>
                <w:tab w:val="left" w:pos="2765"/>
              </w:tabs>
              <w:ind w:left="-70" w:right="-70"/>
              <w:jc w:val="center"/>
              <w:rPr>
                <w:sz w:val="20"/>
                <w:szCs w:val="20"/>
              </w:rPr>
            </w:pPr>
            <w:r>
              <w:rPr>
                <w:sz w:val="20"/>
                <w:szCs w:val="20"/>
              </w:rPr>
              <w:t xml:space="preserve">430 </w:t>
            </w:r>
          </w:p>
        </w:tc>
        <w:tc>
          <w:tcPr>
            <w:tcW w:w="2552" w:type="dxa"/>
            <w:tcBorders>
              <w:top w:val="single" w:sz="6" w:space="0" w:color="auto"/>
              <w:left w:val="nil"/>
              <w:bottom w:val="single" w:sz="6" w:space="0" w:color="auto"/>
              <w:right w:val="nil"/>
            </w:tcBorders>
          </w:tcPr>
          <w:p w:rsidR="00621800" w:rsidRPr="00AC616F" w:rsidRDefault="00621800" w:rsidP="001A0442">
            <w:pPr>
              <w:numPr>
                <w:ilvl w:val="12"/>
                <w:numId w:val="0"/>
              </w:numPr>
              <w:tabs>
                <w:tab w:val="left" w:pos="2765"/>
              </w:tabs>
              <w:ind w:right="-71"/>
              <w:rPr>
                <w:sz w:val="20"/>
                <w:szCs w:val="20"/>
              </w:rPr>
            </w:pPr>
            <w:r>
              <w:rPr>
                <w:sz w:val="20"/>
                <w:szCs w:val="20"/>
              </w:rPr>
              <w:t>Clients</w:t>
            </w:r>
          </w:p>
        </w:tc>
        <w:tc>
          <w:tcPr>
            <w:tcW w:w="284" w:type="dxa"/>
            <w:tcBorders>
              <w:top w:val="nil"/>
              <w:left w:val="nil"/>
              <w:bottom w:val="nil"/>
              <w:right w:val="nil"/>
            </w:tcBorders>
          </w:tcPr>
          <w:p w:rsidR="00621800" w:rsidRPr="00AC616F" w:rsidRDefault="00621800" w:rsidP="001A0442">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rsidR="00621800" w:rsidRPr="00AC616F" w:rsidRDefault="00621800" w:rsidP="001A0442">
            <w:pPr>
              <w:numPr>
                <w:ilvl w:val="12"/>
                <w:numId w:val="0"/>
              </w:numPr>
              <w:tabs>
                <w:tab w:val="left" w:pos="214"/>
                <w:tab w:val="left" w:pos="576"/>
                <w:tab w:val="right" w:pos="2339"/>
              </w:tabs>
              <w:ind w:right="-70"/>
              <w:jc w:val="right"/>
              <w:rPr>
                <w:sz w:val="20"/>
                <w:szCs w:val="20"/>
              </w:rPr>
            </w:pPr>
            <w:r>
              <w:rPr>
                <w:sz w:val="20"/>
                <w:szCs w:val="20"/>
              </w:rPr>
              <w:t>Clients de dubtós cobrament</w:t>
            </w:r>
          </w:p>
        </w:tc>
        <w:tc>
          <w:tcPr>
            <w:tcW w:w="567" w:type="dxa"/>
            <w:tcBorders>
              <w:top w:val="single" w:sz="6" w:space="0" w:color="auto"/>
              <w:left w:val="nil"/>
              <w:bottom w:val="single" w:sz="6" w:space="0" w:color="auto"/>
              <w:right w:val="nil"/>
            </w:tcBorders>
          </w:tcPr>
          <w:p w:rsidR="00621800" w:rsidRPr="00AC616F" w:rsidRDefault="00621800" w:rsidP="001A0442">
            <w:pPr>
              <w:numPr>
                <w:ilvl w:val="12"/>
                <w:numId w:val="0"/>
              </w:numPr>
              <w:tabs>
                <w:tab w:val="left" w:pos="3049"/>
              </w:tabs>
              <w:ind w:right="-71"/>
              <w:jc w:val="center"/>
              <w:rPr>
                <w:sz w:val="20"/>
                <w:szCs w:val="20"/>
              </w:rPr>
            </w:pPr>
            <w:r>
              <w:rPr>
                <w:sz w:val="20"/>
                <w:szCs w:val="20"/>
              </w:rPr>
              <w:t>436</w:t>
            </w:r>
          </w:p>
        </w:tc>
        <w:tc>
          <w:tcPr>
            <w:tcW w:w="850" w:type="dxa"/>
            <w:tcBorders>
              <w:top w:val="single" w:sz="6" w:space="0" w:color="auto"/>
              <w:left w:val="nil"/>
              <w:bottom w:val="single" w:sz="6" w:space="0" w:color="auto"/>
              <w:right w:val="nil"/>
            </w:tcBorders>
          </w:tcPr>
          <w:p w:rsidR="00621800" w:rsidRPr="00AC616F" w:rsidRDefault="00621800" w:rsidP="001A0442">
            <w:pPr>
              <w:numPr>
                <w:ilvl w:val="12"/>
                <w:numId w:val="0"/>
              </w:numPr>
              <w:tabs>
                <w:tab w:val="left" w:pos="3049"/>
              </w:tabs>
              <w:jc w:val="right"/>
              <w:rPr>
                <w:sz w:val="20"/>
                <w:szCs w:val="20"/>
              </w:rPr>
            </w:pPr>
            <w:r w:rsidRPr="00AC616F">
              <w:rPr>
                <w:sz w:val="20"/>
                <w:szCs w:val="20"/>
              </w:rPr>
              <w:t>80.000</w:t>
            </w:r>
          </w:p>
        </w:tc>
      </w:tr>
    </w:tbl>
    <w:p w:rsidR="00621800" w:rsidRDefault="00621800" w:rsidP="00B36218">
      <w:pPr>
        <w:jc w:val="both"/>
      </w:pPr>
    </w:p>
    <w:p w:rsidR="00B36218" w:rsidRPr="002D3A7F" w:rsidRDefault="005F16C7" w:rsidP="00B36218">
      <w:pPr>
        <w:ind w:left="567" w:right="283"/>
        <w:jc w:val="both"/>
      </w:pPr>
      <w:r w:rsidRPr="002D3A7F">
        <w:t>L’ingrés</w:t>
      </w:r>
      <w:r>
        <w:t xml:space="preserve"> comptabilitzat en la reversió del deteriorament, el compte </w:t>
      </w:r>
      <w:r w:rsidR="00B36218" w:rsidRPr="002D3A7F">
        <w:t xml:space="preserve"> (794) compensa la despesa creada en la seva dotació (694).</w:t>
      </w:r>
    </w:p>
    <w:p w:rsidR="00B36218" w:rsidRPr="002D3A7F" w:rsidRDefault="00B36218" w:rsidP="00B36218">
      <w:pPr>
        <w:jc w:val="both"/>
      </w:pPr>
    </w:p>
    <w:p w:rsidR="00B36218" w:rsidRPr="002D3A7F" w:rsidRDefault="005F16C7" w:rsidP="00B36218">
      <w:pPr>
        <w:jc w:val="both"/>
      </w:pPr>
      <w:r>
        <w:t>4</w:t>
      </w:r>
      <w:r w:rsidR="00B36218" w:rsidRPr="002D3A7F">
        <w:t>. A partir del supòsit 1, suposem que es dona per perdut definitivament el saldo del nostre client NN</w:t>
      </w:r>
      <w:r>
        <w:t>.</w:t>
      </w:r>
    </w:p>
    <w:p w:rsidR="00B36218" w:rsidRDefault="005F16C7" w:rsidP="00B36218">
      <w:pPr>
        <w:jc w:val="both"/>
      </w:pPr>
      <w:r>
        <w:t>Comptabilitzem la pèrdua definitiva</w:t>
      </w:r>
    </w:p>
    <w:tbl>
      <w:tblPr>
        <w:tblW w:w="0" w:type="auto"/>
        <w:tblInd w:w="70" w:type="dxa"/>
        <w:tblLayout w:type="fixed"/>
        <w:tblCellMar>
          <w:left w:w="70" w:type="dxa"/>
          <w:right w:w="70" w:type="dxa"/>
        </w:tblCellMar>
        <w:tblLook w:val="0000"/>
      </w:tblPr>
      <w:tblGrid>
        <w:gridCol w:w="567"/>
        <w:gridCol w:w="850"/>
        <w:gridCol w:w="567"/>
        <w:gridCol w:w="2552"/>
        <w:gridCol w:w="284"/>
        <w:gridCol w:w="3260"/>
        <w:gridCol w:w="567"/>
        <w:gridCol w:w="850"/>
      </w:tblGrid>
      <w:tr w:rsidR="005F16C7" w:rsidRPr="00CE568D" w:rsidTr="00163932">
        <w:tc>
          <w:tcPr>
            <w:tcW w:w="567" w:type="dxa"/>
            <w:tcBorders>
              <w:top w:val="single" w:sz="6" w:space="0" w:color="auto"/>
              <w:left w:val="nil"/>
              <w:bottom w:val="single" w:sz="6" w:space="0" w:color="auto"/>
              <w:right w:val="nil"/>
            </w:tcBorders>
          </w:tcPr>
          <w:p w:rsidR="005F16C7" w:rsidRPr="00CE568D" w:rsidRDefault="005F16C7" w:rsidP="00163932">
            <w:pPr>
              <w:numPr>
                <w:ilvl w:val="12"/>
                <w:numId w:val="0"/>
              </w:numPr>
              <w:rPr>
                <w:sz w:val="20"/>
                <w:szCs w:val="20"/>
              </w:rPr>
            </w:pPr>
          </w:p>
        </w:tc>
        <w:tc>
          <w:tcPr>
            <w:tcW w:w="850" w:type="dxa"/>
            <w:tcBorders>
              <w:top w:val="single" w:sz="6" w:space="0" w:color="auto"/>
              <w:left w:val="nil"/>
              <w:bottom w:val="single" w:sz="6" w:space="0" w:color="auto"/>
              <w:right w:val="nil"/>
            </w:tcBorders>
          </w:tcPr>
          <w:p w:rsidR="005F16C7" w:rsidRPr="00CE568D" w:rsidRDefault="005F16C7" w:rsidP="00163932">
            <w:pPr>
              <w:numPr>
                <w:ilvl w:val="12"/>
                <w:numId w:val="0"/>
              </w:numPr>
              <w:tabs>
                <w:tab w:val="left" w:pos="2765"/>
              </w:tabs>
              <w:ind w:left="-70" w:right="71"/>
              <w:jc w:val="right"/>
              <w:rPr>
                <w:sz w:val="20"/>
                <w:szCs w:val="20"/>
              </w:rPr>
            </w:pPr>
            <w:r>
              <w:rPr>
                <w:sz w:val="20"/>
                <w:szCs w:val="20"/>
              </w:rPr>
              <w:t>80.000</w:t>
            </w:r>
          </w:p>
        </w:tc>
        <w:tc>
          <w:tcPr>
            <w:tcW w:w="567" w:type="dxa"/>
            <w:tcBorders>
              <w:top w:val="single" w:sz="6" w:space="0" w:color="auto"/>
              <w:left w:val="nil"/>
              <w:bottom w:val="single" w:sz="6" w:space="0" w:color="auto"/>
              <w:right w:val="nil"/>
            </w:tcBorders>
          </w:tcPr>
          <w:p w:rsidR="005F16C7" w:rsidRPr="00CE568D" w:rsidRDefault="005F16C7" w:rsidP="005F16C7">
            <w:pPr>
              <w:numPr>
                <w:ilvl w:val="12"/>
                <w:numId w:val="0"/>
              </w:numPr>
              <w:tabs>
                <w:tab w:val="left" w:pos="2765"/>
              </w:tabs>
              <w:ind w:left="-70" w:right="-70"/>
              <w:jc w:val="center"/>
              <w:rPr>
                <w:sz w:val="20"/>
                <w:szCs w:val="20"/>
              </w:rPr>
            </w:pPr>
            <w:r>
              <w:rPr>
                <w:sz w:val="20"/>
                <w:szCs w:val="20"/>
              </w:rPr>
              <w:t>650</w:t>
            </w:r>
          </w:p>
        </w:tc>
        <w:tc>
          <w:tcPr>
            <w:tcW w:w="2552" w:type="dxa"/>
            <w:tcBorders>
              <w:top w:val="single" w:sz="6" w:space="0" w:color="auto"/>
              <w:left w:val="nil"/>
              <w:bottom w:val="single" w:sz="6" w:space="0" w:color="auto"/>
              <w:right w:val="nil"/>
            </w:tcBorders>
          </w:tcPr>
          <w:p w:rsidR="005F16C7" w:rsidRPr="005F16C7" w:rsidRDefault="005F16C7" w:rsidP="005F16C7">
            <w:pPr>
              <w:numPr>
                <w:ilvl w:val="12"/>
                <w:numId w:val="0"/>
              </w:numPr>
              <w:tabs>
                <w:tab w:val="left" w:pos="2765"/>
              </w:tabs>
              <w:ind w:right="-71"/>
              <w:rPr>
                <w:sz w:val="20"/>
                <w:szCs w:val="20"/>
              </w:rPr>
            </w:pPr>
            <w:r w:rsidRPr="005F16C7">
              <w:rPr>
                <w:sz w:val="20"/>
                <w:szCs w:val="20"/>
              </w:rPr>
              <w:t>Pèrdues de crèdits comercials</w:t>
            </w:r>
          </w:p>
          <w:p w:rsidR="005F16C7" w:rsidRPr="00734F69" w:rsidRDefault="005F16C7" w:rsidP="005F16C7">
            <w:pPr>
              <w:numPr>
                <w:ilvl w:val="12"/>
                <w:numId w:val="0"/>
              </w:numPr>
              <w:tabs>
                <w:tab w:val="left" w:pos="2765"/>
              </w:tabs>
              <w:ind w:right="-71"/>
              <w:rPr>
                <w:sz w:val="20"/>
                <w:szCs w:val="20"/>
              </w:rPr>
            </w:pPr>
            <w:r w:rsidRPr="005F16C7">
              <w:rPr>
                <w:sz w:val="20"/>
                <w:szCs w:val="20"/>
              </w:rPr>
              <w:t xml:space="preserve">incobrables </w:t>
            </w:r>
          </w:p>
        </w:tc>
        <w:tc>
          <w:tcPr>
            <w:tcW w:w="284" w:type="dxa"/>
            <w:tcBorders>
              <w:top w:val="nil"/>
              <w:left w:val="nil"/>
              <w:bottom w:val="nil"/>
              <w:right w:val="nil"/>
            </w:tcBorders>
          </w:tcPr>
          <w:p w:rsidR="005F16C7" w:rsidRPr="00CE568D" w:rsidRDefault="005F16C7" w:rsidP="00163932">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rsidR="005F16C7" w:rsidRPr="00CE568D" w:rsidRDefault="005F16C7" w:rsidP="00163932">
            <w:pPr>
              <w:numPr>
                <w:ilvl w:val="12"/>
                <w:numId w:val="0"/>
              </w:numPr>
              <w:tabs>
                <w:tab w:val="left" w:pos="214"/>
                <w:tab w:val="left" w:pos="576"/>
                <w:tab w:val="right" w:pos="2339"/>
              </w:tabs>
              <w:ind w:right="-70"/>
              <w:jc w:val="right"/>
              <w:rPr>
                <w:sz w:val="20"/>
                <w:szCs w:val="20"/>
              </w:rPr>
            </w:pPr>
            <w:r>
              <w:rPr>
                <w:sz w:val="20"/>
                <w:szCs w:val="20"/>
              </w:rPr>
              <w:t>Clients de dubtós cobrament</w:t>
            </w:r>
          </w:p>
        </w:tc>
        <w:tc>
          <w:tcPr>
            <w:tcW w:w="567" w:type="dxa"/>
            <w:tcBorders>
              <w:top w:val="single" w:sz="6" w:space="0" w:color="auto"/>
              <w:left w:val="nil"/>
              <w:bottom w:val="single" w:sz="6" w:space="0" w:color="auto"/>
              <w:right w:val="nil"/>
            </w:tcBorders>
          </w:tcPr>
          <w:p w:rsidR="005F16C7" w:rsidRPr="00CE568D" w:rsidRDefault="005F16C7" w:rsidP="00163932">
            <w:pPr>
              <w:numPr>
                <w:ilvl w:val="12"/>
                <w:numId w:val="0"/>
              </w:numPr>
              <w:tabs>
                <w:tab w:val="left" w:pos="3049"/>
              </w:tabs>
              <w:ind w:right="-71"/>
              <w:jc w:val="center"/>
              <w:rPr>
                <w:sz w:val="20"/>
                <w:szCs w:val="20"/>
              </w:rPr>
            </w:pPr>
            <w:r>
              <w:rPr>
                <w:sz w:val="20"/>
                <w:szCs w:val="20"/>
              </w:rPr>
              <w:t>436</w:t>
            </w:r>
          </w:p>
        </w:tc>
        <w:tc>
          <w:tcPr>
            <w:tcW w:w="850" w:type="dxa"/>
            <w:tcBorders>
              <w:top w:val="single" w:sz="6" w:space="0" w:color="auto"/>
              <w:left w:val="nil"/>
              <w:bottom w:val="single" w:sz="6" w:space="0" w:color="auto"/>
              <w:right w:val="nil"/>
            </w:tcBorders>
          </w:tcPr>
          <w:p w:rsidR="005F16C7" w:rsidRPr="00CE568D" w:rsidRDefault="005F16C7" w:rsidP="00163932">
            <w:pPr>
              <w:numPr>
                <w:ilvl w:val="12"/>
                <w:numId w:val="0"/>
              </w:numPr>
              <w:tabs>
                <w:tab w:val="left" w:pos="3049"/>
              </w:tabs>
              <w:jc w:val="right"/>
              <w:rPr>
                <w:sz w:val="20"/>
                <w:szCs w:val="20"/>
              </w:rPr>
            </w:pPr>
            <w:r>
              <w:rPr>
                <w:sz w:val="20"/>
                <w:szCs w:val="20"/>
              </w:rPr>
              <w:t>80.000</w:t>
            </w:r>
          </w:p>
        </w:tc>
      </w:tr>
    </w:tbl>
    <w:p w:rsidR="005F16C7" w:rsidRDefault="005F16C7" w:rsidP="00B36218">
      <w:pPr>
        <w:jc w:val="both"/>
      </w:pPr>
    </w:p>
    <w:p w:rsidR="005F16C7" w:rsidRDefault="005F16C7" w:rsidP="00B36218">
      <w:pPr>
        <w:jc w:val="both"/>
      </w:pPr>
      <w:r>
        <w:t>Anul·lem el deteriorament</w:t>
      </w:r>
    </w:p>
    <w:tbl>
      <w:tblPr>
        <w:tblW w:w="0" w:type="auto"/>
        <w:tblInd w:w="70" w:type="dxa"/>
        <w:tblLayout w:type="fixed"/>
        <w:tblCellMar>
          <w:left w:w="70" w:type="dxa"/>
          <w:right w:w="70" w:type="dxa"/>
        </w:tblCellMar>
        <w:tblLook w:val="0000"/>
      </w:tblPr>
      <w:tblGrid>
        <w:gridCol w:w="567"/>
        <w:gridCol w:w="850"/>
        <w:gridCol w:w="567"/>
        <w:gridCol w:w="2552"/>
        <w:gridCol w:w="284"/>
        <w:gridCol w:w="3260"/>
        <w:gridCol w:w="567"/>
        <w:gridCol w:w="850"/>
      </w:tblGrid>
      <w:tr w:rsidR="005F16C7" w:rsidRPr="00CE568D" w:rsidTr="00163932">
        <w:tc>
          <w:tcPr>
            <w:tcW w:w="567" w:type="dxa"/>
            <w:tcBorders>
              <w:top w:val="single" w:sz="6" w:space="0" w:color="auto"/>
              <w:left w:val="nil"/>
              <w:bottom w:val="single" w:sz="6" w:space="0" w:color="auto"/>
              <w:right w:val="nil"/>
            </w:tcBorders>
          </w:tcPr>
          <w:p w:rsidR="005F16C7" w:rsidRPr="00CE568D" w:rsidRDefault="005F16C7" w:rsidP="00163932">
            <w:pPr>
              <w:numPr>
                <w:ilvl w:val="12"/>
                <w:numId w:val="0"/>
              </w:numPr>
              <w:rPr>
                <w:sz w:val="20"/>
                <w:szCs w:val="20"/>
              </w:rPr>
            </w:pPr>
          </w:p>
        </w:tc>
        <w:tc>
          <w:tcPr>
            <w:tcW w:w="850" w:type="dxa"/>
            <w:tcBorders>
              <w:top w:val="single" w:sz="6" w:space="0" w:color="auto"/>
              <w:left w:val="nil"/>
              <w:bottom w:val="single" w:sz="6" w:space="0" w:color="auto"/>
              <w:right w:val="nil"/>
            </w:tcBorders>
          </w:tcPr>
          <w:p w:rsidR="005F16C7" w:rsidRPr="00CE568D" w:rsidRDefault="005F16C7" w:rsidP="00163932">
            <w:pPr>
              <w:numPr>
                <w:ilvl w:val="12"/>
                <w:numId w:val="0"/>
              </w:numPr>
              <w:tabs>
                <w:tab w:val="left" w:pos="2765"/>
              </w:tabs>
              <w:ind w:left="-70" w:right="71"/>
              <w:jc w:val="right"/>
              <w:rPr>
                <w:sz w:val="20"/>
                <w:szCs w:val="20"/>
              </w:rPr>
            </w:pPr>
            <w:r>
              <w:rPr>
                <w:sz w:val="20"/>
                <w:szCs w:val="20"/>
              </w:rPr>
              <w:t>80.000</w:t>
            </w:r>
          </w:p>
        </w:tc>
        <w:tc>
          <w:tcPr>
            <w:tcW w:w="567" w:type="dxa"/>
            <w:tcBorders>
              <w:top w:val="single" w:sz="6" w:space="0" w:color="auto"/>
              <w:left w:val="nil"/>
              <w:bottom w:val="single" w:sz="6" w:space="0" w:color="auto"/>
              <w:right w:val="nil"/>
            </w:tcBorders>
          </w:tcPr>
          <w:p w:rsidR="005F16C7" w:rsidRPr="00CE568D" w:rsidRDefault="005F16C7" w:rsidP="00163932">
            <w:pPr>
              <w:numPr>
                <w:ilvl w:val="12"/>
                <w:numId w:val="0"/>
              </w:numPr>
              <w:tabs>
                <w:tab w:val="left" w:pos="2765"/>
              </w:tabs>
              <w:ind w:left="-70" w:right="-70"/>
              <w:jc w:val="center"/>
              <w:rPr>
                <w:sz w:val="20"/>
                <w:szCs w:val="20"/>
              </w:rPr>
            </w:pPr>
            <w:r>
              <w:rPr>
                <w:sz w:val="20"/>
                <w:szCs w:val="20"/>
              </w:rPr>
              <w:t>490</w:t>
            </w:r>
          </w:p>
        </w:tc>
        <w:tc>
          <w:tcPr>
            <w:tcW w:w="2552" w:type="dxa"/>
            <w:tcBorders>
              <w:top w:val="single" w:sz="6" w:space="0" w:color="auto"/>
              <w:left w:val="nil"/>
              <w:bottom w:val="single" w:sz="6" w:space="0" w:color="auto"/>
              <w:right w:val="nil"/>
            </w:tcBorders>
          </w:tcPr>
          <w:p w:rsidR="005F16C7" w:rsidRPr="00734F69" w:rsidRDefault="005F16C7" w:rsidP="00163932">
            <w:pPr>
              <w:numPr>
                <w:ilvl w:val="12"/>
                <w:numId w:val="0"/>
              </w:numPr>
              <w:tabs>
                <w:tab w:val="left" w:pos="2765"/>
              </w:tabs>
              <w:ind w:right="-71"/>
              <w:rPr>
                <w:sz w:val="20"/>
                <w:szCs w:val="20"/>
              </w:rPr>
            </w:pPr>
            <w:r w:rsidRPr="00734F69">
              <w:rPr>
                <w:sz w:val="20"/>
                <w:szCs w:val="20"/>
              </w:rPr>
              <w:t>Deteriorament de valor de crèdits per operacions comercials</w:t>
            </w:r>
          </w:p>
        </w:tc>
        <w:tc>
          <w:tcPr>
            <w:tcW w:w="284" w:type="dxa"/>
            <w:tcBorders>
              <w:top w:val="nil"/>
              <w:left w:val="nil"/>
              <w:bottom w:val="nil"/>
              <w:right w:val="nil"/>
            </w:tcBorders>
          </w:tcPr>
          <w:p w:rsidR="005F16C7" w:rsidRPr="00CE568D" w:rsidRDefault="005F16C7" w:rsidP="00163932">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rsidR="005F16C7" w:rsidRPr="00CE568D" w:rsidRDefault="005F16C7" w:rsidP="00163932">
            <w:pPr>
              <w:numPr>
                <w:ilvl w:val="12"/>
                <w:numId w:val="0"/>
              </w:numPr>
              <w:tabs>
                <w:tab w:val="left" w:pos="214"/>
                <w:tab w:val="left" w:pos="576"/>
                <w:tab w:val="right" w:pos="2339"/>
              </w:tabs>
              <w:ind w:right="-70"/>
              <w:jc w:val="right"/>
              <w:rPr>
                <w:sz w:val="20"/>
                <w:szCs w:val="20"/>
              </w:rPr>
            </w:pPr>
            <w:r w:rsidRPr="00734F69">
              <w:rPr>
                <w:sz w:val="20"/>
                <w:szCs w:val="20"/>
              </w:rPr>
              <w:t>Reversió del deteriorament de crèdits per operacions comercials</w:t>
            </w:r>
          </w:p>
        </w:tc>
        <w:tc>
          <w:tcPr>
            <w:tcW w:w="567" w:type="dxa"/>
            <w:tcBorders>
              <w:top w:val="single" w:sz="6" w:space="0" w:color="auto"/>
              <w:left w:val="nil"/>
              <w:bottom w:val="single" w:sz="6" w:space="0" w:color="auto"/>
              <w:right w:val="nil"/>
            </w:tcBorders>
          </w:tcPr>
          <w:p w:rsidR="005F16C7" w:rsidRPr="00CE568D" w:rsidRDefault="005F16C7" w:rsidP="00163932">
            <w:pPr>
              <w:numPr>
                <w:ilvl w:val="12"/>
                <w:numId w:val="0"/>
              </w:numPr>
              <w:tabs>
                <w:tab w:val="left" w:pos="3049"/>
              </w:tabs>
              <w:ind w:right="-71"/>
              <w:jc w:val="center"/>
              <w:rPr>
                <w:sz w:val="20"/>
                <w:szCs w:val="20"/>
              </w:rPr>
            </w:pPr>
            <w:r>
              <w:rPr>
                <w:sz w:val="20"/>
                <w:szCs w:val="20"/>
              </w:rPr>
              <w:t>794</w:t>
            </w:r>
          </w:p>
        </w:tc>
        <w:tc>
          <w:tcPr>
            <w:tcW w:w="850" w:type="dxa"/>
            <w:tcBorders>
              <w:top w:val="single" w:sz="6" w:space="0" w:color="auto"/>
              <w:left w:val="nil"/>
              <w:bottom w:val="single" w:sz="6" w:space="0" w:color="auto"/>
              <w:right w:val="nil"/>
            </w:tcBorders>
          </w:tcPr>
          <w:p w:rsidR="005F16C7" w:rsidRPr="00CE568D" w:rsidRDefault="005F16C7" w:rsidP="00163932">
            <w:pPr>
              <w:numPr>
                <w:ilvl w:val="12"/>
                <w:numId w:val="0"/>
              </w:numPr>
              <w:tabs>
                <w:tab w:val="left" w:pos="3049"/>
              </w:tabs>
              <w:jc w:val="right"/>
              <w:rPr>
                <w:sz w:val="20"/>
                <w:szCs w:val="20"/>
              </w:rPr>
            </w:pPr>
            <w:r>
              <w:rPr>
                <w:sz w:val="20"/>
                <w:szCs w:val="20"/>
              </w:rPr>
              <w:t>80.000</w:t>
            </w:r>
          </w:p>
        </w:tc>
      </w:tr>
    </w:tbl>
    <w:p w:rsidR="005F16C7" w:rsidRDefault="005F16C7" w:rsidP="00B36218">
      <w:pPr>
        <w:jc w:val="both"/>
      </w:pPr>
    </w:p>
    <w:p w:rsidR="00B36218" w:rsidRPr="002D3A7F" w:rsidRDefault="00095402" w:rsidP="00B36218">
      <w:pPr>
        <w:jc w:val="both"/>
      </w:pPr>
      <w:r>
        <w:t>5</w:t>
      </w:r>
      <w:r w:rsidR="00B36218" w:rsidRPr="002D3A7F">
        <w:t>. A partir de l’apartat 1, suposem que el client NN</w:t>
      </w:r>
      <w:r w:rsidR="005F16C7">
        <w:t xml:space="preserve"> finalment</w:t>
      </w:r>
      <w:r w:rsidR="00B36218" w:rsidRPr="002D3A7F">
        <w:t xml:space="preserve"> ens paga el crèdit.</w:t>
      </w:r>
    </w:p>
    <w:p w:rsidR="00B36218" w:rsidRDefault="005F16C7" w:rsidP="00B36218">
      <w:pPr>
        <w:jc w:val="both"/>
      </w:pPr>
      <w:r>
        <w:t>Pel cobrament</w:t>
      </w:r>
    </w:p>
    <w:tbl>
      <w:tblPr>
        <w:tblpPr w:leftFromText="141" w:rightFromText="141" w:vertAnchor="text" w:tblpY="1"/>
        <w:tblOverlap w:val="never"/>
        <w:tblW w:w="0" w:type="auto"/>
        <w:tblInd w:w="70" w:type="dxa"/>
        <w:tblLayout w:type="fixed"/>
        <w:tblCellMar>
          <w:left w:w="70" w:type="dxa"/>
          <w:right w:w="70" w:type="dxa"/>
        </w:tblCellMar>
        <w:tblLook w:val="0000"/>
      </w:tblPr>
      <w:tblGrid>
        <w:gridCol w:w="567"/>
        <w:gridCol w:w="850"/>
        <w:gridCol w:w="567"/>
        <w:gridCol w:w="2552"/>
        <w:gridCol w:w="284"/>
        <w:gridCol w:w="3260"/>
        <w:gridCol w:w="567"/>
        <w:gridCol w:w="850"/>
      </w:tblGrid>
      <w:tr w:rsidR="005F16C7" w:rsidRPr="00CE568D" w:rsidTr="00043C50">
        <w:tc>
          <w:tcPr>
            <w:tcW w:w="567" w:type="dxa"/>
            <w:tcBorders>
              <w:top w:val="single" w:sz="6" w:space="0" w:color="auto"/>
              <w:left w:val="nil"/>
              <w:bottom w:val="single" w:sz="6" w:space="0" w:color="auto"/>
              <w:right w:val="nil"/>
            </w:tcBorders>
          </w:tcPr>
          <w:p w:rsidR="005F16C7" w:rsidRPr="00CE568D" w:rsidRDefault="005F16C7" w:rsidP="00043C50">
            <w:pPr>
              <w:numPr>
                <w:ilvl w:val="12"/>
                <w:numId w:val="0"/>
              </w:numPr>
              <w:rPr>
                <w:sz w:val="20"/>
                <w:szCs w:val="20"/>
              </w:rPr>
            </w:pPr>
          </w:p>
        </w:tc>
        <w:tc>
          <w:tcPr>
            <w:tcW w:w="850" w:type="dxa"/>
            <w:tcBorders>
              <w:top w:val="single" w:sz="6" w:space="0" w:color="auto"/>
              <w:left w:val="nil"/>
              <w:bottom w:val="single" w:sz="6" w:space="0" w:color="auto"/>
              <w:right w:val="nil"/>
            </w:tcBorders>
          </w:tcPr>
          <w:p w:rsidR="005F16C7" w:rsidRPr="00CE568D" w:rsidRDefault="005F16C7" w:rsidP="00043C50">
            <w:pPr>
              <w:numPr>
                <w:ilvl w:val="12"/>
                <w:numId w:val="0"/>
              </w:numPr>
              <w:tabs>
                <w:tab w:val="left" w:pos="2765"/>
              </w:tabs>
              <w:ind w:left="-70" w:right="71"/>
              <w:jc w:val="right"/>
              <w:rPr>
                <w:sz w:val="20"/>
                <w:szCs w:val="20"/>
              </w:rPr>
            </w:pPr>
            <w:r>
              <w:rPr>
                <w:sz w:val="20"/>
                <w:szCs w:val="20"/>
              </w:rPr>
              <w:t>80.000</w:t>
            </w:r>
          </w:p>
        </w:tc>
        <w:tc>
          <w:tcPr>
            <w:tcW w:w="567" w:type="dxa"/>
            <w:tcBorders>
              <w:top w:val="single" w:sz="6" w:space="0" w:color="auto"/>
              <w:left w:val="nil"/>
              <w:bottom w:val="single" w:sz="6" w:space="0" w:color="auto"/>
              <w:right w:val="nil"/>
            </w:tcBorders>
          </w:tcPr>
          <w:p w:rsidR="005F16C7" w:rsidRPr="00CE568D" w:rsidRDefault="005F16C7" w:rsidP="00043C50">
            <w:pPr>
              <w:numPr>
                <w:ilvl w:val="12"/>
                <w:numId w:val="0"/>
              </w:numPr>
              <w:tabs>
                <w:tab w:val="left" w:pos="2765"/>
              </w:tabs>
              <w:ind w:left="-70" w:right="-70"/>
              <w:jc w:val="center"/>
              <w:rPr>
                <w:sz w:val="20"/>
                <w:szCs w:val="20"/>
              </w:rPr>
            </w:pPr>
            <w:r>
              <w:rPr>
                <w:sz w:val="20"/>
                <w:szCs w:val="20"/>
              </w:rPr>
              <w:t>572</w:t>
            </w:r>
          </w:p>
        </w:tc>
        <w:tc>
          <w:tcPr>
            <w:tcW w:w="2552" w:type="dxa"/>
            <w:tcBorders>
              <w:top w:val="single" w:sz="6" w:space="0" w:color="auto"/>
              <w:left w:val="nil"/>
              <w:bottom w:val="single" w:sz="6" w:space="0" w:color="auto"/>
              <w:right w:val="nil"/>
            </w:tcBorders>
          </w:tcPr>
          <w:p w:rsidR="005F16C7" w:rsidRPr="00734F69" w:rsidRDefault="005F16C7" w:rsidP="00043C50">
            <w:pPr>
              <w:numPr>
                <w:ilvl w:val="12"/>
                <w:numId w:val="0"/>
              </w:numPr>
              <w:tabs>
                <w:tab w:val="left" w:pos="2765"/>
              </w:tabs>
              <w:ind w:right="-71"/>
              <w:rPr>
                <w:sz w:val="20"/>
                <w:szCs w:val="20"/>
              </w:rPr>
            </w:pPr>
            <w:r>
              <w:rPr>
                <w:sz w:val="20"/>
                <w:szCs w:val="20"/>
              </w:rPr>
              <w:t>Bancs c/c</w:t>
            </w:r>
          </w:p>
        </w:tc>
        <w:tc>
          <w:tcPr>
            <w:tcW w:w="284" w:type="dxa"/>
            <w:tcBorders>
              <w:top w:val="nil"/>
              <w:left w:val="nil"/>
              <w:bottom w:val="nil"/>
              <w:right w:val="nil"/>
            </w:tcBorders>
          </w:tcPr>
          <w:p w:rsidR="005F16C7" w:rsidRPr="00CE568D" w:rsidRDefault="005F16C7" w:rsidP="00043C50">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rsidR="005F16C7" w:rsidRPr="00CE568D" w:rsidRDefault="005F16C7" w:rsidP="00043C50">
            <w:pPr>
              <w:numPr>
                <w:ilvl w:val="12"/>
                <w:numId w:val="0"/>
              </w:numPr>
              <w:tabs>
                <w:tab w:val="left" w:pos="214"/>
                <w:tab w:val="left" w:pos="576"/>
                <w:tab w:val="right" w:pos="2339"/>
              </w:tabs>
              <w:ind w:right="-70"/>
              <w:jc w:val="right"/>
              <w:rPr>
                <w:sz w:val="20"/>
                <w:szCs w:val="20"/>
              </w:rPr>
            </w:pPr>
            <w:r>
              <w:rPr>
                <w:sz w:val="20"/>
                <w:szCs w:val="20"/>
              </w:rPr>
              <w:t>Clients de dubtós cobrament</w:t>
            </w:r>
          </w:p>
        </w:tc>
        <w:tc>
          <w:tcPr>
            <w:tcW w:w="567" w:type="dxa"/>
            <w:tcBorders>
              <w:top w:val="single" w:sz="6" w:space="0" w:color="auto"/>
              <w:left w:val="nil"/>
              <w:bottom w:val="single" w:sz="6" w:space="0" w:color="auto"/>
              <w:right w:val="nil"/>
            </w:tcBorders>
          </w:tcPr>
          <w:p w:rsidR="005F16C7" w:rsidRPr="00CE568D" w:rsidRDefault="005F16C7" w:rsidP="00043C50">
            <w:pPr>
              <w:numPr>
                <w:ilvl w:val="12"/>
                <w:numId w:val="0"/>
              </w:numPr>
              <w:tabs>
                <w:tab w:val="left" w:pos="3049"/>
              </w:tabs>
              <w:ind w:right="-71"/>
              <w:jc w:val="center"/>
              <w:rPr>
                <w:sz w:val="20"/>
                <w:szCs w:val="20"/>
              </w:rPr>
            </w:pPr>
            <w:r>
              <w:rPr>
                <w:sz w:val="20"/>
                <w:szCs w:val="20"/>
              </w:rPr>
              <w:t>436</w:t>
            </w:r>
          </w:p>
        </w:tc>
        <w:tc>
          <w:tcPr>
            <w:tcW w:w="850" w:type="dxa"/>
            <w:tcBorders>
              <w:top w:val="single" w:sz="6" w:space="0" w:color="auto"/>
              <w:left w:val="nil"/>
              <w:bottom w:val="single" w:sz="6" w:space="0" w:color="auto"/>
              <w:right w:val="nil"/>
            </w:tcBorders>
          </w:tcPr>
          <w:p w:rsidR="005F16C7" w:rsidRPr="00CE568D" w:rsidRDefault="005F16C7" w:rsidP="00043C50">
            <w:pPr>
              <w:numPr>
                <w:ilvl w:val="12"/>
                <w:numId w:val="0"/>
              </w:numPr>
              <w:tabs>
                <w:tab w:val="left" w:pos="3049"/>
              </w:tabs>
              <w:jc w:val="right"/>
              <w:rPr>
                <w:sz w:val="20"/>
                <w:szCs w:val="20"/>
              </w:rPr>
            </w:pPr>
            <w:r>
              <w:rPr>
                <w:sz w:val="20"/>
                <w:szCs w:val="20"/>
              </w:rPr>
              <w:t>80.000</w:t>
            </w:r>
          </w:p>
        </w:tc>
      </w:tr>
    </w:tbl>
    <w:p w:rsidR="005F16C7" w:rsidRDefault="00043C50" w:rsidP="00B36218">
      <w:pPr>
        <w:jc w:val="both"/>
      </w:pPr>
      <w:r>
        <w:br w:type="textWrapping" w:clear="all"/>
      </w:r>
    </w:p>
    <w:p w:rsidR="005F16C7" w:rsidRDefault="005F16C7" w:rsidP="00B36218">
      <w:pPr>
        <w:jc w:val="both"/>
      </w:pPr>
      <w:r>
        <w:t>I anul·lem el deteriorament</w:t>
      </w:r>
    </w:p>
    <w:tbl>
      <w:tblPr>
        <w:tblW w:w="0" w:type="auto"/>
        <w:tblInd w:w="70" w:type="dxa"/>
        <w:tblLayout w:type="fixed"/>
        <w:tblCellMar>
          <w:left w:w="70" w:type="dxa"/>
          <w:right w:w="70" w:type="dxa"/>
        </w:tblCellMar>
        <w:tblLook w:val="0000"/>
      </w:tblPr>
      <w:tblGrid>
        <w:gridCol w:w="567"/>
        <w:gridCol w:w="850"/>
        <w:gridCol w:w="567"/>
        <w:gridCol w:w="2552"/>
        <w:gridCol w:w="284"/>
        <w:gridCol w:w="3260"/>
        <w:gridCol w:w="567"/>
        <w:gridCol w:w="850"/>
      </w:tblGrid>
      <w:tr w:rsidR="005F16C7" w:rsidRPr="00CE568D" w:rsidTr="00163932">
        <w:tc>
          <w:tcPr>
            <w:tcW w:w="567" w:type="dxa"/>
            <w:tcBorders>
              <w:top w:val="single" w:sz="6" w:space="0" w:color="auto"/>
              <w:left w:val="nil"/>
              <w:bottom w:val="single" w:sz="6" w:space="0" w:color="auto"/>
              <w:right w:val="nil"/>
            </w:tcBorders>
          </w:tcPr>
          <w:p w:rsidR="005F16C7" w:rsidRPr="00CE568D" w:rsidRDefault="005F16C7" w:rsidP="00163932">
            <w:pPr>
              <w:numPr>
                <w:ilvl w:val="12"/>
                <w:numId w:val="0"/>
              </w:numPr>
              <w:rPr>
                <w:sz w:val="20"/>
                <w:szCs w:val="20"/>
              </w:rPr>
            </w:pPr>
          </w:p>
        </w:tc>
        <w:tc>
          <w:tcPr>
            <w:tcW w:w="850" w:type="dxa"/>
            <w:tcBorders>
              <w:top w:val="single" w:sz="6" w:space="0" w:color="auto"/>
              <w:left w:val="nil"/>
              <w:bottom w:val="single" w:sz="6" w:space="0" w:color="auto"/>
              <w:right w:val="nil"/>
            </w:tcBorders>
          </w:tcPr>
          <w:p w:rsidR="005F16C7" w:rsidRPr="00CE568D" w:rsidRDefault="005F16C7" w:rsidP="00163932">
            <w:pPr>
              <w:numPr>
                <w:ilvl w:val="12"/>
                <w:numId w:val="0"/>
              </w:numPr>
              <w:tabs>
                <w:tab w:val="left" w:pos="2765"/>
              </w:tabs>
              <w:ind w:left="-70" w:right="71"/>
              <w:jc w:val="right"/>
              <w:rPr>
                <w:sz w:val="20"/>
                <w:szCs w:val="20"/>
              </w:rPr>
            </w:pPr>
            <w:r>
              <w:rPr>
                <w:sz w:val="20"/>
                <w:szCs w:val="20"/>
              </w:rPr>
              <w:t>80.000</w:t>
            </w:r>
          </w:p>
        </w:tc>
        <w:tc>
          <w:tcPr>
            <w:tcW w:w="567" w:type="dxa"/>
            <w:tcBorders>
              <w:top w:val="single" w:sz="6" w:space="0" w:color="auto"/>
              <w:left w:val="nil"/>
              <w:bottom w:val="single" w:sz="6" w:space="0" w:color="auto"/>
              <w:right w:val="nil"/>
            </w:tcBorders>
          </w:tcPr>
          <w:p w:rsidR="005F16C7" w:rsidRPr="00CE568D" w:rsidRDefault="005F16C7" w:rsidP="00163932">
            <w:pPr>
              <w:numPr>
                <w:ilvl w:val="12"/>
                <w:numId w:val="0"/>
              </w:numPr>
              <w:tabs>
                <w:tab w:val="left" w:pos="2765"/>
              </w:tabs>
              <w:ind w:left="-70" w:right="-70"/>
              <w:jc w:val="center"/>
              <w:rPr>
                <w:sz w:val="20"/>
                <w:szCs w:val="20"/>
              </w:rPr>
            </w:pPr>
            <w:r>
              <w:rPr>
                <w:sz w:val="20"/>
                <w:szCs w:val="20"/>
              </w:rPr>
              <w:t>490</w:t>
            </w:r>
          </w:p>
        </w:tc>
        <w:tc>
          <w:tcPr>
            <w:tcW w:w="2552" w:type="dxa"/>
            <w:tcBorders>
              <w:top w:val="single" w:sz="6" w:space="0" w:color="auto"/>
              <w:left w:val="nil"/>
              <w:bottom w:val="single" w:sz="6" w:space="0" w:color="auto"/>
              <w:right w:val="nil"/>
            </w:tcBorders>
          </w:tcPr>
          <w:p w:rsidR="005F16C7" w:rsidRPr="00734F69" w:rsidRDefault="005F16C7" w:rsidP="00163932">
            <w:pPr>
              <w:numPr>
                <w:ilvl w:val="12"/>
                <w:numId w:val="0"/>
              </w:numPr>
              <w:tabs>
                <w:tab w:val="left" w:pos="2765"/>
              </w:tabs>
              <w:ind w:right="-71"/>
              <w:rPr>
                <w:sz w:val="20"/>
                <w:szCs w:val="20"/>
              </w:rPr>
            </w:pPr>
            <w:r w:rsidRPr="00734F69">
              <w:rPr>
                <w:sz w:val="20"/>
                <w:szCs w:val="20"/>
              </w:rPr>
              <w:t>Deteriorament de valor de crèdits per operacions comercials</w:t>
            </w:r>
          </w:p>
        </w:tc>
        <w:tc>
          <w:tcPr>
            <w:tcW w:w="284" w:type="dxa"/>
            <w:tcBorders>
              <w:top w:val="nil"/>
              <w:left w:val="nil"/>
              <w:bottom w:val="nil"/>
              <w:right w:val="nil"/>
            </w:tcBorders>
          </w:tcPr>
          <w:p w:rsidR="005F16C7" w:rsidRPr="00CE568D" w:rsidRDefault="005F16C7" w:rsidP="00163932">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rsidR="005F16C7" w:rsidRPr="00CE568D" w:rsidRDefault="005F16C7" w:rsidP="00163932">
            <w:pPr>
              <w:numPr>
                <w:ilvl w:val="12"/>
                <w:numId w:val="0"/>
              </w:numPr>
              <w:tabs>
                <w:tab w:val="left" w:pos="214"/>
                <w:tab w:val="left" w:pos="576"/>
                <w:tab w:val="right" w:pos="2339"/>
              </w:tabs>
              <w:ind w:right="-70"/>
              <w:jc w:val="right"/>
              <w:rPr>
                <w:sz w:val="20"/>
                <w:szCs w:val="20"/>
              </w:rPr>
            </w:pPr>
            <w:r w:rsidRPr="00734F69">
              <w:rPr>
                <w:sz w:val="20"/>
                <w:szCs w:val="20"/>
              </w:rPr>
              <w:t>Reversió del deteriorament de crèdits per operacions comercials</w:t>
            </w:r>
          </w:p>
        </w:tc>
        <w:tc>
          <w:tcPr>
            <w:tcW w:w="567" w:type="dxa"/>
            <w:tcBorders>
              <w:top w:val="single" w:sz="6" w:space="0" w:color="auto"/>
              <w:left w:val="nil"/>
              <w:bottom w:val="single" w:sz="6" w:space="0" w:color="auto"/>
              <w:right w:val="nil"/>
            </w:tcBorders>
          </w:tcPr>
          <w:p w:rsidR="005F16C7" w:rsidRPr="00CE568D" w:rsidRDefault="005F16C7" w:rsidP="00163932">
            <w:pPr>
              <w:numPr>
                <w:ilvl w:val="12"/>
                <w:numId w:val="0"/>
              </w:numPr>
              <w:tabs>
                <w:tab w:val="left" w:pos="3049"/>
              </w:tabs>
              <w:ind w:right="-71"/>
              <w:jc w:val="center"/>
              <w:rPr>
                <w:sz w:val="20"/>
                <w:szCs w:val="20"/>
              </w:rPr>
            </w:pPr>
            <w:r>
              <w:rPr>
                <w:sz w:val="20"/>
                <w:szCs w:val="20"/>
              </w:rPr>
              <w:t>794</w:t>
            </w:r>
          </w:p>
        </w:tc>
        <w:tc>
          <w:tcPr>
            <w:tcW w:w="850" w:type="dxa"/>
            <w:tcBorders>
              <w:top w:val="single" w:sz="6" w:space="0" w:color="auto"/>
              <w:left w:val="nil"/>
              <w:bottom w:val="single" w:sz="6" w:space="0" w:color="auto"/>
              <w:right w:val="nil"/>
            </w:tcBorders>
          </w:tcPr>
          <w:p w:rsidR="005F16C7" w:rsidRPr="00CE568D" w:rsidRDefault="005F16C7" w:rsidP="00163932">
            <w:pPr>
              <w:numPr>
                <w:ilvl w:val="12"/>
                <w:numId w:val="0"/>
              </w:numPr>
              <w:tabs>
                <w:tab w:val="left" w:pos="3049"/>
              </w:tabs>
              <w:jc w:val="right"/>
              <w:rPr>
                <w:sz w:val="20"/>
                <w:szCs w:val="20"/>
              </w:rPr>
            </w:pPr>
            <w:r>
              <w:rPr>
                <w:sz w:val="20"/>
                <w:szCs w:val="20"/>
              </w:rPr>
              <w:t>80.000</w:t>
            </w:r>
          </w:p>
        </w:tc>
      </w:tr>
    </w:tbl>
    <w:p w:rsidR="005F16C7" w:rsidRDefault="005F16C7" w:rsidP="00095402">
      <w:pPr>
        <w:tabs>
          <w:tab w:val="left" w:pos="3456"/>
        </w:tabs>
        <w:jc w:val="both"/>
      </w:pPr>
    </w:p>
    <w:p w:rsidR="00095402" w:rsidRDefault="00095402" w:rsidP="00095402">
      <w:pPr>
        <w:tabs>
          <w:tab w:val="left" w:pos="3456"/>
        </w:tabs>
        <w:jc w:val="both"/>
      </w:pPr>
      <w:r>
        <w:t>6. O es poden donar també combinacions dels supòsits anteriors.</w:t>
      </w:r>
      <w:r w:rsidR="00621800">
        <w:t xml:space="preserve"> </w:t>
      </w:r>
    </w:p>
    <w:p w:rsidR="00B36218" w:rsidRPr="002D3A7F" w:rsidRDefault="00B36218" w:rsidP="00B36218">
      <w:pPr>
        <w:jc w:val="both"/>
      </w:pPr>
    </w:p>
    <w:p w:rsidR="00B36218" w:rsidRPr="002D3A7F" w:rsidRDefault="00095402" w:rsidP="00B36218">
      <w:pPr>
        <w:jc w:val="both"/>
        <w:rPr>
          <w:i/>
        </w:rPr>
      </w:pPr>
      <w:r>
        <w:rPr>
          <w:i/>
        </w:rPr>
        <w:t>Aquests crèdits per als quals comptabilitzem deterioraments</w:t>
      </w:r>
      <w:r w:rsidR="00B36218" w:rsidRPr="002D3A7F">
        <w:rPr>
          <w:i/>
        </w:rPr>
        <w:t xml:space="preserve">, els considerem de dubtós cobrament segons criteris raonables </w:t>
      </w:r>
      <w:r w:rsidRPr="002D3A7F">
        <w:rPr>
          <w:i/>
        </w:rPr>
        <w:t>basant-nos</w:t>
      </w:r>
      <w:r w:rsidR="00B36218" w:rsidRPr="002D3A7F">
        <w:rPr>
          <w:i/>
        </w:rPr>
        <w:t xml:space="preserve"> en les circumstàncies que concorren. I són </w:t>
      </w:r>
      <w:r w:rsidRPr="002D3A7F">
        <w:rPr>
          <w:i/>
        </w:rPr>
        <w:t>vàlids</w:t>
      </w:r>
      <w:r w:rsidR="00B36218" w:rsidRPr="002D3A7F">
        <w:rPr>
          <w:i/>
        </w:rPr>
        <w:t xml:space="preserve"> </w:t>
      </w:r>
      <w:r w:rsidRPr="002D3A7F">
        <w:rPr>
          <w:i/>
        </w:rPr>
        <w:t>perquè</w:t>
      </w:r>
      <w:r w:rsidR="00B36218" w:rsidRPr="002D3A7F">
        <w:rPr>
          <w:i/>
        </w:rPr>
        <w:t xml:space="preserve"> són criteris econòmics, i la comptabilitat es basa en criteris econòmics, però tema molt diferent és la</w:t>
      </w:r>
      <w:r w:rsidR="00B36218" w:rsidRPr="00095402">
        <w:rPr>
          <w:b/>
          <w:i/>
        </w:rPr>
        <w:t xml:space="preserve"> fiscalitat</w:t>
      </w:r>
      <w:r w:rsidR="00B36218" w:rsidRPr="002D3A7F">
        <w:rPr>
          <w:i/>
        </w:rPr>
        <w:t xml:space="preserve"> d’aquesta despesa. És a dir, per </w:t>
      </w:r>
      <w:r w:rsidR="00B36218" w:rsidRPr="002D3A7F">
        <w:rPr>
          <w:i/>
        </w:rPr>
        <w:lastRenderedPageBreak/>
        <w:t xml:space="preserve">que aquestes provisions es consideren despeses fiscalment deduïbles han de </w:t>
      </w:r>
      <w:r w:rsidRPr="002D3A7F">
        <w:rPr>
          <w:i/>
        </w:rPr>
        <w:t>complir</w:t>
      </w:r>
      <w:r w:rsidR="00B36218" w:rsidRPr="002D3A7F">
        <w:rPr>
          <w:i/>
        </w:rPr>
        <w:t xml:space="preserve"> els requisits qu</w:t>
      </w:r>
      <w:r>
        <w:rPr>
          <w:i/>
        </w:rPr>
        <w:t xml:space="preserve">e marca la legislació fiscal </w:t>
      </w:r>
      <w:r w:rsidR="00B36218" w:rsidRPr="002D3A7F">
        <w:rPr>
          <w:i/>
        </w:rPr>
        <w:t xml:space="preserve"> del RIS.</w:t>
      </w:r>
    </w:p>
    <w:p w:rsidR="00B36218" w:rsidRPr="008A0CB8" w:rsidRDefault="00B36218" w:rsidP="00B36218">
      <w:pPr>
        <w:jc w:val="both"/>
      </w:pPr>
    </w:p>
    <w:p w:rsidR="008A0CB8" w:rsidRDefault="008A0CB8" w:rsidP="00B36218">
      <w:pPr>
        <w:jc w:val="both"/>
      </w:pPr>
    </w:p>
    <w:p w:rsidR="00AC616F" w:rsidRDefault="00AC616F" w:rsidP="00B36218">
      <w:pPr>
        <w:jc w:val="both"/>
      </w:pPr>
      <w:r>
        <w:t>EXERCICI</w:t>
      </w:r>
      <w:r w:rsidR="0020761F">
        <w:t xml:space="preserve"> 3</w:t>
      </w:r>
    </w:p>
    <w:p w:rsidR="00AC616F" w:rsidRDefault="00AC616F" w:rsidP="00DA7DC3">
      <w:pPr>
        <w:pStyle w:val="Pargrafdellista"/>
        <w:numPr>
          <w:ilvl w:val="0"/>
          <w:numId w:val="13"/>
        </w:numPr>
        <w:jc w:val="both"/>
      </w:pPr>
      <w:r>
        <w:t xml:space="preserve">ECOPAPER  s’assabenta de les dificultats econòmiques de dos clients, La Botiga Marti i la fabrica de llibretes </w:t>
      </w:r>
      <w:proofErr w:type="spellStart"/>
      <w:r>
        <w:t>Kenri</w:t>
      </w:r>
      <w:proofErr w:type="spellEnd"/>
      <w:r>
        <w:t>, que ens deuen 2.000 € i 15.000 € respectivament. Decideix dotar els corresponents deterioraments</w:t>
      </w:r>
    </w:p>
    <w:p w:rsidR="00AC616F" w:rsidRDefault="00AC616F" w:rsidP="00DA7DC3">
      <w:pPr>
        <w:pStyle w:val="Pargrafdellista"/>
        <w:numPr>
          <w:ilvl w:val="0"/>
          <w:numId w:val="13"/>
        </w:numPr>
        <w:jc w:val="both"/>
      </w:pPr>
      <w:r>
        <w:t>La Botiga Martí tanca i no hem pogut cobrar res del crèdit.</w:t>
      </w:r>
    </w:p>
    <w:p w:rsidR="00AC616F" w:rsidRDefault="00AC616F" w:rsidP="00DA7DC3">
      <w:pPr>
        <w:pStyle w:val="Pargrafdellista"/>
        <w:numPr>
          <w:ilvl w:val="0"/>
          <w:numId w:val="13"/>
        </w:numPr>
        <w:jc w:val="both"/>
      </w:pPr>
      <w:r>
        <w:t xml:space="preserve">Cobrem 3.000 € de </w:t>
      </w:r>
      <w:proofErr w:type="spellStart"/>
      <w:r>
        <w:t>Kenri</w:t>
      </w:r>
      <w:proofErr w:type="spellEnd"/>
      <w:r>
        <w:t xml:space="preserve"> però es mantenen els dubtes sobre la resta del crèdit.</w:t>
      </w:r>
    </w:p>
    <w:p w:rsidR="00AC616F" w:rsidRDefault="00AC616F" w:rsidP="00DA7DC3">
      <w:pPr>
        <w:pStyle w:val="Pargrafdellista"/>
        <w:numPr>
          <w:ilvl w:val="0"/>
          <w:numId w:val="13"/>
        </w:numPr>
        <w:jc w:val="both"/>
      </w:pPr>
      <w:r>
        <w:t>Cobrem 4.000 € més i renegociem el crèdit amb una lletra acceptada a 60 dies.</w:t>
      </w:r>
      <w:r>
        <w:tab/>
      </w:r>
    </w:p>
    <w:p w:rsidR="00AC616F" w:rsidRDefault="00AC616F" w:rsidP="00B36218">
      <w:pPr>
        <w:jc w:val="both"/>
      </w:pPr>
    </w:p>
    <w:p w:rsidR="00AC616F" w:rsidRPr="008A0CB8" w:rsidRDefault="00AC616F" w:rsidP="00B36218">
      <w:pPr>
        <w:jc w:val="both"/>
      </w:pPr>
    </w:p>
    <w:p w:rsidR="008A0CB8" w:rsidRPr="008A0CB8" w:rsidRDefault="00CD6687" w:rsidP="00B36218">
      <w:pPr>
        <w:jc w:val="both"/>
        <w:rPr>
          <w:b/>
          <w:sz w:val="28"/>
          <w:szCs w:val="28"/>
        </w:rPr>
      </w:pPr>
      <w:r>
        <w:rPr>
          <w:b/>
          <w:sz w:val="28"/>
          <w:szCs w:val="28"/>
        </w:rPr>
        <w:t xml:space="preserve">3. </w:t>
      </w:r>
      <w:r w:rsidR="008A0CB8" w:rsidRPr="008A0CB8">
        <w:rPr>
          <w:b/>
          <w:sz w:val="28"/>
          <w:szCs w:val="28"/>
        </w:rPr>
        <w:t>PROVISIONS PER OPERACIONS COMERCIALS</w:t>
      </w:r>
    </w:p>
    <w:p w:rsidR="008A0CB8" w:rsidRDefault="008A0CB8" w:rsidP="00B36218">
      <w:pPr>
        <w:jc w:val="both"/>
      </w:pPr>
    </w:p>
    <w:p w:rsidR="008A0CB8" w:rsidRDefault="008A0CB8" w:rsidP="00B36218">
      <w:pPr>
        <w:jc w:val="both"/>
      </w:pPr>
      <w:r>
        <w:t>Són provisions per al reconeixement d’obligacions actuals, al tancament de l’exercici, per les despeses en què s’incorre després del lliurament de béns o la prestació de serveis, com ara cobertures de despeses per devolucions de vendes, garanties sobre productes venuts i conceptes anàlegs.</w:t>
      </w:r>
    </w:p>
    <w:p w:rsidR="008A0CB8" w:rsidRDefault="008A0CB8" w:rsidP="00B36218">
      <w:pPr>
        <w:jc w:val="both"/>
      </w:pPr>
    </w:p>
    <w:p w:rsidR="00163932" w:rsidRDefault="006C1E90" w:rsidP="00B36218">
      <w:pPr>
        <w:jc w:val="both"/>
      </w:pPr>
      <w:r>
        <w:t xml:space="preserve">(31/12/00) </w:t>
      </w:r>
      <w:r w:rsidR="008A0CB8">
        <w:t xml:space="preserve">Es doten al final de l’exercici amb </w:t>
      </w:r>
      <w:r w:rsidR="00163932">
        <w:t>càrrec</w:t>
      </w:r>
      <w:r w:rsidR="008A0CB8">
        <w:t xml:space="preserve"> al compte </w:t>
      </w:r>
      <w:r w:rsidR="008A0CB8" w:rsidRPr="00163932">
        <w:rPr>
          <w:i/>
        </w:rPr>
        <w:t>695</w:t>
      </w:r>
      <w:r w:rsidR="00163932" w:rsidRPr="00163932">
        <w:rPr>
          <w:i/>
        </w:rPr>
        <w:t xml:space="preserve"> Dotació a la provisió per operacions comercials</w:t>
      </w:r>
      <w:r w:rsidR="00163932">
        <w:t>.</w:t>
      </w:r>
    </w:p>
    <w:p w:rsidR="00163932" w:rsidRDefault="00163932" w:rsidP="00B36218">
      <w:pPr>
        <w:jc w:val="both"/>
      </w:pPr>
    </w:p>
    <w:tbl>
      <w:tblPr>
        <w:tblW w:w="0" w:type="auto"/>
        <w:tblInd w:w="70" w:type="dxa"/>
        <w:tblLayout w:type="fixed"/>
        <w:tblCellMar>
          <w:left w:w="70" w:type="dxa"/>
          <w:right w:w="70" w:type="dxa"/>
        </w:tblCellMar>
        <w:tblLook w:val="0000"/>
      </w:tblPr>
      <w:tblGrid>
        <w:gridCol w:w="567"/>
        <w:gridCol w:w="850"/>
        <w:gridCol w:w="567"/>
        <w:gridCol w:w="2552"/>
        <w:gridCol w:w="284"/>
        <w:gridCol w:w="3260"/>
        <w:gridCol w:w="567"/>
        <w:gridCol w:w="850"/>
      </w:tblGrid>
      <w:tr w:rsidR="00163932" w:rsidRPr="00CE568D" w:rsidTr="00163932">
        <w:tc>
          <w:tcPr>
            <w:tcW w:w="567" w:type="dxa"/>
            <w:tcBorders>
              <w:top w:val="single" w:sz="6" w:space="0" w:color="auto"/>
              <w:left w:val="nil"/>
              <w:bottom w:val="single" w:sz="6" w:space="0" w:color="auto"/>
              <w:right w:val="nil"/>
            </w:tcBorders>
          </w:tcPr>
          <w:p w:rsidR="00163932" w:rsidRPr="00CE568D" w:rsidRDefault="00163932" w:rsidP="00163932">
            <w:pPr>
              <w:numPr>
                <w:ilvl w:val="12"/>
                <w:numId w:val="0"/>
              </w:numPr>
              <w:rPr>
                <w:sz w:val="20"/>
                <w:szCs w:val="20"/>
              </w:rPr>
            </w:pPr>
          </w:p>
        </w:tc>
        <w:tc>
          <w:tcPr>
            <w:tcW w:w="850" w:type="dxa"/>
            <w:tcBorders>
              <w:top w:val="single" w:sz="6" w:space="0" w:color="auto"/>
              <w:left w:val="nil"/>
              <w:bottom w:val="single" w:sz="6" w:space="0" w:color="auto"/>
              <w:right w:val="nil"/>
            </w:tcBorders>
          </w:tcPr>
          <w:p w:rsidR="00163932" w:rsidRPr="00CE568D" w:rsidRDefault="00163932" w:rsidP="00163932">
            <w:pPr>
              <w:numPr>
                <w:ilvl w:val="12"/>
                <w:numId w:val="0"/>
              </w:numPr>
              <w:tabs>
                <w:tab w:val="left" w:pos="2765"/>
              </w:tabs>
              <w:ind w:left="-70" w:right="71"/>
              <w:jc w:val="right"/>
              <w:rPr>
                <w:sz w:val="20"/>
                <w:szCs w:val="20"/>
              </w:rPr>
            </w:pPr>
            <w:r>
              <w:rPr>
                <w:sz w:val="20"/>
                <w:szCs w:val="20"/>
              </w:rPr>
              <w:t>695</w:t>
            </w:r>
          </w:p>
        </w:tc>
        <w:tc>
          <w:tcPr>
            <w:tcW w:w="567" w:type="dxa"/>
            <w:tcBorders>
              <w:top w:val="single" w:sz="6" w:space="0" w:color="auto"/>
              <w:left w:val="nil"/>
              <w:bottom w:val="single" w:sz="6" w:space="0" w:color="auto"/>
              <w:right w:val="nil"/>
            </w:tcBorders>
          </w:tcPr>
          <w:p w:rsidR="00163932" w:rsidRPr="00CE568D" w:rsidRDefault="00163932" w:rsidP="00163932">
            <w:pPr>
              <w:numPr>
                <w:ilvl w:val="12"/>
                <w:numId w:val="0"/>
              </w:numPr>
              <w:tabs>
                <w:tab w:val="left" w:pos="2765"/>
              </w:tabs>
              <w:ind w:left="-70" w:right="-70"/>
              <w:jc w:val="center"/>
              <w:rPr>
                <w:sz w:val="20"/>
                <w:szCs w:val="20"/>
              </w:rPr>
            </w:pPr>
          </w:p>
        </w:tc>
        <w:tc>
          <w:tcPr>
            <w:tcW w:w="2552" w:type="dxa"/>
            <w:tcBorders>
              <w:top w:val="single" w:sz="6" w:space="0" w:color="auto"/>
              <w:left w:val="nil"/>
              <w:bottom w:val="single" w:sz="6" w:space="0" w:color="auto"/>
              <w:right w:val="nil"/>
            </w:tcBorders>
          </w:tcPr>
          <w:p w:rsidR="00163932" w:rsidRPr="00163932" w:rsidRDefault="00163932" w:rsidP="00163932">
            <w:pPr>
              <w:numPr>
                <w:ilvl w:val="12"/>
                <w:numId w:val="0"/>
              </w:numPr>
              <w:tabs>
                <w:tab w:val="left" w:pos="2765"/>
              </w:tabs>
              <w:ind w:right="-71"/>
              <w:rPr>
                <w:sz w:val="20"/>
                <w:szCs w:val="20"/>
              </w:rPr>
            </w:pPr>
            <w:r w:rsidRPr="00163932">
              <w:rPr>
                <w:sz w:val="20"/>
                <w:szCs w:val="20"/>
              </w:rPr>
              <w:t>Dotació a la provisió per operacions comercials</w:t>
            </w:r>
          </w:p>
        </w:tc>
        <w:tc>
          <w:tcPr>
            <w:tcW w:w="284" w:type="dxa"/>
            <w:tcBorders>
              <w:top w:val="nil"/>
              <w:left w:val="nil"/>
              <w:bottom w:val="nil"/>
              <w:right w:val="nil"/>
            </w:tcBorders>
          </w:tcPr>
          <w:p w:rsidR="00163932" w:rsidRPr="00CE568D" w:rsidRDefault="00163932" w:rsidP="00163932">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rsidR="00163932" w:rsidRPr="00CE568D" w:rsidRDefault="00163932" w:rsidP="00163932">
            <w:pPr>
              <w:numPr>
                <w:ilvl w:val="12"/>
                <w:numId w:val="0"/>
              </w:numPr>
              <w:tabs>
                <w:tab w:val="left" w:pos="214"/>
                <w:tab w:val="left" w:pos="576"/>
                <w:tab w:val="right" w:pos="2339"/>
              </w:tabs>
              <w:ind w:right="-70"/>
              <w:jc w:val="right"/>
              <w:rPr>
                <w:sz w:val="20"/>
                <w:szCs w:val="20"/>
              </w:rPr>
            </w:pPr>
            <w:r>
              <w:rPr>
                <w:sz w:val="20"/>
                <w:szCs w:val="20"/>
              </w:rPr>
              <w:t>Provisions per operacions comercials</w:t>
            </w:r>
          </w:p>
        </w:tc>
        <w:tc>
          <w:tcPr>
            <w:tcW w:w="567" w:type="dxa"/>
            <w:tcBorders>
              <w:top w:val="single" w:sz="6" w:space="0" w:color="auto"/>
              <w:left w:val="nil"/>
              <w:bottom w:val="single" w:sz="6" w:space="0" w:color="auto"/>
              <w:right w:val="nil"/>
            </w:tcBorders>
          </w:tcPr>
          <w:p w:rsidR="00163932" w:rsidRPr="00CE568D" w:rsidRDefault="00163932" w:rsidP="00163932">
            <w:pPr>
              <w:numPr>
                <w:ilvl w:val="12"/>
                <w:numId w:val="0"/>
              </w:numPr>
              <w:tabs>
                <w:tab w:val="left" w:pos="3049"/>
              </w:tabs>
              <w:ind w:right="-71"/>
              <w:jc w:val="center"/>
              <w:rPr>
                <w:sz w:val="20"/>
                <w:szCs w:val="20"/>
              </w:rPr>
            </w:pPr>
            <w:r>
              <w:rPr>
                <w:sz w:val="20"/>
                <w:szCs w:val="20"/>
              </w:rPr>
              <w:t>499</w:t>
            </w:r>
          </w:p>
        </w:tc>
        <w:tc>
          <w:tcPr>
            <w:tcW w:w="850" w:type="dxa"/>
            <w:tcBorders>
              <w:top w:val="single" w:sz="6" w:space="0" w:color="auto"/>
              <w:left w:val="nil"/>
              <w:bottom w:val="single" w:sz="6" w:space="0" w:color="auto"/>
              <w:right w:val="nil"/>
            </w:tcBorders>
          </w:tcPr>
          <w:p w:rsidR="00163932" w:rsidRPr="00CE568D" w:rsidRDefault="00163932" w:rsidP="00163932">
            <w:pPr>
              <w:numPr>
                <w:ilvl w:val="12"/>
                <w:numId w:val="0"/>
              </w:numPr>
              <w:tabs>
                <w:tab w:val="left" w:pos="3049"/>
              </w:tabs>
              <w:jc w:val="right"/>
              <w:rPr>
                <w:sz w:val="20"/>
                <w:szCs w:val="20"/>
              </w:rPr>
            </w:pPr>
          </w:p>
        </w:tc>
      </w:tr>
    </w:tbl>
    <w:p w:rsidR="00163932" w:rsidRDefault="00163932" w:rsidP="00B36218">
      <w:pPr>
        <w:jc w:val="both"/>
      </w:pPr>
    </w:p>
    <w:p w:rsidR="00163932" w:rsidRDefault="00F30108" w:rsidP="00B36218">
      <w:pPr>
        <w:jc w:val="both"/>
      </w:pPr>
      <w:r>
        <w:t>(Durant any 1</w:t>
      </w:r>
      <w:r w:rsidR="006C1E90">
        <w:t>)</w:t>
      </w:r>
      <w:r w:rsidR="001A0442">
        <w:t xml:space="preserve"> </w:t>
      </w:r>
      <w:r w:rsidR="00163932">
        <w:t>Durant l’exercici les despeses proveïdes es comptabilitzaran als comptes corresponents del grup 6</w:t>
      </w:r>
      <w:r w:rsidR="00493C6A">
        <w:t xml:space="preserve"> o 7</w:t>
      </w:r>
    </w:p>
    <w:p w:rsidR="00163932" w:rsidRDefault="00163932" w:rsidP="00B36218">
      <w:pPr>
        <w:jc w:val="both"/>
      </w:pPr>
    </w:p>
    <w:tbl>
      <w:tblPr>
        <w:tblW w:w="0" w:type="auto"/>
        <w:tblInd w:w="70" w:type="dxa"/>
        <w:tblLayout w:type="fixed"/>
        <w:tblCellMar>
          <w:left w:w="70" w:type="dxa"/>
          <w:right w:w="70" w:type="dxa"/>
        </w:tblCellMar>
        <w:tblLook w:val="0000"/>
      </w:tblPr>
      <w:tblGrid>
        <w:gridCol w:w="567"/>
        <w:gridCol w:w="850"/>
        <w:gridCol w:w="567"/>
        <w:gridCol w:w="2552"/>
        <w:gridCol w:w="284"/>
        <w:gridCol w:w="3260"/>
        <w:gridCol w:w="567"/>
        <w:gridCol w:w="850"/>
      </w:tblGrid>
      <w:tr w:rsidR="00163932" w:rsidRPr="00CE568D" w:rsidTr="00163932">
        <w:tc>
          <w:tcPr>
            <w:tcW w:w="567" w:type="dxa"/>
            <w:tcBorders>
              <w:top w:val="single" w:sz="6" w:space="0" w:color="auto"/>
              <w:left w:val="nil"/>
              <w:bottom w:val="single" w:sz="6" w:space="0" w:color="auto"/>
              <w:right w:val="nil"/>
            </w:tcBorders>
          </w:tcPr>
          <w:p w:rsidR="00163932" w:rsidRPr="00CE568D" w:rsidRDefault="00163932" w:rsidP="00163932">
            <w:pPr>
              <w:numPr>
                <w:ilvl w:val="12"/>
                <w:numId w:val="0"/>
              </w:numPr>
              <w:rPr>
                <w:sz w:val="20"/>
                <w:szCs w:val="20"/>
              </w:rPr>
            </w:pPr>
          </w:p>
        </w:tc>
        <w:tc>
          <w:tcPr>
            <w:tcW w:w="850" w:type="dxa"/>
            <w:tcBorders>
              <w:top w:val="single" w:sz="6" w:space="0" w:color="auto"/>
              <w:left w:val="nil"/>
              <w:bottom w:val="single" w:sz="6" w:space="0" w:color="auto"/>
              <w:right w:val="nil"/>
            </w:tcBorders>
          </w:tcPr>
          <w:p w:rsidR="00163932" w:rsidRPr="00CE568D" w:rsidRDefault="00163932" w:rsidP="00163932">
            <w:pPr>
              <w:numPr>
                <w:ilvl w:val="12"/>
                <w:numId w:val="0"/>
              </w:numPr>
              <w:tabs>
                <w:tab w:val="left" w:pos="2765"/>
              </w:tabs>
              <w:ind w:left="-70" w:right="71"/>
              <w:jc w:val="right"/>
              <w:rPr>
                <w:sz w:val="20"/>
                <w:szCs w:val="20"/>
              </w:rPr>
            </w:pPr>
            <w:r>
              <w:rPr>
                <w:sz w:val="20"/>
                <w:szCs w:val="20"/>
              </w:rPr>
              <w:t>708</w:t>
            </w:r>
          </w:p>
        </w:tc>
        <w:tc>
          <w:tcPr>
            <w:tcW w:w="567" w:type="dxa"/>
            <w:tcBorders>
              <w:top w:val="single" w:sz="6" w:space="0" w:color="auto"/>
              <w:left w:val="nil"/>
              <w:bottom w:val="single" w:sz="6" w:space="0" w:color="auto"/>
              <w:right w:val="nil"/>
            </w:tcBorders>
          </w:tcPr>
          <w:p w:rsidR="00163932" w:rsidRPr="00CE568D" w:rsidRDefault="00163932" w:rsidP="00163932">
            <w:pPr>
              <w:numPr>
                <w:ilvl w:val="12"/>
                <w:numId w:val="0"/>
              </w:numPr>
              <w:tabs>
                <w:tab w:val="left" w:pos="2765"/>
              </w:tabs>
              <w:ind w:left="-70" w:right="-70"/>
              <w:jc w:val="center"/>
              <w:rPr>
                <w:sz w:val="20"/>
                <w:szCs w:val="20"/>
              </w:rPr>
            </w:pPr>
          </w:p>
        </w:tc>
        <w:tc>
          <w:tcPr>
            <w:tcW w:w="2552" w:type="dxa"/>
            <w:tcBorders>
              <w:top w:val="single" w:sz="6" w:space="0" w:color="auto"/>
              <w:left w:val="nil"/>
              <w:bottom w:val="single" w:sz="6" w:space="0" w:color="auto"/>
              <w:right w:val="nil"/>
            </w:tcBorders>
          </w:tcPr>
          <w:p w:rsidR="00163932" w:rsidRPr="00163932" w:rsidRDefault="00163932" w:rsidP="00163932">
            <w:pPr>
              <w:numPr>
                <w:ilvl w:val="12"/>
                <w:numId w:val="0"/>
              </w:numPr>
              <w:tabs>
                <w:tab w:val="left" w:pos="2765"/>
              </w:tabs>
              <w:ind w:right="-71"/>
              <w:rPr>
                <w:sz w:val="20"/>
                <w:szCs w:val="20"/>
              </w:rPr>
            </w:pPr>
            <w:r>
              <w:rPr>
                <w:sz w:val="20"/>
                <w:szCs w:val="20"/>
              </w:rPr>
              <w:t>Devolucions sobre vendes i operacions similars</w:t>
            </w:r>
          </w:p>
        </w:tc>
        <w:tc>
          <w:tcPr>
            <w:tcW w:w="284" w:type="dxa"/>
            <w:tcBorders>
              <w:top w:val="nil"/>
              <w:left w:val="nil"/>
              <w:bottom w:val="nil"/>
              <w:right w:val="nil"/>
            </w:tcBorders>
          </w:tcPr>
          <w:p w:rsidR="00163932" w:rsidRPr="00CE568D" w:rsidRDefault="00163932" w:rsidP="00163932">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rsidR="00163932" w:rsidRPr="00CE568D" w:rsidRDefault="00163932" w:rsidP="00163932">
            <w:pPr>
              <w:numPr>
                <w:ilvl w:val="12"/>
                <w:numId w:val="0"/>
              </w:numPr>
              <w:tabs>
                <w:tab w:val="left" w:pos="214"/>
                <w:tab w:val="left" w:pos="576"/>
                <w:tab w:val="right" w:pos="2339"/>
              </w:tabs>
              <w:ind w:right="-70"/>
              <w:jc w:val="right"/>
              <w:rPr>
                <w:sz w:val="20"/>
                <w:szCs w:val="20"/>
              </w:rPr>
            </w:pPr>
            <w:r>
              <w:rPr>
                <w:sz w:val="20"/>
                <w:szCs w:val="20"/>
              </w:rPr>
              <w:t>Clients</w:t>
            </w:r>
          </w:p>
        </w:tc>
        <w:tc>
          <w:tcPr>
            <w:tcW w:w="567" w:type="dxa"/>
            <w:tcBorders>
              <w:top w:val="single" w:sz="6" w:space="0" w:color="auto"/>
              <w:left w:val="nil"/>
              <w:bottom w:val="single" w:sz="6" w:space="0" w:color="auto"/>
              <w:right w:val="nil"/>
            </w:tcBorders>
          </w:tcPr>
          <w:p w:rsidR="00163932" w:rsidRPr="00CE568D" w:rsidRDefault="00163932" w:rsidP="00163932">
            <w:pPr>
              <w:numPr>
                <w:ilvl w:val="12"/>
                <w:numId w:val="0"/>
              </w:numPr>
              <w:tabs>
                <w:tab w:val="left" w:pos="3049"/>
              </w:tabs>
              <w:ind w:right="-71"/>
              <w:jc w:val="center"/>
              <w:rPr>
                <w:sz w:val="20"/>
                <w:szCs w:val="20"/>
              </w:rPr>
            </w:pPr>
            <w:r>
              <w:rPr>
                <w:sz w:val="20"/>
                <w:szCs w:val="20"/>
              </w:rPr>
              <w:t>430</w:t>
            </w:r>
          </w:p>
        </w:tc>
        <w:tc>
          <w:tcPr>
            <w:tcW w:w="850" w:type="dxa"/>
            <w:tcBorders>
              <w:top w:val="single" w:sz="6" w:space="0" w:color="auto"/>
              <w:left w:val="nil"/>
              <w:bottom w:val="single" w:sz="6" w:space="0" w:color="auto"/>
              <w:right w:val="nil"/>
            </w:tcBorders>
          </w:tcPr>
          <w:p w:rsidR="00163932" w:rsidRPr="00CE568D" w:rsidRDefault="00163932" w:rsidP="00163932">
            <w:pPr>
              <w:numPr>
                <w:ilvl w:val="12"/>
                <w:numId w:val="0"/>
              </w:numPr>
              <w:tabs>
                <w:tab w:val="left" w:pos="3049"/>
              </w:tabs>
              <w:jc w:val="right"/>
              <w:rPr>
                <w:sz w:val="20"/>
                <w:szCs w:val="20"/>
              </w:rPr>
            </w:pPr>
          </w:p>
        </w:tc>
      </w:tr>
    </w:tbl>
    <w:p w:rsidR="00163932" w:rsidRDefault="00163932" w:rsidP="00B36218">
      <w:pPr>
        <w:jc w:val="both"/>
      </w:pPr>
    </w:p>
    <w:p w:rsidR="00163932" w:rsidRDefault="006C1E90" w:rsidP="00B36218">
      <w:pPr>
        <w:jc w:val="both"/>
      </w:pPr>
      <w:r>
        <w:t xml:space="preserve">(31/12/01) </w:t>
      </w:r>
      <w:r w:rsidR="00163932">
        <w:t>Al final de l’exercici s’aplica la dotada en l’anterior, amb abonament al comte 7954 Excés de provisió per operacions comercials, i es dotarà si s’escau, l’estimada per al següent</w:t>
      </w:r>
    </w:p>
    <w:p w:rsidR="00163932" w:rsidRDefault="00163932" w:rsidP="00B36218">
      <w:pPr>
        <w:jc w:val="both"/>
      </w:pPr>
    </w:p>
    <w:tbl>
      <w:tblPr>
        <w:tblW w:w="0" w:type="auto"/>
        <w:tblInd w:w="70" w:type="dxa"/>
        <w:tblLayout w:type="fixed"/>
        <w:tblCellMar>
          <w:left w:w="70" w:type="dxa"/>
          <w:right w:w="70" w:type="dxa"/>
        </w:tblCellMar>
        <w:tblLook w:val="0000"/>
      </w:tblPr>
      <w:tblGrid>
        <w:gridCol w:w="567"/>
        <w:gridCol w:w="709"/>
        <w:gridCol w:w="160"/>
        <w:gridCol w:w="3100"/>
        <w:gridCol w:w="284"/>
        <w:gridCol w:w="3260"/>
        <w:gridCol w:w="567"/>
        <w:gridCol w:w="850"/>
      </w:tblGrid>
      <w:tr w:rsidR="00163932" w:rsidRPr="00CE568D" w:rsidTr="00163932">
        <w:tc>
          <w:tcPr>
            <w:tcW w:w="567" w:type="dxa"/>
            <w:tcBorders>
              <w:top w:val="single" w:sz="6" w:space="0" w:color="auto"/>
              <w:left w:val="nil"/>
              <w:bottom w:val="single" w:sz="6" w:space="0" w:color="auto"/>
              <w:right w:val="nil"/>
            </w:tcBorders>
          </w:tcPr>
          <w:p w:rsidR="00163932" w:rsidRPr="00CE568D" w:rsidRDefault="00163932" w:rsidP="00163932">
            <w:pPr>
              <w:numPr>
                <w:ilvl w:val="12"/>
                <w:numId w:val="0"/>
              </w:numPr>
              <w:rPr>
                <w:sz w:val="20"/>
                <w:szCs w:val="20"/>
              </w:rPr>
            </w:pPr>
          </w:p>
        </w:tc>
        <w:tc>
          <w:tcPr>
            <w:tcW w:w="709" w:type="dxa"/>
            <w:tcBorders>
              <w:top w:val="single" w:sz="6" w:space="0" w:color="auto"/>
              <w:left w:val="nil"/>
              <w:bottom w:val="single" w:sz="6" w:space="0" w:color="auto"/>
              <w:right w:val="nil"/>
            </w:tcBorders>
          </w:tcPr>
          <w:p w:rsidR="00163932" w:rsidRPr="00CE568D" w:rsidRDefault="00163932" w:rsidP="00163932">
            <w:pPr>
              <w:numPr>
                <w:ilvl w:val="12"/>
                <w:numId w:val="0"/>
              </w:numPr>
              <w:tabs>
                <w:tab w:val="left" w:pos="2765"/>
              </w:tabs>
              <w:ind w:left="-70" w:right="71"/>
              <w:jc w:val="right"/>
              <w:rPr>
                <w:sz w:val="20"/>
                <w:szCs w:val="20"/>
              </w:rPr>
            </w:pPr>
            <w:r>
              <w:rPr>
                <w:sz w:val="20"/>
                <w:szCs w:val="20"/>
              </w:rPr>
              <w:t>499</w:t>
            </w:r>
          </w:p>
        </w:tc>
        <w:tc>
          <w:tcPr>
            <w:tcW w:w="160" w:type="dxa"/>
            <w:tcBorders>
              <w:top w:val="single" w:sz="6" w:space="0" w:color="auto"/>
              <w:left w:val="nil"/>
              <w:bottom w:val="single" w:sz="6" w:space="0" w:color="auto"/>
              <w:right w:val="nil"/>
            </w:tcBorders>
          </w:tcPr>
          <w:p w:rsidR="00163932" w:rsidRPr="00CE568D" w:rsidRDefault="00163932" w:rsidP="00163932">
            <w:pPr>
              <w:numPr>
                <w:ilvl w:val="12"/>
                <w:numId w:val="0"/>
              </w:numPr>
              <w:tabs>
                <w:tab w:val="left" w:pos="2765"/>
              </w:tabs>
              <w:ind w:left="-70" w:right="-70"/>
              <w:jc w:val="center"/>
              <w:rPr>
                <w:sz w:val="20"/>
                <w:szCs w:val="20"/>
              </w:rPr>
            </w:pPr>
          </w:p>
        </w:tc>
        <w:tc>
          <w:tcPr>
            <w:tcW w:w="3100" w:type="dxa"/>
            <w:tcBorders>
              <w:top w:val="single" w:sz="6" w:space="0" w:color="auto"/>
              <w:left w:val="nil"/>
              <w:bottom w:val="single" w:sz="6" w:space="0" w:color="auto"/>
              <w:right w:val="nil"/>
            </w:tcBorders>
          </w:tcPr>
          <w:p w:rsidR="00163932" w:rsidRDefault="00163932" w:rsidP="00163932">
            <w:pPr>
              <w:numPr>
                <w:ilvl w:val="12"/>
                <w:numId w:val="0"/>
              </w:numPr>
              <w:tabs>
                <w:tab w:val="left" w:pos="2765"/>
              </w:tabs>
              <w:ind w:right="-71"/>
              <w:rPr>
                <w:sz w:val="20"/>
                <w:szCs w:val="20"/>
              </w:rPr>
            </w:pPr>
            <w:r>
              <w:rPr>
                <w:sz w:val="20"/>
                <w:szCs w:val="20"/>
              </w:rPr>
              <w:t>Provisions per operacions comercials</w:t>
            </w:r>
          </w:p>
          <w:p w:rsidR="006C1E90" w:rsidRDefault="006C1E90" w:rsidP="00163932">
            <w:pPr>
              <w:numPr>
                <w:ilvl w:val="12"/>
                <w:numId w:val="0"/>
              </w:numPr>
              <w:tabs>
                <w:tab w:val="left" w:pos="2765"/>
              </w:tabs>
              <w:ind w:right="-71"/>
              <w:rPr>
                <w:sz w:val="20"/>
                <w:szCs w:val="20"/>
              </w:rPr>
            </w:pPr>
          </w:p>
          <w:p w:rsidR="006C1E90" w:rsidRPr="006C1E90" w:rsidRDefault="006C1E90" w:rsidP="00163932">
            <w:pPr>
              <w:numPr>
                <w:ilvl w:val="12"/>
                <w:numId w:val="0"/>
              </w:numPr>
              <w:tabs>
                <w:tab w:val="left" w:pos="2765"/>
              </w:tabs>
              <w:ind w:right="-71"/>
              <w:rPr>
                <w:sz w:val="16"/>
                <w:szCs w:val="16"/>
              </w:rPr>
            </w:pPr>
            <w:r w:rsidRPr="006C1E90">
              <w:rPr>
                <w:sz w:val="16"/>
                <w:szCs w:val="16"/>
              </w:rPr>
              <w:t>(</w:t>
            </w:r>
            <w:proofErr w:type="spellStart"/>
            <w:r w:rsidRPr="006C1E90">
              <w:rPr>
                <w:sz w:val="16"/>
                <w:szCs w:val="16"/>
              </w:rPr>
              <w:t>Anulem</w:t>
            </w:r>
            <w:proofErr w:type="spellEnd"/>
            <w:r w:rsidRPr="006C1E90">
              <w:rPr>
                <w:sz w:val="16"/>
                <w:szCs w:val="16"/>
              </w:rPr>
              <w:t xml:space="preserve"> la provisió dotada 31/12/00)</w:t>
            </w:r>
          </w:p>
        </w:tc>
        <w:tc>
          <w:tcPr>
            <w:tcW w:w="284" w:type="dxa"/>
            <w:tcBorders>
              <w:top w:val="nil"/>
              <w:left w:val="nil"/>
              <w:bottom w:val="nil"/>
              <w:right w:val="nil"/>
            </w:tcBorders>
          </w:tcPr>
          <w:p w:rsidR="00163932" w:rsidRDefault="00163932" w:rsidP="00163932">
            <w:pPr>
              <w:numPr>
                <w:ilvl w:val="12"/>
                <w:numId w:val="0"/>
              </w:numPr>
              <w:ind w:right="930"/>
              <w:rPr>
                <w:sz w:val="20"/>
                <w:szCs w:val="20"/>
              </w:rPr>
            </w:pPr>
          </w:p>
          <w:p w:rsidR="006C1E90" w:rsidRPr="00CE568D" w:rsidRDefault="006C1E90" w:rsidP="00163932">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rsidR="00163932" w:rsidRPr="00CE568D" w:rsidRDefault="00163932" w:rsidP="00163932">
            <w:pPr>
              <w:numPr>
                <w:ilvl w:val="12"/>
                <w:numId w:val="0"/>
              </w:numPr>
              <w:tabs>
                <w:tab w:val="left" w:pos="214"/>
                <w:tab w:val="left" w:pos="576"/>
                <w:tab w:val="right" w:pos="2339"/>
              </w:tabs>
              <w:ind w:right="-70"/>
              <w:jc w:val="right"/>
              <w:rPr>
                <w:sz w:val="20"/>
                <w:szCs w:val="20"/>
              </w:rPr>
            </w:pPr>
            <w:r w:rsidRPr="00163932">
              <w:rPr>
                <w:sz w:val="20"/>
                <w:szCs w:val="20"/>
              </w:rPr>
              <w:t>Excés de provisió per operacions comercials</w:t>
            </w:r>
          </w:p>
        </w:tc>
        <w:tc>
          <w:tcPr>
            <w:tcW w:w="567" w:type="dxa"/>
            <w:tcBorders>
              <w:top w:val="single" w:sz="6" w:space="0" w:color="auto"/>
              <w:left w:val="nil"/>
              <w:bottom w:val="single" w:sz="6" w:space="0" w:color="auto"/>
              <w:right w:val="nil"/>
            </w:tcBorders>
          </w:tcPr>
          <w:p w:rsidR="00163932" w:rsidRDefault="00163932" w:rsidP="00163932">
            <w:pPr>
              <w:numPr>
                <w:ilvl w:val="12"/>
                <w:numId w:val="0"/>
              </w:numPr>
              <w:tabs>
                <w:tab w:val="left" w:pos="3049"/>
              </w:tabs>
              <w:ind w:right="-71"/>
              <w:jc w:val="center"/>
              <w:rPr>
                <w:sz w:val="20"/>
                <w:szCs w:val="20"/>
              </w:rPr>
            </w:pPr>
          </w:p>
          <w:p w:rsidR="00163932" w:rsidRPr="00CE568D" w:rsidRDefault="00163932" w:rsidP="00163932">
            <w:pPr>
              <w:numPr>
                <w:ilvl w:val="12"/>
                <w:numId w:val="0"/>
              </w:numPr>
              <w:tabs>
                <w:tab w:val="left" w:pos="3049"/>
              </w:tabs>
              <w:ind w:right="-71"/>
              <w:jc w:val="center"/>
              <w:rPr>
                <w:sz w:val="20"/>
                <w:szCs w:val="20"/>
              </w:rPr>
            </w:pPr>
            <w:r>
              <w:rPr>
                <w:sz w:val="20"/>
                <w:szCs w:val="20"/>
              </w:rPr>
              <w:t>7954</w:t>
            </w:r>
          </w:p>
        </w:tc>
        <w:tc>
          <w:tcPr>
            <w:tcW w:w="850" w:type="dxa"/>
            <w:tcBorders>
              <w:top w:val="single" w:sz="6" w:space="0" w:color="auto"/>
              <w:left w:val="nil"/>
              <w:bottom w:val="single" w:sz="6" w:space="0" w:color="auto"/>
              <w:right w:val="nil"/>
            </w:tcBorders>
          </w:tcPr>
          <w:p w:rsidR="00163932" w:rsidRPr="00CE568D" w:rsidRDefault="00163932" w:rsidP="00163932">
            <w:pPr>
              <w:numPr>
                <w:ilvl w:val="12"/>
                <w:numId w:val="0"/>
              </w:numPr>
              <w:tabs>
                <w:tab w:val="left" w:pos="3049"/>
              </w:tabs>
              <w:jc w:val="right"/>
              <w:rPr>
                <w:sz w:val="20"/>
                <w:szCs w:val="20"/>
              </w:rPr>
            </w:pPr>
          </w:p>
        </w:tc>
      </w:tr>
      <w:tr w:rsidR="006C1E90" w:rsidRPr="00CE568D" w:rsidTr="006C1E90">
        <w:tc>
          <w:tcPr>
            <w:tcW w:w="567" w:type="dxa"/>
            <w:tcBorders>
              <w:top w:val="single" w:sz="6" w:space="0" w:color="auto"/>
              <w:left w:val="nil"/>
              <w:bottom w:val="single" w:sz="6" w:space="0" w:color="auto"/>
              <w:right w:val="nil"/>
            </w:tcBorders>
          </w:tcPr>
          <w:p w:rsidR="006C1E90" w:rsidRPr="00CE568D" w:rsidRDefault="006C1E90" w:rsidP="001A0442">
            <w:pPr>
              <w:numPr>
                <w:ilvl w:val="12"/>
                <w:numId w:val="0"/>
              </w:numPr>
              <w:rPr>
                <w:sz w:val="20"/>
                <w:szCs w:val="20"/>
              </w:rPr>
            </w:pPr>
          </w:p>
        </w:tc>
        <w:tc>
          <w:tcPr>
            <w:tcW w:w="709" w:type="dxa"/>
            <w:tcBorders>
              <w:top w:val="single" w:sz="6" w:space="0" w:color="auto"/>
              <w:left w:val="nil"/>
              <w:bottom w:val="single" w:sz="6" w:space="0" w:color="auto"/>
              <w:right w:val="nil"/>
            </w:tcBorders>
          </w:tcPr>
          <w:p w:rsidR="006C1E90" w:rsidRPr="00CE568D" w:rsidRDefault="006C1E90" w:rsidP="001A0442">
            <w:pPr>
              <w:numPr>
                <w:ilvl w:val="12"/>
                <w:numId w:val="0"/>
              </w:numPr>
              <w:tabs>
                <w:tab w:val="left" w:pos="2765"/>
              </w:tabs>
              <w:ind w:left="-70" w:right="71"/>
              <w:jc w:val="right"/>
              <w:rPr>
                <w:sz w:val="20"/>
                <w:szCs w:val="20"/>
              </w:rPr>
            </w:pPr>
            <w:r>
              <w:rPr>
                <w:sz w:val="20"/>
                <w:szCs w:val="20"/>
              </w:rPr>
              <w:t>695</w:t>
            </w:r>
          </w:p>
        </w:tc>
        <w:tc>
          <w:tcPr>
            <w:tcW w:w="160" w:type="dxa"/>
            <w:tcBorders>
              <w:top w:val="single" w:sz="6" w:space="0" w:color="auto"/>
              <w:left w:val="nil"/>
              <w:bottom w:val="single" w:sz="6" w:space="0" w:color="auto"/>
              <w:right w:val="nil"/>
            </w:tcBorders>
          </w:tcPr>
          <w:p w:rsidR="006C1E90" w:rsidRPr="00CE568D" w:rsidRDefault="006C1E90" w:rsidP="001A0442">
            <w:pPr>
              <w:numPr>
                <w:ilvl w:val="12"/>
                <w:numId w:val="0"/>
              </w:numPr>
              <w:tabs>
                <w:tab w:val="left" w:pos="2765"/>
              </w:tabs>
              <w:ind w:left="-70" w:right="-70"/>
              <w:jc w:val="center"/>
              <w:rPr>
                <w:sz w:val="20"/>
                <w:szCs w:val="20"/>
              </w:rPr>
            </w:pPr>
          </w:p>
        </w:tc>
        <w:tc>
          <w:tcPr>
            <w:tcW w:w="3100" w:type="dxa"/>
            <w:tcBorders>
              <w:top w:val="single" w:sz="6" w:space="0" w:color="auto"/>
              <w:left w:val="nil"/>
              <w:bottom w:val="single" w:sz="6" w:space="0" w:color="auto"/>
              <w:right w:val="nil"/>
            </w:tcBorders>
          </w:tcPr>
          <w:p w:rsidR="006C1E90" w:rsidRDefault="006C1E90" w:rsidP="001A0442">
            <w:pPr>
              <w:numPr>
                <w:ilvl w:val="12"/>
                <w:numId w:val="0"/>
              </w:numPr>
              <w:tabs>
                <w:tab w:val="left" w:pos="2765"/>
              </w:tabs>
              <w:ind w:right="-71"/>
              <w:rPr>
                <w:sz w:val="20"/>
                <w:szCs w:val="20"/>
              </w:rPr>
            </w:pPr>
            <w:r w:rsidRPr="00163932">
              <w:rPr>
                <w:sz w:val="20"/>
                <w:szCs w:val="20"/>
              </w:rPr>
              <w:t>Dotació a la provisió per operacions comercials</w:t>
            </w:r>
          </w:p>
          <w:p w:rsidR="006C1E90" w:rsidRPr="006C1E90" w:rsidRDefault="006C1E90" w:rsidP="001A0442">
            <w:pPr>
              <w:numPr>
                <w:ilvl w:val="12"/>
                <w:numId w:val="0"/>
              </w:numPr>
              <w:tabs>
                <w:tab w:val="left" w:pos="2765"/>
              </w:tabs>
              <w:ind w:right="-71"/>
              <w:rPr>
                <w:sz w:val="16"/>
                <w:szCs w:val="16"/>
              </w:rPr>
            </w:pPr>
            <w:r w:rsidRPr="006C1E90">
              <w:rPr>
                <w:sz w:val="16"/>
                <w:szCs w:val="16"/>
              </w:rPr>
              <w:t>(Dotem la provisió de l’any 01)</w:t>
            </w:r>
          </w:p>
        </w:tc>
        <w:tc>
          <w:tcPr>
            <w:tcW w:w="284" w:type="dxa"/>
            <w:tcBorders>
              <w:top w:val="nil"/>
              <w:left w:val="nil"/>
              <w:bottom w:val="nil"/>
              <w:right w:val="nil"/>
            </w:tcBorders>
          </w:tcPr>
          <w:p w:rsidR="006C1E90" w:rsidRPr="00CE568D" w:rsidRDefault="006C1E90" w:rsidP="001A0442">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rsidR="006C1E90" w:rsidRPr="00CE568D" w:rsidRDefault="006C1E90" w:rsidP="001A0442">
            <w:pPr>
              <w:numPr>
                <w:ilvl w:val="12"/>
                <w:numId w:val="0"/>
              </w:numPr>
              <w:tabs>
                <w:tab w:val="left" w:pos="214"/>
                <w:tab w:val="left" w:pos="576"/>
                <w:tab w:val="right" w:pos="2339"/>
              </w:tabs>
              <w:ind w:right="-70"/>
              <w:jc w:val="right"/>
              <w:rPr>
                <w:sz w:val="20"/>
                <w:szCs w:val="20"/>
              </w:rPr>
            </w:pPr>
            <w:r>
              <w:rPr>
                <w:sz w:val="20"/>
                <w:szCs w:val="20"/>
              </w:rPr>
              <w:t>Provisions per operacions comercials</w:t>
            </w:r>
          </w:p>
        </w:tc>
        <w:tc>
          <w:tcPr>
            <w:tcW w:w="567" w:type="dxa"/>
            <w:tcBorders>
              <w:top w:val="single" w:sz="6" w:space="0" w:color="auto"/>
              <w:left w:val="nil"/>
              <w:bottom w:val="single" w:sz="6" w:space="0" w:color="auto"/>
              <w:right w:val="nil"/>
            </w:tcBorders>
          </w:tcPr>
          <w:p w:rsidR="006C1E90" w:rsidRPr="00CE568D" w:rsidRDefault="006C1E90" w:rsidP="001A0442">
            <w:pPr>
              <w:numPr>
                <w:ilvl w:val="12"/>
                <w:numId w:val="0"/>
              </w:numPr>
              <w:tabs>
                <w:tab w:val="left" w:pos="3049"/>
              </w:tabs>
              <w:ind w:right="-71"/>
              <w:jc w:val="center"/>
              <w:rPr>
                <w:sz w:val="20"/>
                <w:szCs w:val="20"/>
              </w:rPr>
            </w:pPr>
            <w:r>
              <w:rPr>
                <w:sz w:val="20"/>
                <w:szCs w:val="20"/>
              </w:rPr>
              <w:t>499</w:t>
            </w:r>
          </w:p>
        </w:tc>
        <w:tc>
          <w:tcPr>
            <w:tcW w:w="850" w:type="dxa"/>
            <w:tcBorders>
              <w:top w:val="single" w:sz="6" w:space="0" w:color="auto"/>
              <w:left w:val="nil"/>
              <w:bottom w:val="single" w:sz="6" w:space="0" w:color="auto"/>
              <w:right w:val="nil"/>
            </w:tcBorders>
          </w:tcPr>
          <w:p w:rsidR="006C1E90" w:rsidRPr="00CE568D" w:rsidRDefault="006C1E90" w:rsidP="001A0442">
            <w:pPr>
              <w:numPr>
                <w:ilvl w:val="12"/>
                <w:numId w:val="0"/>
              </w:numPr>
              <w:tabs>
                <w:tab w:val="left" w:pos="3049"/>
              </w:tabs>
              <w:jc w:val="right"/>
              <w:rPr>
                <w:sz w:val="20"/>
                <w:szCs w:val="20"/>
              </w:rPr>
            </w:pPr>
          </w:p>
        </w:tc>
      </w:tr>
    </w:tbl>
    <w:p w:rsidR="00163932" w:rsidRDefault="00163932" w:rsidP="00B36218">
      <w:pPr>
        <w:jc w:val="both"/>
      </w:pPr>
    </w:p>
    <w:p w:rsidR="006D2E7F" w:rsidRDefault="006D2E7F" w:rsidP="00B36218">
      <w:pPr>
        <w:jc w:val="both"/>
      </w:pPr>
    </w:p>
    <w:p w:rsidR="00163932" w:rsidRDefault="006C1E90" w:rsidP="00B36218">
      <w:pPr>
        <w:jc w:val="both"/>
      </w:pPr>
      <w:r>
        <w:t xml:space="preserve">EXERCICI </w:t>
      </w:r>
      <w:r w:rsidR="0020761F">
        <w:t>4</w:t>
      </w:r>
    </w:p>
    <w:p w:rsidR="00163932" w:rsidRDefault="006C1E90" w:rsidP="00F30108">
      <w:pPr>
        <w:pStyle w:val="Pargrafdellista"/>
        <w:numPr>
          <w:ilvl w:val="0"/>
          <w:numId w:val="17"/>
        </w:numPr>
        <w:jc w:val="both"/>
      </w:pPr>
      <w:r>
        <w:t xml:space="preserve">(31/12/04) </w:t>
      </w:r>
      <w:r w:rsidR="0005591C">
        <w:t xml:space="preserve">A final d’any </w:t>
      </w:r>
      <w:r>
        <w:t xml:space="preserve">ECOPAPER </w:t>
      </w:r>
      <w:r w:rsidR="0005591C">
        <w:t xml:space="preserve">dota una provisió per possibles devolucions de 8.000 € </w:t>
      </w:r>
    </w:p>
    <w:p w:rsidR="0005591C" w:rsidRDefault="006C1E90" w:rsidP="00F30108">
      <w:pPr>
        <w:pStyle w:val="Pargrafdellista"/>
        <w:numPr>
          <w:ilvl w:val="0"/>
          <w:numId w:val="17"/>
        </w:numPr>
        <w:jc w:val="both"/>
      </w:pPr>
      <w:r>
        <w:t xml:space="preserve">(Durant l’any 5) </w:t>
      </w:r>
      <w:r w:rsidR="0005591C">
        <w:t xml:space="preserve">Durant l’any </w:t>
      </w:r>
      <w:r>
        <w:t xml:space="preserve">ECOPAPER rep </w:t>
      </w:r>
      <w:r w:rsidR="0005591C">
        <w:t>d</w:t>
      </w:r>
      <w:r w:rsidR="00B05C71">
        <w:t xml:space="preserve">evolucions per valor de </w:t>
      </w:r>
      <w:r w:rsidR="001A0442">
        <w:t xml:space="preserve">1.000, </w:t>
      </w:r>
      <w:r w:rsidR="00B05C71">
        <w:t>650</w:t>
      </w:r>
      <w:r w:rsidR="001A0442">
        <w:t>, 350, 2.500, 1.500</w:t>
      </w:r>
      <w:r w:rsidR="00B05C71">
        <w:t xml:space="preserve"> € (21% IVA)</w:t>
      </w:r>
    </w:p>
    <w:p w:rsidR="0005591C" w:rsidRDefault="006C1E90" w:rsidP="00F30108">
      <w:pPr>
        <w:pStyle w:val="Pargrafdellista"/>
        <w:numPr>
          <w:ilvl w:val="0"/>
          <w:numId w:val="17"/>
        </w:numPr>
        <w:jc w:val="both"/>
      </w:pPr>
      <w:r>
        <w:t>(31/12/05) ECOP</w:t>
      </w:r>
      <w:r w:rsidR="0005591C">
        <w:t>A</w:t>
      </w:r>
      <w:r>
        <w:t xml:space="preserve">PER </w:t>
      </w:r>
      <w:r w:rsidR="0005591C">
        <w:t xml:space="preserve">elimina la provisió </w:t>
      </w:r>
      <w:r>
        <w:t xml:space="preserve"> de l’any 4</w:t>
      </w:r>
      <w:r w:rsidR="0005591C">
        <w:t xml:space="preserve"> i en dota una de nova per l’any vinent, estimant-la en 13.000 € </w:t>
      </w:r>
    </w:p>
    <w:p w:rsidR="0005591C" w:rsidRDefault="0005591C" w:rsidP="0005591C">
      <w:pPr>
        <w:jc w:val="both"/>
      </w:pPr>
    </w:p>
    <w:p w:rsidR="0005591C" w:rsidRDefault="0005591C" w:rsidP="00B36218">
      <w:pPr>
        <w:jc w:val="both"/>
      </w:pPr>
    </w:p>
    <w:p w:rsidR="0005591C" w:rsidRDefault="0005591C" w:rsidP="00B36218">
      <w:pPr>
        <w:jc w:val="both"/>
      </w:pPr>
    </w:p>
    <w:p w:rsidR="0005591C" w:rsidRDefault="0005591C" w:rsidP="00B36218">
      <w:pPr>
        <w:jc w:val="both"/>
      </w:pPr>
    </w:p>
    <w:p w:rsidR="0005591C" w:rsidRPr="0005591C" w:rsidRDefault="00CD6687" w:rsidP="00B36218">
      <w:pPr>
        <w:jc w:val="both"/>
        <w:rPr>
          <w:b/>
          <w:sz w:val="28"/>
          <w:szCs w:val="28"/>
        </w:rPr>
      </w:pPr>
      <w:r>
        <w:rPr>
          <w:b/>
          <w:sz w:val="28"/>
          <w:szCs w:val="28"/>
        </w:rPr>
        <w:t xml:space="preserve">4. </w:t>
      </w:r>
      <w:r w:rsidR="0005591C" w:rsidRPr="0005591C">
        <w:rPr>
          <w:b/>
          <w:sz w:val="28"/>
          <w:szCs w:val="28"/>
        </w:rPr>
        <w:t>EFECTES COMERCIALS A COBRAR</w:t>
      </w:r>
    </w:p>
    <w:p w:rsidR="0005591C" w:rsidRDefault="0005591C" w:rsidP="00B36218">
      <w:pPr>
        <w:jc w:val="both"/>
      </w:pPr>
    </w:p>
    <w:p w:rsidR="00F9688D" w:rsidRDefault="003C2A8F" w:rsidP="00B36218">
      <w:pPr>
        <w:jc w:val="both"/>
      </w:pPr>
      <w:r>
        <w:t>Els crèdits comercials amb clients i deutors</w:t>
      </w:r>
      <w:r w:rsidR="00F9688D">
        <w:t xml:space="preserve"> formalitzats en efectes de gir (lletres)  es recullen als comptes </w:t>
      </w:r>
      <w:r w:rsidR="00F9688D" w:rsidRPr="002070DA">
        <w:rPr>
          <w:i/>
        </w:rPr>
        <w:t>431, Clients efectes comercials a cobrar  i  441, deutors, efectes comercials a cobrar</w:t>
      </w:r>
      <w:r w:rsidR="00F9688D">
        <w:t>.</w:t>
      </w:r>
    </w:p>
    <w:p w:rsidR="00F9688D" w:rsidRDefault="00F9688D" w:rsidP="00B36218">
      <w:pPr>
        <w:jc w:val="both"/>
      </w:pPr>
      <w:r>
        <w:t>Per reflectir d’una manera més exacta en quina situació es troba la lletra, el PGC fa servir els subcomptes següents:</w:t>
      </w:r>
    </w:p>
    <w:p w:rsidR="00F9688D" w:rsidRDefault="00F9688D" w:rsidP="00B36218">
      <w:pPr>
        <w:jc w:val="both"/>
      </w:pPr>
    </w:p>
    <w:p w:rsidR="00F9688D" w:rsidRPr="00195154" w:rsidRDefault="00F9688D" w:rsidP="00F9688D">
      <w:pPr>
        <w:ind w:left="567"/>
        <w:jc w:val="both"/>
      </w:pPr>
      <w:r w:rsidRPr="00195154">
        <w:t>431. Clients, efectes comercials per cobrar.</w:t>
      </w:r>
    </w:p>
    <w:p w:rsidR="00F9688D" w:rsidRPr="00195154" w:rsidRDefault="00F9688D" w:rsidP="00F9688D">
      <w:pPr>
        <w:ind w:left="1134"/>
        <w:jc w:val="both"/>
      </w:pPr>
      <w:r w:rsidRPr="00195154">
        <w:t>4310. Efectes comercials en cartera.</w:t>
      </w:r>
    </w:p>
    <w:p w:rsidR="00F9688D" w:rsidRPr="00195154" w:rsidRDefault="00F9688D" w:rsidP="00F9688D">
      <w:pPr>
        <w:ind w:left="1134"/>
        <w:jc w:val="both"/>
      </w:pPr>
      <w:r w:rsidRPr="00195154">
        <w:t>4311. Efectes comercials descomptats.</w:t>
      </w:r>
    </w:p>
    <w:p w:rsidR="00F9688D" w:rsidRPr="00195154" w:rsidRDefault="00F9688D" w:rsidP="00F9688D">
      <w:pPr>
        <w:ind w:left="1134"/>
        <w:jc w:val="both"/>
      </w:pPr>
      <w:r w:rsidRPr="00195154">
        <w:t>4312. Efectes comercials en gestió de cobrament.</w:t>
      </w:r>
    </w:p>
    <w:p w:rsidR="00F9688D" w:rsidRPr="00195154" w:rsidRDefault="00F9688D" w:rsidP="00F9688D">
      <w:pPr>
        <w:ind w:left="1134"/>
        <w:jc w:val="both"/>
      </w:pPr>
      <w:r w:rsidRPr="00195154">
        <w:t>4315. Efectes comercials impagats.</w:t>
      </w:r>
    </w:p>
    <w:p w:rsidR="00B36218" w:rsidRDefault="00B36218" w:rsidP="00B36218">
      <w:pPr>
        <w:jc w:val="both"/>
      </w:pPr>
    </w:p>
    <w:p w:rsidR="00F9688D" w:rsidRDefault="003F6CF3" w:rsidP="00B36218">
      <w:pPr>
        <w:jc w:val="both"/>
      </w:pPr>
      <w:r>
        <w:t xml:space="preserve">Quan l’empresa té les lletres en el seu poder es qualificarien de </w:t>
      </w:r>
      <w:r w:rsidR="00527744">
        <w:t xml:space="preserve">“en cartera”, llavors, a partir d’aquí, l’empresa pot esperar al seu venciment i cobrar-les </w:t>
      </w:r>
      <w:r w:rsidR="002070DA">
        <w:t>personalment</w:t>
      </w:r>
      <w:r w:rsidR="00527744">
        <w:t>, o fer-ho a partir de la mediació bancària, pràctica aquesta més habitual.</w:t>
      </w:r>
    </w:p>
    <w:p w:rsidR="00527744" w:rsidRDefault="00527744" w:rsidP="00B36218">
      <w:pPr>
        <w:jc w:val="both"/>
      </w:pPr>
    </w:p>
    <w:p w:rsidR="008C235B" w:rsidRPr="00CD6687" w:rsidRDefault="008C235B" w:rsidP="00B36218">
      <w:pPr>
        <w:jc w:val="both"/>
        <w:rPr>
          <w:b/>
          <w:u w:val="single"/>
        </w:rPr>
      </w:pPr>
      <w:r w:rsidRPr="00CD6687">
        <w:rPr>
          <w:b/>
          <w:u w:val="single"/>
        </w:rPr>
        <w:t>LA GESTIÓ DE COBRAMENT</w:t>
      </w:r>
    </w:p>
    <w:p w:rsidR="008C235B" w:rsidRDefault="008C235B" w:rsidP="00B36218">
      <w:pPr>
        <w:jc w:val="both"/>
      </w:pPr>
    </w:p>
    <w:p w:rsidR="008C235B" w:rsidRDefault="008C235B" w:rsidP="00B36218">
      <w:pPr>
        <w:jc w:val="both"/>
      </w:pPr>
      <w:r>
        <w:t>L’empresa envia les lletres al banc per a que aquest, un cop arribat el venciment s’encarregui de la gestió de cobrament al lliurat.</w:t>
      </w:r>
      <w:r w:rsidR="00DD2CB6">
        <w:t xml:space="preserve"> Arribat el venciment, el banc cobrarà la lletra, ens abonarà al nostre compte l’import del nominal i es cobrarà les despeses i l’iva corresponent.</w:t>
      </w:r>
    </w:p>
    <w:p w:rsidR="00DD2CB6" w:rsidRDefault="00DD2CB6" w:rsidP="00B36218">
      <w:pPr>
        <w:jc w:val="both"/>
      </w:pPr>
      <w:r>
        <w:t>Els assentaments que generarà seran els següents:</w:t>
      </w:r>
    </w:p>
    <w:p w:rsidR="00DD2CB6" w:rsidRDefault="00DD2CB6" w:rsidP="00B36218">
      <w:pPr>
        <w:jc w:val="both"/>
      </w:pPr>
    </w:p>
    <w:p w:rsidR="00DD2CB6" w:rsidRDefault="00DD2CB6" w:rsidP="00B36218">
      <w:pPr>
        <w:jc w:val="both"/>
      </w:pPr>
      <w:r>
        <w:t>Quan el client accepta una lletra per un saldo pendent:</w:t>
      </w:r>
    </w:p>
    <w:tbl>
      <w:tblPr>
        <w:tblW w:w="0" w:type="auto"/>
        <w:tblInd w:w="70" w:type="dxa"/>
        <w:tblLayout w:type="fixed"/>
        <w:tblCellMar>
          <w:left w:w="70" w:type="dxa"/>
          <w:right w:w="70" w:type="dxa"/>
        </w:tblCellMar>
        <w:tblLook w:val="0000"/>
      </w:tblPr>
      <w:tblGrid>
        <w:gridCol w:w="567"/>
        <w:gridCol w:w="850"/>
        <w:gridCol w:w="567"/>
        <w:gridCol w:w="2552"/>
        <w:gridCol w:w="284"/>
        <w:gridCol w:w="3260"/>
        <w:gridCol w:w="567"/>
        <w:gridCol w:w="850"/>
      </w:tblGrid>
      <w:tr w:rsidR="00DD2CB6" w:rsidRPr="00CE568D" w:rsidTr="00D428A9">
        <w:tc>
          <w:tcPr>
            <w:tcW w:w="567" w:type="dxa"/>
            <w:tcBorders>
              <w:top w:val="single" w:sz="6" w:space="0" w:color="auto"/>
              <w:left w:val="nil"/>
              <w:bottom w:val="single" w:sz="6" w:space="0" w:color="auto"/>
              <w:right w:val="nil"/>
            </w:tcBorders>
          </w:tcPr>
          <w:p w:rsidR="00DD2CB6" w:rsidRPr="00CE568D" w:rsidRDefault="00DD2CB6" w:rsidP="00D428A9">
            <w:pPr>
              <w:numPr>
                <w:ilvl w:val="12"/>
                <w:numId w:val="0"/>
              </w:numPr>
              <w:rPr>
                <w:sz w:val="20"/>
                <w:szCs w:val="20"/>
              </w:rPr>
            </w:pPr>
          </w:p>
        </w:tc>
        <w:tc>
          <w:tcPr>
            <w:tcW w:w="850" w:type="dxa"/>
            <w:tcBorders>
              <w:top w:val="single" w:sz="6" w:space="0" w:color="auto"/>
              <w:left w:val="nil"/>
              <w:bottom w:val="single" w:sz="6" w:space="0" w:color="auto"/>
              <w:right w:val="nil"/>
            </w:tcBorders>
          </w:tcPr>
          <w:p w:rsidR="00DD2CB6" w:rsidRPr="00CE568D" w:rsidRDefault="00DD2CB6" w:rsidP="00D428A9">
            <w:pPr>
              <w:numPr>
                <w:ilvl w:val="12"/>
                <w:numId w:val="0"/>
              </w:numPr>
              <w:tabs>
                <w:tab w:val="left" w:pos="2765"/>
              </w:tabs>
              <w:ind w:left="-70" w:right="71"/>
              <w:jc w:val="right"/>
              <w:rPr>
                <w:sz w:val="20"/>
                <w:szCs w:val="20"/>
              </w:rPr>
            </w:pPr>
          </w:p>
        </w:tc>
        <w:tc>
          <w:tcPr>
            <w:tcW w:w="567" w:type="dxa"/>
            <w:tcBorders>
              <w:top w:val="single" w:sz="6" w:space="0" w:color="auto"/>
              <w:left w:val="nil"/>
              <w:bottom w:val="single" w:sz="6" w:space="0" w:color="auto"/>
              <w:right w:val="nil"/>
            </w:tcBorders>
          </w:tcPr>
          <w:p w:rsidR="00DD2CB6" w:rsidRPr="00CE568D" w:rsidRDefault="00DD2CB6" w:rsidP="00D428A9">
            <w:pPr>
              <w:numPr>
                <w:ilvl w:val="12"/>
                <w:numId w:val="0"/>
              </w:numPr>
              <w:tabs>
                <w:tab w:val="left" w:pos="2765"/>
              </w:tabs>
              <w:ind w:left="-70" w:right="-70"/>
              <w:jc w:val="center"/>
              <w:rPr>
                <w:sz w:val="20"/>
                <w:szCs w:val="20"/>
              </w:rPr>
            </w:pPr>
            <w:r>
              <w:rPr>
                <w:sz w:val="20"/>
                <w:szCs w:val="20"/>
              </w:rPr>
              <w:t>4310</w:t>
            </w:r>
          </w:p>
        </w:tc>
        <w:tc>
          <w:tcPr>
            <w:tcW w:w="2552" w:type="dxa"/>
            <w:tcBorders>
              <w:top w:val="single" w:sz="6" w:space="0" w:color="auto"/>
              <w:left w:val="nil"/>
              <w:bottom w:val="single" w:sz="6" w:space="0" w:color="auto"/>
              <w:right w:val="nil"/>
            </w:tcBorders>
          </w:tcPr>
          <w:p w:rsidR="00DD2CB6" w:rsidRPr="00163932" w:rsidRDefault="00DD2CB6" w:rsidP="00D428A9">
            <w:pPr>
              <w:numPr>
                <w:ilvl w:val="12"/>
                <w:numId w:val="0"/>
              </w:numPr>
              <w:tabs>
                <w:tab w:val="left" w:pos="2765"/>
              </w:tabs>
              <w:ind w:right="-71"/>
              <w:rPr>
                <w:sz w:val="20"/>
                <w:szCs w:val="20"/>
              </w:rPr>
            </w:pPr>
            <w:r>
              <w:rPr>
                <w:sz w:val="20"/>
                <w:szCs w:val="20"/>
              </w:rPr>
              <w:t>Efectes comercials en  cartera</w:t>
            </w:r>
          </w:p>
        </w:tc>
        <w:tc>
          <w:tcPr>
            <w:tcW w:w="284" w:type="dxa"/>
            <w:tcBorders>
              <w:top w:val="nil"/>
              <w:left w:val="nil"/>
              <w:bottom w:val="nil"/>
              <w:right w:val="nil"/>
            </w:tcBorders>
          </w:tcPr>
          <w:p w:rsidR="00DD2CB6" w:rsidRPr="00CE568D" w:rsidRDefault="00DD2CB6" w:rsidP="00D428A9">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rsidR="00DD2CB6" w:rsidRPr="00CE568D" w:rsidRDefault="00DD2CB6" w:rsidP="00D428A9">
            <w:pPr>
              <w:numPr>
                <w:ilvl w:val="12"/>
                <w:numId w:val="0"/>
              </w:numPr>
              <w:tabs>
                <w:tab w:val="left" w:pos="214"/>
                <w:tab w:val="left" w:pos="576"/>
                <w:tab w:val="right" w:pos="2339"/>
              </w:tabs>
              <w:ind w:right="-70"/>
              <w:jc w:val="right"/>
              <w:rPr>
                <w:sz w:val="20"/>
                <w:szCs w:val="20"/>
              </w:rPr>
            </w:pPr>
            <w:r>
              <w:rPr>
                <w:sz w:val="20"/>
                <w:szCs w:val="20"/>
              </w:rPr>
              <w:t>Clients</w:t>
            </w:r>
          </w:p>
        </w:tc>
        <w:tc>
          <w:tcPr>
            <w:tcW w:w="567" w:type="dxa"/>
            <w:tcBorders>
              <w:top w:val="single" w:sz="6" w:space="0" w:color="auto"/>
              <w:left w:val="nil"/>
              <w:bottom w:val="single" w:sz="6" w:space="0" w:color="auto"/>
              <w:right w:val="nil"/>
            </w:tcBorders>
          </w:tcPr>
          <w:p w:rsidR="00DD2CB6" w:rsidRPr="00CE568D" w:rsidRDefault="00DD2CB6" w:rsidP="00D428A9">
            <w:pPr>
              <w:numPr>
                <w:ilvl w:val="12"/>
                <w:numId w:val="0"/>
              </w:numPr>
              <w:tabs>
                <w:tab w:val="left" w:pos="3049"/>
              </w:tabs>
              <w:ind w:right="-71"/>
              <w:jc w:val="center"/>
              <w:rPr>
                <w:sz w:val="20"/>
                <w:szCs w:val="20"/>
              </w:rPr>
            </w:pPr>
            <w:r>
              <w:rPr>
                <w:sz w:val="20"/>
                <w:szCs w:val="20"/>
              </w:rPr>
              <w:t>430</w:t>
            </w:r>
          </w:p>
        </w:tc>
        <w:tc>
          <w:tcPr>
            <w:tcW w:w="850" w:type="dxa"/>
            <w:tcBorders>
              <w:top w:val="single" w:sz="6" w:space="0" w:color="auto"/>
              <w:left w:val="nil"/>
              <w:bottom w:val="single" w:sz="6" w:space="0" w:color="auto"/>
              <w:right w:val="nil"/>
            </w:tcBorders>
          </w:tcPr>
          <w:p w:rsidR="00DD2CB6" w:rsidRPr="00CE568D" w:rsidRDefault="00DD2CB6" w:rsidP="00D428A9">
            <w:pPr>
              <w:numPr>
                <w:ilvl w:val="12"/>
                <w:numId w:val="0"/>
              </w:numPr>
              <w:tabs>
                <w:tab w:val="left" w:pos="3049"/>
              </w:tabs>
              <w:jc w:val="right"/>
              <w:rPr>
                <w:sz w:val="20"/>
                <w:szCs w:val="20"/>
              </w:rPr>
            </w:pPr>
          </w:p>
        </w:tc>
      </w:tr>
    </w:tbl>
    <w:p w:rsidR="00DD2CB6" w:rsidRDefault="00DD2CB6" w:rsidP="00B36218">
      <w:pPr>
        <w:jc w:val="both"/>
      </w:pPr>
    </w:p>
    <w:p w:rsidR="00DD2CB6" w:rsidRDefault="00DD2CB6" w:rsidP="00B36218">
      <w:pPr>
        <w:jc w:val="both"/>
      </w:pPr>
      <w:r>
        <w:t>Quan portem la lletra al banc</w:t>
      </w:r>
    </w:p>
    <w:tbl>
      <w:tblPr>
        <w:tblW w:w="0" w:type="auto"/>
        <w:tblInd w:w="70" w:type="dxa"/>
        <w:tblLayout w:type="fixed"/>
        <w:tblCellMar>
          <w:left w:w="70" w:type="dxa"/>
          <w:right w:w="70" w:type="dxa"/>
        </w:tblCellMar>
        <w:tblLook w:val="0000"/>
      </w:tblPr>
      <w:tblGrid>
        <w:gridCol w:w="567"/>
        <w:gridCol w:w="850"/>
        <w:gridCol w:w="567"/>
        <w:gridCol w:w="2552"/>
        <w:gridCol w:w="284"/>
        <w:gridCol w:w="3260"/>
        <w:gridCol w:w="567"/>
        <w:gridCol w:w="850"/>
      </w:tblGrid>
      <w:tr w:rsidR="00DD2CB6" w:rsidRPr="00CE568D" w:rsidTr="00D428A9">
        <w:tc>
          <w:tcPr>
            <w:tcW w:w="567" w:type="dxa"/>
            <w:tcBorders>
              <w:top w:val="single" w:sz="6" w:space="0" w:color="auto"/>
              <w:left w:val="nil"/>
              <w:bottom w:val="single" w:sz="6" w:space="0" w:color="auto"/>
              <w:right w:val="nil"/>
            </w:tcBorders>
          </w:tcPr>
          <w:p w:rsidR="00DD2CB6" w:rsidRPr="00CE568D" w:rsidRDefault="00DD2CB6" w:rsidP="00D428A9">
            <w:pPr>
              <w:numPr>
                <w:ilvl w:val="12"/>
                <w:numId w:val="0"/>
              </w:numPr>
              <w:rPr>
                <w:sz w:val="20"/>
                <w:szCs w:val="20"/>
              </w:rPr>
            </w:pPr>
          </w:p>
        </w:tc>
        <w:tc>
          <w:tcPr>
            <w:tcW w:w="850" w:type="dxa"/>
            <w:tcBorders>
              <w:top w:val="single" w:sz="6" w:space="0" w:color="auto"/>
              <w:left w:val="nil"/>
              <w:bottom w:val="single" w:sz="6" w:space="0" w:color="auto"/>
              <w:right w:val="nil"/>
            </w:tcBorders>
          </w:tcPr>
          <w:p w:rsidR="00DD2CB6" w:rsidRPr="00CE568D" w:rsidRDefault="00DD2CB6" w:rsidP="00D428A9">
            <w:pPr>
              <w:numPr>
                <w:ilvl w:val="12"/>
                <w:numId w:val="0"/>
              </w:numPr>
              <w:tabs>
                <w:tab w:val="left" w:pos="2765"/>
              </w:tabs>
              <w:ind w:left="-70" w:right="71"/>
              <w:jc w:val="right"/>
              <w:rPr>
                <w:sz w:val="20"/>
                <w:szCs w:val="20"/>
              </w:rPr>
            </w:pPr>
          </w:p>
        </w:tc>
        <w:tc>
          <w:tcPr>
            <w:tcW w:w="567" w:type="dxa"/>
            <w:tcBorders>
              <w:top w:val="single" w:sz="6" w:space="0" w:color="auto"/>
              <w:left w:val="nil"/>
              <w:bottom w:val="single" w:sz="6" w:space="0" w:color="auto"/>
              <w:right w:val="nil"/>
            </w:tcBorders>
          </w:tcPr>
          <w:p w:rsidR="00DD2CB6" w:rsidRPr="00CE568D" w:rsidRDefault="00DD2CB6" w:rsidP="00D428A9">
            <w:pPr>
              <w:numPr>
                <w:ilvl w:val="12"/>
                <w:numId w:val="0"/>
              </w:numPr>
              <w:tabs>
                <w:tab w:val="left" w:pos="2765"/>
              </w:tabs>
              <w:ind w:left="-70" w:right="-70"/>
              <w:jc w:val="center"/>
              <w:rPr>
                <w:sz w:val="20"/>
                <w:szCs w:val="20"/>
              </w:rPr>
            </w:pPr>
            <w:r>
              <w:rPr>
                <w:sz w:val="20"/>
                <w:szCs w:val="20"/>
              </w:rPr>
              <w:t>4312</w:t>
            </w:r>
          </w:p>
        </w:tc>
        <w:tc>
          <w:tcPr>
            <w:tcW w:w="2552" w:type="dxa"/>
            <w:tcBorders>
              <w:top w:val="single" w:sz="6" w:space="0" w:color="auto"/>
              <w:left w:val="nil"/>
              <w:bottom w:val="single" w:sz="6" w:space="0" w:color="auto"/>
              <w:right w:val="nil"/>
            </w:tcBorders>
          </w:tcPr>
          <w:p w:rsidR="00DD2CB6" w:rsidRPr="00163932" w:rsidRDefault="00DD2CB6" w:rsidP="00D428A9">
            <w:pPr>
              <w:numPr>
                <w:ilvl w:val="12"/>
                <w:numId w:val="0"/>
              </w:numPr>
              <w:tabs>
                <w:tab w:val="left" w:pos="2765"/>
              </w:tabs>
              <w:ind w:right="-71"/>
              <w:rPr>
                <w:sz w:val="20"/>
                <w:szCs w:val="20"/>
              </w:rPr>
            </w:pPr>
            <w:r>
              <w:rPr>
                <w:sz w:val="20"/>
                <w:szCs w:val="20"/>
              </w:rPr>
              <w:t>Efectes comercials en gestió de cobrament</w:t>
            </w:r>
          </w:p>
        </w:tc>
        <w:tc>
          <w:tcPr>
            <w:tcW w:w="284" w:type="dxa"/>
            <w:tcBorders>
              <w:top w:val="nil"/>
              <w:left w:val="nil"/>
              <w:bottom w:val="nil"/>
              <w:right w:val="nil"/>
            </w:tcBorders>
          </w:tcPr>
          <w:p w:rsidR="00DD2CB6" w:rsidRPr="00CE568D" w:rsidRDefault="00DD2CB6" w:rsidP="00D428A9">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rsidR="00DD2CB6" w:rsidRPr="00CE568D" w:rsidRDefault="00DD2CB6" w:rsidP="00D428A9">
            <w:pPr>
              <w:numPr>
                <w:ilvl w:val="12"/>
                <w:numId w:val="0"/>
              </w:numPr>
              <w:tabs>
                <w:tab w:val="left" w:pos="214"/>
                <w:tab w:val="left" w:pos="576"/>
                <w:tab w:val="right" w:pos="2339"/>
              </w:tabs>
              <w:ind w:right="-70"/>
              <w:jc w:val="right"/>
              <w:rPr>
                <w:sz w:val="20"/>
                <w:szCs w:val="20"/>
              </w:rPr>
            </w:pPr>
            <w:r>
              <w:rPr>
                <w:sz w:val="20"/>
                <w:szCs w:val="20"/>
              </w:rPr>
              <w:t>Efectes comercials en  cartera</w:t>
            </w:r>
          </w:p>
        </w:tc>
        <w:tc>
          <w:tcPr>
            <w:tcW w:w="567" w:type="dxa"/>
            <w:tcBorders>
              <w:top w:val="single" w:sz="6" w:space="0" w:color="auto"/>
              <w:left w:val="nil"/>
              <w:bottom w:val="single" w:sz="6" w:space="0" w:color="auto"/>
              <w:right w:val="nil"/>
            </w:tcBorders>
          </w:tcPr>
          <w:p w:rsidR="00DD2CB6" w:rsidRPr="00CE568D" w:rsidRDefault="00DD2CB6" w:rsidP="00D428A9">
            <w:pPr>
              <w:numPr>
                <w:ilvl w:val="12"/>
                <w:numId w:val="0"/>
              </w:numPr>
              <w:tabs>
                <w:tab w:val="left" w:pos="3049"/>
              </w:tabs>
              <w:ind w:right="-71"/>
              <w:jc w:val="center"/>
              <w:rPr>
                <w:sz w:val="20"/>
                <w:szCs w:val="20"/>
              </w:rPr>
            </w:pPr>
            <w:r>
              <w:rPr>
                <w:sz w:val="20"/>
                <w:szCs w:val="20"/>
              </w:rPr>
              <w:t>4310</w:t>
            </w:r>
          </w:p>
        </w:tc>
        <w:tc>
          <w:tcPr>
            <w:tcW w:w="850" w:type="dxa"/>
            <w:tcBorders>
              <w:top w:val="single" w:sz="6" w:space="0" w:color="auto"/>
              <w:left w:val="nil"/>
              <w:bottom w:val="single" w:sz="6" w:space="0" w:color="auto"/>
              <w:right w:val="nil"/>
            </w:tcBorders>
          </w:tcPr>
          <w:p w:rsidR="00DD2CB6" w:rsidRPr="00CE568D" w:rsidRDefault="00DD2CB6" w:rsidP="00D428A9">
            <w:pPr>
              <w:numPr>
                <w:ilvl w:val="12"/>
                <w:numId w:val="0"/>
              </w:numPr>
              <w:tabs>
                <w:tab w:val="left" w:pos="3049"/>
              </w:tabs>
              <w:jc w:val="right"/>
              <w:rPr>
                <w:sz w:val="20"/>
                <w:szCs w:val="20"/>
              </w:rPr>
            </w:pPr>
          </w:p>
        </w:tc>
      </w:tr>
    </w:tbl>
    <w:p w:rsidR="00DD2CB6" w:rsidRDefault="00DD2CB6" w:rsidP="00B36218">
      <w:pPr>
        <w:jc w:val="both"/>
      </w:pPr>
    </w:p>
    <w:p w:rsidR="00DD2CB6" w:rsidRDefault="00DD2CB6" w:rsidP="00B36218">
      <w:pPr>
        <w:jc w:val="both"/>
      </w:pPr>
      <w:r>
        <w:t>Arribat el venciment si el client atent la lletra el banc ens abona l’import líquid, o sigui, el nominal de la lletra menys les comissions i l’iva de les comissions</w:t>
      </w:r>
    </w:p>
    <w:tbl>
      <w:tblPr>
        <w:tblW w:w="0" w:type="auto"/>
        <w:tblInd w:w="70" w:type="dxa"/>
        <w:tblLayout w:type="fixed"/>
        <w:tblCellMar>
          <w:left w:w="70" w:type="dxa"/>
          <w:right w:w="70" w:type="dxa"/>
        </w:tblCellMar>
        <w:tblLook w:val="0000"/>
      </w:tblPr>
      <w:tblGrid>
        <w:gridCol w:w="567"/>
        <w:gridCol w:w="850"/>
        <w:gridCol w:w="567"/>
        <w:gridCol w:w="2552"/>
        <w:gridCol w:w="284"/>
        <w:gridCol w:w="3260"/>
        <w:gridCol w:w="567"/>
        <w:gridCol w:w="850"/>
      </w:tblGrid>
      <w:tr w:rsidR="00DD2CB6" w:rsidRPr="00CE568D" w:rsidTr="00D428A9">
        <w:tc>
          <w:tcPr>
            <w:tcW w:w="567" w:type="dxa"/>
            <w:tcBorders>
              <w:top w:val="single" w:sz="6" w:space="0" w:color="auto"/>
              <w:left w:val="nil"/>
              <w:bottom w:val="single" w:sz="6" w:space="0" w:color="auto"/>
              <w:right w:val="nil"/>
            </w:tcBorders>
          </w:tcPr>
          <w:p w:rsidR="00DD2CB6" w:rsidRPr="00CE568D" w:rsidRDefault="00DD2CB6" w:rsidP="00D428A9">
            <w:pPr>
              <w:numPr>
                <w:ilvl w:val="12"/>
                <w:numId w:val="0"/>
              </w:numPr>
              <w:rPr>
                <w:sz w:val="20"/>
                <w:szCs w:val="20"/>
              </w:rPr>
            </w:pPr>
          </w:p>
        </w:tc>
        <w:tc>
          <w:tcPr>
            <w:tcW w:w="850" w:type="dxa"/>
            <w:tcBorders>
              <w:top w:val="single" w:sz="6" w:space="0" w:color="auto"/>
              <w:left w:val="nil"/>
              <w:bottom w:val="single" w:sz="6" w:space="0" w:color="auto"/>
              <w:right w:val="nil"/>
            </w:tcBorders>
          </w:tcPr>
          <w:p w:rsidR="00DD2CB6" w:rsidRPr="00CE568D" w:rsidRDefault="00DD2CB6" w:rsidP="00D428A9">
            <w:pPr>
              <w:numPr>
                <w:ilvl w:val="12"/>
                <w:numId w:val="0"/>
              </w:numPr>
              <w:tabs>
                <w:tab w:val="left" w:pos="2765"/>
              </w:tabs>
              <w:ind w:left="-70" w:right="71"/>
              <w:jc w:val="right"/>
              <w:rPr>
                <w:sz w:val="20"/>
                <w:szCs w:val="20"/>
              </w:rPr>
            </w:pPr>
          </w:p>
        </w:tc>
        <w:tc>
          <w:tcPr>
            <w:tcW w:w="567" w:type="dxa"/>
            <w:tcBorders>
              <w:top w:val="single" w:sz="6" w:space="0" w:color="auto"/>
              <w:left w:val="nil"/>
              <w:bottom w:val="single" w:sz="6" w:space="0" w:color="auto"/>
              <w:right w:val="nil"/>
            </w:tcBorders>
          </w:tcPr>
          <w:p w:rsidR="00DD2CB6" w:rsidRDefault="00DD2CB6" w:rsidP="00D428A9">
            <w:pPr>
              <w:numPr>
                <w:ilvl w:val="12"/>
                <w:numId w:val="0"/>
              </w:numPr>
              <w:tabs>
                <w:tab w:val="left" w:pos="2765"/>
              </w:tabs>
              <w:ind w:left="-70" w:right="-70"/>
              <w:jc w:val="center"/>
              <w:rPr>
                <w:sz w:val="20"/>
                <w:szCs w:val="20"/>
              </w:rPr>
            </w:pPr>
            <w:r>
              <w:rPr>
                <w:sz w:val="20"/>
                <w:szCs w:val="20"/>
              </w:rPr>
              <w:t>572</w:t>
            </w:r>
          </w:p>
          <w:p w:rsidR="00DD2CB6" w:rsidRDefault="00DD2CB6" w:rsidP="00D428A9">
            <w:pPr>
              <w:numPr>
                <w:ilvl w:val="12"/>
                <w:numId w:val="0"/>
              </w:numPr>
              <w:tabs>
                <w:tab w:val="left" w:pos="2765"/>
              </w:tabs>
              <w:ind w:left="-70" w:right="-70"/>
              <w:jc w:val="center"/>
              <w:rPr>
                <w:sz w:val="20"/>
                <w:szCs w:val="20"/>
              </w:rPr>
            </w:pPr>
            <w:r>
              <w:rPr>
                <w:sz w:val="20"/>
                <w:szCs w:val="20"/>
              </w:rPr>
              <w:t>626</w:t>
            </w:r>
          </w:p>
          <w:p w:rsidR="00DD2CB6" w:rsidRPr="00CE568D" w:rsidRDefault="00DD2CB6" w:rsidP="00D428A9">
            <w:pPr>
              <w:numPr>
                <w:ilvl w:val="12"/>
                <w:numId w:val="0"/>
              </w:numPr>
              <w:tabs>
                <w:tab w:val="left" w:pos="2765"/>
              </w:tabs>
              <w:ind w:left="-70" w:right="-70"/>
              <w:jc w:val="center"/>
              <w:rPr>
                <w:sz w:val="20"/>
                <w:szCs w:val="20"/>
              </w:rPr>
            </w:pPr>
            <w:r>
              <w:rPr>
                <w:sz w:val="20"/>
                <w:szCs w:val="20"/>
              </w:rPr>
              <w:t>472</w:t>
            </w:r>
          </w:p>
        </w:tc>
        <w:tc>
          <w:tcPr>
            <w:tcW w:w="2552" w:type="dxa"/>
            <w:tcBorders>
              <w:top w:val="single" w:sz="6" w:space="0" w:color="auto"/>
              <w:left w:val="nil"/>
              <w:bottom w:val="single" w:sz="6" w:space="0" w:color="auto"/>
              <w:right w:val="nil"/>
            </w:tcBorders>
          </w:tcPr>
          <w:p w:rsidR="00DD2CB6" w:rsidRDefault="00DD2CB6" w:rsidP="00D428A9">
            <w:pPr>
              <w:numPr>
                <w:ilvl w:val="12"/>
                <w:numId w:val="0"/>
              </w:numPr>
              <w:tabs>
                <w:tab w:val="left" w:pos="2765"/>
              </w:tabs>
              <w:ind w:right="-71"/>
              <w:rPr>
                <w:sz w:val="20"/>
                <w:szCs w:val="20"/>
              </w:rPr>
            </w:pPr>
            <w:r>
              <w:rPr>
                <w:sz w:val="20"/>
                <w:szCs w:val="20"/>
              </w:rPr>
              <w:t>Bancs c/c</w:t>
            </w:r>
          </w:p>
          <w:p w:rsidR="00DD2CB6" w:rsidRDefault="00DD2CB6" w:rsidP="00D428A9">
            <w:pPr>
              <w:numPr>
                <w:ilvl w:val="12"/>
                <w:numId w:val="0"/>
              </w:numPr>
              <w:tabs>
                <w:tab w:val="left" w:pos="2765"/>
              </w:tabs>
              <w:ind w:right="-71"/>
              <w:rPr>
                <w:sz w:val="20"/>
                <w:szCs w:val="20"/>
              </w:rPr>
            </w:pPr>
            <w:r>
              <w:rPr>
                <w:sz w:val="20"/>
                <w:szCs w:val="20"/>
              </w:rPr>
              <w:t>Serveis bancaris</w:t>
            </w:r>
          </w:p>
          <w:p w:rsidR="00DD2CB6" w:rsidRPr="00163932" w:rsidRDefault="00DD2CB6" w:rsidP="00D428A9">
            <w:pPr>
              <w:numPr>
                <w:ilvl w:val="12"/>
                <w:numId w:val="0"/>
              </w:numPr>
              <w:tabs>
                <w:tab w:val="left" w:pos="2765"/>
              </w:tabs>
              <w:ind w:right="-71"/>
              <w:rPr>
                <w:sz w:val="20"/>
                <w:szCs w:val="20"/>
              </w:rPr>
            </w:pPr>
            <w:r>
              <w:rPr>
                <w:sz w:val="20"/>
                <w:szCs w:val="20"/>
              </w:rPr>
              <w:t>HP IVA Suportat</w:t>
            </w:r>
          </w:p>
        </w:tc>
        <w:tc>
          <w:tcPr>
            <w:tcW w:w="284" w:type="dxa"/>
            <w:tcBorders>
              <w:top w:val="nil"/>
              <w:left w:val="nil"/>
              <w:bottom w:val="nil"/>
              <w:right w:val="nil"/>
            </w:tcBorders>
          </w:tcPr>
          <w:p w:rsidR="00DD2CB6" w:rsidRPr="00CE568D" w:rsidRDefault="00DD2CB6" w:rsidP="00D428A9">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rsidR="00DD2CB6" w:rsidRPr="00CE568D" w:rsidRDefault="00DD2CB6" w:rsidP="00DD2CB6">
            <w:pPr>
              <w:numPr>
                <w:ilvl w:val="12"/>
                <w:numId w:val="0"/>
              </w:numPr>
              <w:tabs>
                <w:tab w:val="left" w:pos="214"/>
                <w:tab w:val="left" w:pos="576"/>
                <w:tab w:val="right" w:pos="2339"/>
              </w:tabs>
              <w:ind w:right="-70"/>
              <w:jc w:val="right"/>
              <w:rPr>
                <w:sz w:val="20"/>
                <w:szCs w:val="20"/>
              </w:rPr>
            </w:pPr>
            <w:r>
              <w:rPr>
                <w:sz w:val="20"/>
                <w:szCs w:val="20"/>
              </w:rPr>
              <w:t>Efectes comercials en  gestió de cobrament</w:t>
            </w:r>
          </w:p>
        </w:tc>
        <w:tc>
          <w:tcPr>
            <w:tcW w:w="567" w:type="dxa"/>
            <w:tcBorders>
              <w:top w:val="single" w:sz="6" w:space="0" w:color="auto"/>
              <w:left w:val="nil"/>
              <w:bottom w:val="single" w:sz="6" w:space="0" w:color="auto"/>
              <w:right w:val="nil"/>
            </w:tcBorders>
          </w:tcPr>
          <w:p w:rsidR="00DD2CB6" w:rsidRPr="00CE568D" w:rsidRDefault="00DD2CB6" w:rsidP="00DD2CB6">
            <w:pPr>
              <w:numPr>
                <w:ilvl w:val="12"/>
                <w:numId w:val="0"/>
              </w:numPr>
              <w:tabs>
                <w:tab w:val="left" w:pos="3049"/>
              </w:tabs>
              <w:ind w:right="-71"/>
              <w:jc w:val="center"/>
              <w:rPr>
                <w:sz w:val="20"/>
                <w:szCs w:val="20"/>
              </w:rPr>
            </w:pPr>
            <w:r>
              <w:rPr>
                <w:sz w:val="20"/>
                <w:szCs w:val="20"/>
              </w:rPr>
              <w:t>4312</w:t>
            </w:r>
          </w:p>
        </w:tc>
        <w:tc>
          <w:tcPr>
            <w:tcW w:w="850" w:type="dxa"/>
            <w:tcBorders>
              <w:top w:val="single" w:sz="6" w:space="0" w:color="auto"/>
              <w:left w:val="nil"/>
              <w:bottom w:val="single" w:sz="6" w:space="0" w:color="auto"/>
              <w:right w:val="nil"/>
            </w:tcBorders>
          </w:tcPr>
          <w:p w:rsidR="00DD2CB6" w:rsidRPr="00CE568D" w:rsidRDefault="00DD2CB6" w:rsidP="00D428A9">
            <w:pPr>
              <w:numPr>
                <w:ilvl w:val="12"/>
                <w:numId w:val="0"/>
              </w:numPr>
              <w:tabs>
                <w:tab w:val="left" w:pos="3049"/>
              </w:tabs>
              <w:jc w:val="right"/>
              <w:rPr>
                <w:sz w:val="20"/>
                <w:szCs w:val="20"/>
              </w:rPr>
            </w:pPr>
          </w:p>
        </w:tc>
      </w:tr>
    </w:tbl>
    <w:p w:rsidR="00DD2CB6" w:rsidRDefault="00DD2CB6" w:rsidP="00B36218">
      <w:pPr>
        <w:jc w:val="both"/>
      </w:pPr>
    </w:p>
    <w:p w:rsidR="00D428A9" w:rsidRDefault="00D428A9" w:rsidP="00B36218">
      <w:pPr>
        <w:jc w:val="both"/>
      </w:pPr>
      <w:r>
        <w:t>Si el client/lliurat no atengués la lletra, el banc ens retorna la lletra i ens carrega l’import de les despeses de devolució més l’iva corresponent. A la vegada, caldrà comptabilitzar la lletra com a impagada</w:t>
      </w:r>
    </w:p>
    <w:tbl>
      <w:tblPr>
        <w:tblW w:w="0" w:type="auto"/>
        <w:tblInd w:w="70" w:type="dxa"/>
        <w:tblLayout w:type="fixed"/>
        <w:tblCellMar>
          <w:left w:w="70" w:type="dxa"/>
          <w:right w:w="70" w:type="dxa"/>
        </w:tblCellMar>
        <w:tblLook w:val="0000"/>
      </w:tblPr>
      <w:tblGrid>
        <w:gridCol w:w="567"/>
        <w:gridCol w:w="850"/>
        <w:gridCol w:w="567"/>
        <w:gridCol w:w="2552"/>
        <w:gridCol w:w="284"/>
        <w:gridCol w:w="3260"/>
        <w:gridCol w:w="567"/>
        <w:gridCol w:w="850"/>
      </w:tblGrid>
      <w:tr w:rsidR="00D428A9" w:rsidRPr="00CE568D" w:rsidTr="00D428A9">
        <w:tc>
          <w:tcPr>
            <w:tcW w:w="567" w:type="dxa"/>
            <w:tcBorders>
              <w:top w:val="single" w:sz="6" w:space="0" w:color="auto"/>
              <w:left w:val="nil"/>
              <w:bottom w:val="single" w:sz="6" w:space="0" w:color="auto"/>
              <w:right w:val="nil"/>
            </w:tcBorders>
          </w:tcPr>
          <w:p w:rsidR="00D428A9" w:rsidRPr="00CE568D" w:rsidRDefault="00D428A9" w:rsidP="00D428A9">
            <w:pPr>
              <w:numPr>
                <w:ilvl w:val="12"/>
                <w:numId w:val="0"/>
              </w:numPr>
              <w:rPr>
                <w:sz w:val="20"/>
                <w:szCs w:val="20"/>
              </w:rPr>
            </w:pPr>
          </w:p>
        </w:tc>
        <w:tc>
          <w:tcPr>
            <w:tcW w:w="850" w:type="dxa"/>
            <w:tcBorders>
              <w:top w:val="single" w:sz="6" w:space="0" w:color="auto"/>
              <w:left w:val="nil"/>
              <w:bottom w:val="single" w:sz="6" w:space="0" w:color="auto"/>
              <w:right w:val="nil"/>
            </w:tcBorders>
          </w:tcPr>
          <w:p w:rsidR="00D428A9" w:rsidRPr="00CE568D" w:rsidRDefault="00D428A9" w:rsidP="00D428A9">
            <w:pPr>
              <w:numPr>
                <w:ilvl w:val="12"/>
                <w:numId w:val="0"/>
              </w:numPr>
              <w:tabs>
                <w:tab w:val="left" w:pos="2765"/>
              </w:tabs>
              <w:ind w:left="-70" w:right="71"/>
              <w:jc w:val="right"/>
              <w:rPr>
                <w:sz w:val="20"/>
                <w:szCs w:val="20"/>
              </w:rPr>
            </w:pPr>
          </w:p>
        </w:tc>
        <w:tc>
          <w:tcPr>
            <w:tcW w:w="567" w:type="dxa"/>
            <w:tcBorders>
              <w:top w:val="single" w:sz="6" w:space="0" w:color="auto"/>
              <w:left w:val="nil"/>
              <w:bottom w:val="single" w:sz="6" w:space="0" w:color="auto"/>
              <w:right w:val="nil"/>
            </w:tcBorders>
          </w:tcPr>
          <w:p w:rsidR="00D428A9" w:rsidRPr="00CE568D" w:rsidRDefault="00D428A9" w:rsidP="00D428A9">
            <w:pPr>
              <w:numPr>
                <w:ilvl w:val="12"/>
                <w:numId w:val="0"/>
              </w:numPr>
              <w:tabs>
                <w:tab w:val="left" w:pos="2765"/>
              </w:tabs>
              <w:ind w:left="-70" w:right="-70"/>
              <w:jc w:val="center"/>
              <w:rPr>
                <w:sz w:val="20"/>
                <w:szCs w:val="20"/>
              </w:rPr>
            </w:pPr>
            <w:r>
              <w:rPr>
                <w:sz w:val="20"/>
                <w:szCs w:val="20"/>
              </w:rPr>
              <w:t>4315</w:t>
            </w:r>
          </w:p>
        </w:tc>
        <w:tc>
          <w:tcPr>
            <w:tcW w:w="2552" w:type="dxa"/>
            <w:tcBorders>
              <w:top w:val="single" w:sz="6" w:space="0" w:color="auto"/>
              <w:left w:val="nil"/>
              <w:bottom w:val="single" w:sz="6" w:space="0" w:color="auto"/>
              <w:right w:val="nil"/>
            </w:tcBorders>
          </w:tcPr>
          <w:p w:rsidR="00D428A9" w:rsidRPr="00163932" w:rsidRDefault="00D428A9" w:rsidP="00D428A9">
            <w:pPr>
              <w:numPr>
                <w:ilvl w:val="12"/>
                <w:numId w:val="0"/>
              </w:numPr>
              <w:tabs>
                <w:tab w:val="left" w:pos="2765"/>
              </w:tabs>
              <w:ind w:right="-71"/>
              <w:rPr>
                <w:sz w:val="20"/>
                <w:szCs w:val="20"/>
              </w:rPr>
            </w:pPr>
            <w:r>
              <w:rPr>
                <w:sz w:val="20"/>
                <w:szCs w:val="20"/>
              </w:rPr>
              <w:t>Efectes comercials impagats</w:t>
            </w:r>
          </w:p>
        </w:tc>
        <w:tc>
          <w:tcPr>
            <w:tcW w:w="284" w:type="dxa"/>
            <w:tcBorders>
              <w:top w:val="nil"/>
              <w:left w:val="nil"/>
              <w:bottom w:val="nil"/>
              <w:right w:val="nil"/>
            </w:tcBorders>
          </w:tcPr>
          <w:p w:rsidR="00D428A9" w:rsidRPr="00CE568D" w:rsidRDefault="00D428A9" w:rsidP="00D428A9">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rsidR="00D428A9" w:rsidRPr="00CE568D" w:rsidRDefault="00D428A9" w:rsidP="00D428A9">
            <w:pPr>
              <w:numPr>
                <w:ilvl w:val="12"/>
                <w:numId w:val="0"/>
              </w:numPr>
              <w:tabs>
                <w:tab w:val="left" w:pos="214"/>
                <w:tab w:val="left" w:pos="576"/>
                <w:tab w:val="right" w:pos="2339"/>
              </w:tabs>
              <w:ind w:right="-70"/>
              <w:jc w:val="right"/>
              <w:rPr>
                <w:sz w:val="20"/>
                <w:szCs w:val="20"/>
              </w:rPr>
            </w:pPr>
            <w:r>
              <w:rPr>
                <w:sz w:val="20"/>
                <w:szCs w:val="20"/>
              </w:rPr>
              <w:t>Efectes comercials en gestió de cobrament</w:t>
            </w:r>
          </w:p>
        </w:tc>
        <w:tc>
          <w:tcPr>
            <w:tcW w:w="567" w:type="dxa"/>
            <w:tcBorders>
              <w:top w:val="single" w:sz="6" w:space="0" w:color="auto"/>
              <w:left w:val="nil"/>
              <w:bottom w:val="single" w:sz="6" w:space="0" w:color="auto"/>
              <w:right w:val="nil"/>
            </w:tcBorders>
          </w:tcPr>
          <w:p w:rsidR="00D428A9" w:rsidRDefault="00D428A9" w:rsidP="00D428A9">
            <w:pPr>
              <w:numPr>
                <w:ilvl w:val="12"/>
                <w:numId w:val="0"/>
              </w:numPr>
              <w:tabs>
                <w:tab w:val="left" w:pos="3049"/>
              </w:tabs>
              <w:ind w:right="-71"/>
              <w:jc w:val="center"/>
              <w:rPr>
                <w:sz w:val="20"/>
                <w:szCs w:val="20"/>
              </w:rPr>
            </w:pPr>
          </w:p>
          <w:p w:rsidR="00D428A9" w:rsidRPr="00CE568D" w:rsidRDefault="00D428A9" w:rsidP="00D428A9">
            <w:pPr>
              <w:numPr>
                <w:ilvl w:val="12"/>
                <w:numId w:val="0"/>
              </w:numPr>
              <w:tabs>
                <w:tab w:val="left" w:pos="3049"/>
              </w:tabs>
              <w:ind w:right="-71"/>
              <w:jc w:val="center"/>
              <w:rPr>
                <w:sz w:val="20"/>
                <w:szCs w:val="20"/>
              </w:rPr>
            </w:pPr>
            <w:r>
              <w:rPr>
                <w:sz w:val="20"/>
                <w:szCs w:val="20"/>
              </w:rPr>
              <w:t>4312</w:t>
            </w:r>
          </w:p>
        </w:tc>
        <w:tc>
          <w:tcPr>
            <w:tcW w:w="850" w:type="dxa"/>
            <w:tcBorders>
              <w:top w:val="single" w:sz="6" w:space="0" w:color="auto"/>
              <w:left w:val="nil"/>
              <w:bottom w:val="single" w:sz="6" w:space="0" w:color="auto"/>
              <w:right w:val="nil"/>
            </w:tcBorders>
          </w:tcPr>
          <w:p w:rsidR="00D428A9" w:rsidRPr="00CE568D" w:rsidRDefault="00D428A9" w:rsidP="00D428A9">
            <w:pPr>
              <w:numPr>
                <w:ilvl w:val="12"/>
                <w:numId w:val="0"/>
              </w:numPr>
              <w:tabs>
                <w:tab w:val="left" w:pos="3049"/>
              </w:tabs>
              <w:jc w:val="right"/>
              <w:rPr>
                <w:sz w:val="20"/>
                <w:szCs w:val="20"/>
              </w:rPr>
            </w:pPr>
          </w:p>
        </w:tc>
      </w:tr>
      <w:tr w:rsidR="00D428A9" w:rsidRPr="00CE568D" w:rsidTr="00D428A9">
        <w:tc>
          <w:tcPr>
            <w:tcW w:w="567" w:type="dxa"/>
            <w:tcBorders>
              <w:top w:val="single" w:sz="6" w:space="0" w:color="auto"/>
              <w:left w:val="nil"/>
              <w:bottom w:val="single" w:sz="6" w:space="0" w:color="auto"/>
              <w:right w:val="nil"/>
            </w:tcBorders>
          </w:tcPr>
          <w:p w:rsidR="00D428A9" w:rsidRPr="00CE568D" w:rsidRDefault="00D428A9" w:rsidP="00D428A9">
            <w:pPr>
              <w:numPr>
                <w:ilvl w:val="12"/>
                <w:numId w:val="0"/>
              </w:numPr>
              <w:rPr>
                <w:sz w:val="20"/>
                <w:szCs w:val="20"/>
              </w:rPr>
            </w:pPr>
          </w:p>
        </w:tc>
        <w:tc>
          <w:tcPr>
            <w:tcW w:w="850" w:type="dxa"/>
            <w:tcBorders>
              <w:top w:val="single" w:sz="6" w:space="0" w:color="auto"/>
              <w:left w:val="nil"/>
              <w:bottom w:val="single" w:sz="6" w:space="0" w:color="auto"/>
              <w:right w:val="nil"/>
            </w:tcBorders>
          </w:tcPr>
          <w:p w:rsidR="00D428A9" w:rsidRPr="00CE568D" w:rsidRDefault="00D428A9" w:rsidP="00D428A9">
            <w:pPr>
              <w:numPr>
                <w:ilvl w:val="12"/>
                <w:numId w:val="0"/>
              </w:numPr>
              <w:tabs>
                <w:tab w:val="left" w:pos="2765"/>
              </w:tabs>
              <w:ind w:left="-70" w:right="71"/>
              <w:jc w:val="right"/>
              <w:rPr>
                <w:sz w:val="20"/>
                <w:szCs w:val="20"/>
              </w:rPr>
            </w:pPr>
          </w:p>
        </w:tc>
        <w:tc>
          <w:tcPr>
            <w:tcW w:w="567" w:type="dxa"/>
            <w:tcBorders>
              <w:top w:val="single" w:sz="6" w:space="0" w:color="auto"/>
              <w:left w:val="nil"/>
              <w:bottom w:val="single" w:sz="6" w:space="0" w:color="auto"/>
              <w:right w:val="nil"/>
            </w:tcBorders>
          </w:tcPr>
          <w:p w:rsidR="00D428A9" w:rsidRDefault="00D428A9" w:rsidP="00D428A9">
            <w:pPr>
              <w:numPr>
                <w:ilvl w:val="12"/>
                <w:numId w:val="0"/>
              </w:numPr>
              <w:tabs>
                <w:tab w:val="left" w:pos="2765"/>
              </w:tabs>
              <w:ind w:left="-70" w:right="-70"/>
              <w:jc w:val="center"/>
              <w:rPr>
                <w:sz w:val="20"/>
                <w:szCs w:val="20"/>
              </w:rPr>
            </w:pPr>
            <w:r>
              <w:rPr>
                <w:sz w:val="20"/>
                <w:szCs w:val="20"/>
              </w:rPr>
              <w:t>626</w:t>
            </w:r>
          </w:p>
          <w:p w:rsidR="00D428A9" w:rsidRPr="00CE568D" w:rsidRDefault="00D428A9" w:rsidP="00D428A9">
            <w:pPr>
              <w:numPr>
                <w:ilvl w:val="12"/>
                <w:numId w:val="0"/>
              </w:numPr>
              <w:tabs>
                <w:tab w:val="left" w:pos="2765"/>
              </w:tabs>
              <w:ind w:left="-70" w:right="-70"/>
              <w:jc w:val="center"/>
              <w:rPr>
                <w:sz w:val="20"/>
                <w:szCs w:val="20"/>
              </w:rPr>
            </w:pPr>
            <w:r>
              <w:rPr>
                <w:sz w:val="20"/>
                <w:szCs w:val="20"/>
              </w:rPr>
              <w:t>472</w:t>
            </w:r>
          </w:p>
        </w:tc>
        <w:tc>
          <w:tcPr>
            <w:tcW w:w="2552" w:type="dxa"/>
            <w:tcBorders>
              <w:top w:val="single" w:sz="6" w:space="0" w:color="auto"/>
              <w:left w:val="nil"/>
              <w:bottom w:val="single" w:sz="6" w:space="0" w:color="auto"/>
              <w:right w:val="nil"/>
            </w:tcBorders>
          </w:tcPr>
          <w:p w:rsidR="00D428A9" w:rsidRDefault="00D428A9" w:rsidP="00D428A9">
            <w:pPr>
              <w:numPr>
                <w:ilvl w:val="12"/>
                <w:numId w:val="0"/>
              </w:numPr>
              <w:tabs>
                <w:tab w:val="left" w:pos="2765"/>
              </w:tabs>
              <w:ind w:right="-71"/>
              <w:rPr>
                <w:sz w:val="20"/>
                <w:szCs w:val="20"/>
              </w:rPr>
            </w:pPr>
            <w:r>
              <w:rPr>
                <w:sz w:val="20"/>
                <w:szCs w:val="20"/>
              </w:rPr>
              <w:t>Serveis bancaris</w:t>
            </w:r>
          </w:p>
          <w:p w:rsidR="00D428A9" w:rsidRPr="00163932" w:rsidRDefault="00D428A9" w:rsidP="00D428A9">
            <w:pPr>
              <w:numPr>
                <w:ilvl w:val="12"/>
                <w:numId w:val="0"/>
              </w:numPr>
              <w:tabs>
                <w:tab w:val="left" w:pos="2765"/>
              </w:tabs>
              <w:ind w:right="-71"/>
              <w:rPr>
                <w:sz w:val="20"/>
                <w:szCs w:val="20"/>
              </w:rPr>
            </w:pPr>
            <w:r>
              <w:rPr>
                <w:sz w:val="20"/>
                <w:szCs w:val="20"/>
              </w:rPr>
              <w:t>HP IVA Suportat</w:t>
            </w:r>
          </w:p>
        </w:tc>
        <w:tc>
          <w:tcPr>
            <w:tcW w:w="284" w:type="dxa"/>
            <w:tcBorders>
              <w:top w:val="nil"/>
              <w:left w:val="nil"/>
              <w:bottom w:val="nil"/>
              <w:right w:val="nil"/>
            </w:tcBorders>
          </w:tcPr>
          <w:p w:rsidR="00D428A9" w:rsidRPr="00CE568D" w:rsidRDefault="00D428A9" w:rsidP="00D428A9">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rsidR="00D428A9" w:rsidRPr="00CE568D" w:rsidRDefault="00D428A9" w:rsidP="00D428A9">
            <w:pPr>
              <w:numPr>
                <w:ilvl w:val="12"/>
                <w:numId w:val="0"/>
              </w:numPr>
              <w:tabs>
                <w:tab w:val="left" w:pos="214"/>
                <w:tab w:val="left" w:pos="576"/>
                <w:tab w:val="right" w:pos="2339"/>
              </w:tabs>
              <w:ind w:right="-70"/>
              <w:jc w:val="right"/>
              <w:rPr>
                <w:sz w:val="20"/>
                <w:szCs w:val="20"/>
              </w:rPr>
            </w:pPr>
            <w:r>
              <w:rPr>
                <w:sz w:val="20"/>
                <w:szCs w:val="20"/>
              </w:rPr>
              <w:t>Bancs c/c</w:t>
            </w:r>
          </w:p>
        </w:tc>
        <w:tc>
          <w:tcPr>
            <w:tcW w:w="567" w:type="dxa"/>
            <w:tcBorders>
              <w:top w:val="single" w:sz="6" w:space="0" w:color="auto"/>
              <w:left w:val="nil"/>
              <w:bottom w:val="single" w:sz="6" w:space="0" w:color="auto"/>
              <w:right w:val="nil"/>
            </w:tcBorders>
          </w:tcPr>
          <w:p w:rsidR="00D428A9" w:rsidRPr="00CE568D" w:rsidRDefault="00D428A9" w:rsidP="00D428A9">
            <w:pPr>
              <w:numPr>
                <w:ilvl w:val="12"/>
                <w:numId w:val="0"/>
              </w:numPr>
              <w:tabs>
                <w:tab w:val="left" w:pos="3049"/>
              </w:tabs>
              <w:ind w:right="-71"/>
              <w:jc w:val="center"/>
              <w:rPr>
                <w:sz w:val="20"/>
                <w:szCs w:val="20"/>
              </w:rPr>
            </w:pPr>
            <w:r>
              <w:rPr>
                <w:sz w:val="20"/>
                <w:szCs w:val="20"/>
              </w:rPr>
              <w:t>572</w:t>
            </w:r>
          </w:p>
        </w:tc>
        <w:tc>
          <w:tcPr>
            <w:tcW w:w="850" w:type="dxa"/>
            <w:tcBorders>
              <w:top w:val="single" w:sz="6" w:space="0" w:color="auto"/>
              <w:left w:val="nil"/>
              <w:bottom w:val="single" w:sz="6" w:space="0" w:color="auto"/>
              <w:right w:val="nil"/>
            </w:tcBorders>
          </w:tcPr>
          <w:p w:rsidR="00D428A9" w:rsidRPr="00CE568D" w:rsidRDefault="00D428A9" w:rsidP="00D428A9">
            <w:pPr>
              <w:numPr>
                <w:ilvl w:val="12"/>
                <w:numId w:val="0"/>
              </w:numPr>
              <w:tabs>
                <w:tab w:val="left" w:pos="3049"/>
              </w:tabs>
              <w:jc w:val="right"/>
              <w:rPr>
                <w:sz w:val="20"/>
                <w:szCs w:val="20"/>
              </w:rPr>
            </w:pPr>
          </w:p>
        </w:tc>
      </w:tr>
    </w:tbl>
    <w:p w:rsidR="00DD2CB6" w:rsidRDefault="00DD2CB6" w:rsidP="00B36218">
      <w:pPr>
        <w:jc w:val="both"/>
      </w:pPr>
    </w:p>
    <w:p w:rsidR="00D428A9" w:rsidRDefault="00D428A9" w:rsidP="00B36218">
      <w:pPr>
        <w:jc w:val="both"/>
      </w:pPr>
      <w:r>
        <w:t>A partir d’aquí començaria el procés de veure que fem amb la lletra impagada, que pot anar des de el seu cobrament,</w:t>
      </w:r>
      <w:r w:rsidR="001A0442">
        <w:t xml:space="preserve"> a</w:t>
      </w:r>
      <w:r>
        <w:t xml:space="preserve"> la renegociació amb el client o la qualificació del saldo de dubtós cobrament.</w:t>
      </w:r>
    </w:p>
    <w:p w:rsidR="00D428A9" w:rsidRDefault="002709A7" w:rsidP="00B36218">
      <w:pPr>
        <w:jc w:val="both"/>
      </w:pPr>
      <w:r>
        <w:lastRenderedPageBreak/>
        <w:t xml:space="preserve">Si es produeix cobrament de la lletra o renegociació i afegim al nominal de la lletra antiga les despeses que ens ha provocat la devolució i/o interessos de demora, aquets es comptabilitzarien als comptes </w:t>
      </w:r>
      <w:r w:rsidRPr="002709A7">
        <w:rPr>
          <w:i/>
        </w:rPr>
        <w:t>778 Ingressos excepcionals i 769 Altres ingressos financers</w:t>
      </w:r>
      <w:r>
        <w:t xml:space="preserve"> respectivament.</w:t>
      </w:r>
    </w:p>
    <w:p w:rsidR="00690B50" w:rsidRDefault="00690B50" w:rsidP="00B36218">
      <w:pPr>
        <w:jc w:val="both"/>
        <w:rPr>
          <w:u w:val="single"/>
        </w:rPr>
      </w:pPr>
    </w:p>
    <w:p w:rsidR="008407BE" w:rsidRPr="001A0442" w:rsidRDefault="001A0442" w:rsidP="00B36218">
      <w:pPr>
        <w:jc w:val="both"/>
      </w:pPr>
      <w:r w:rsidRPr="001A0442">
        <w:t>EXERCICI</w:t>
      </w:r>
      <w:r w:rsidR="008407BE" w:rsidRPr="001A0442">
        <w:t xml:space="preserve"> </w:t>
      </w:r>
      <w:r w:rsidR="0020761F">
        <w:t>5</w:t>
      </w:r>
    </w:p>
    <w:p w:rsidR="008407BE" w:rsidRDefault="001A0442" w:rsidP="00DA7DC3">
      <w:pPr>
        <w:pStyle w:val="Pargrafdellista"/>
        <w:numPr>
          <w:ilvl w:val="0"/>
          <w:numId w:val="3"/>
        </w:numPr>
        <w:jc w:val="both"/>
      </w:pPr>
      <w:r>
        <w:t xml:space="preserve">ECOPAPER </w:t>
      </w:r>
      <w:r w:rsidR="008407BE">
        <w:t>Ven</w:t>
      </w:r>
      <w:r>
        <w:t xml:space="preserve"> pasta de paper</w:t>
      </w:r>
      <w:r w:rsidR="008407BE">
        <w:t xml:space="preserve"> per valor de 10.000 €</w:t>
      </w:r>
      <w:r w:rsidR="00BC74D9">
        <w:t>, carregant a la factura 200 € en concepte de transport</w:t>
      </w:r>
      <w:r w:rsidR="008407BE">
        <w:t xml:space="preserve"> (21% d’iva). Cobrem </w:t>
      </w:r>
      <w:r w:rsidR="00BE66B5">
        <w:t>8.</w:t>
      </w:r>
      <w:r w:rsidR="00BC74D9">
        <w:t>342</w:t>
      </w:r>
      <w:r w:rsidR="00BE66B5">
        <w:t xml:space="preserve"> € al comptat i la resta a crèdit.</w:t>
      </w:r>
    </w:p>
    <w:p w:rsidR="00BE66B5" w:rsidRDefault="00BE66B5" w:rsidP="00DA7DC3">
      <w:pPr>
        <w:pStyle w:val="Pargrafdellista"/>
        <w:numPr>
          <w:ilvl w:val="0"/>
          <w:numId w:val="3"/>
        </w:numPr>
        <w:jc w:val="both"/>
      </w:pPr>
      <w:r>
        <w:t>El client accepta dues lletres de 1.000 i 3.000 € amb venciment a 30 i 60 dies respectivament</w:t>
      </w:r>
    </w:p>
    <w:p w:rsidR="00BE66B5" w:rsidRDefault="00BE66B5" w:rsidP="00DA7DC3">
      <w:pPr>
        <w:pStyle w:val="Pargrafdellista"/>
        <w:numPr>
          <w:ilvl w:val="0"/>
          <w:numId w:val="3"/>
        </w:numPr>
        <w:jc w:val="both"/>
      </w:pPr>
      <w:r>
        <w:t>Portem les lletres al banc per gestionar el cobrament</w:t>
      </w:r>
    </w:p>
    <w:p w:rsidR="00BE66B5" w:rsidRDefault="00BE66B5" w:rsidP="00DA7DC3">
      <w:pPr>
        <w:pStyle w:val="Pargrafdellista"/>
        <w:numPr>
          <w:ilvl w:val="0"/>
          <w:numId w:val="3"/>
        </w:numPr>
        <w:jc w:val="both"/>
      </w:pPr>
      <w:r>
        <w:t>El banc cobra la primera lletra i ens abona l’import de la liquidació. Les despeses per la gestió ascendeixen a 40 € més el 21% d’iva</w:t>
      </w:r>
    </w:p>
    <w:p w:rsidR="00BE66B5" w:rsidRDefault="00BE66B5" w:rsidP="00DA7DC3">
      <w:pPr>
        <w:pStyle w:val="Pargrafdellista"/>
        <w:numPr>
          <w:ilvl w:val="0"/>
          <w:numId w:val="3"/>
        </w:numPr>
        <w:jc w:val="both"/>
      </w:pPr>
      <w:r>
        <w:t>Arribat el venciment de la segona lletra el banc ens comunica que no l’ha pogut cobrar. Ens cobra les despeses de devolució, 90 € més 21% d’iva, i ens retorna la lletra.</w:t>
      </w:r>
    </w:p>
    <w:p w:rsidR="00BE66B5" w:rsidRDefault="00BE66B5" w:rsidP="00DA7DC3">
      <w:pPr>
        <w:pStyle w:val="Pargrafdellista"/>
        <w:numPr>
          <w:ilvl w:val="0"/>
          <w:numId w:val="3"/>
        </w:numPr>
        <w:jc w:val="both"/>
      </w:pPr>
      <w:r>
        <w:t>Negociem amb el client, i ens accepta una nova lletra amb venciment a 40 dies. El nominal que pactem per la nova lletra és la suma del nominal anterior, més les despe</w:t>
      </w:r>
      <w:r w:rsidR="002D433D">
        <w:t xml:space="preserve">ses suportades en la devolució </w:t>
      </w:r>
      <w:r>
        <w:t>més 30 euros en concepte d’interessos.</w:t>
      </w:r>
    </w:p>
    <w:p w:rsidR="00775478" w:rsidRDefault="00775478" w:rsidP="00BC74D9">
      <w:pPr>
        <w:pStyle w:val="Pargrafdellista"/>
        <w:numPr>
          <w:ilvl w:val="0"/>
          <w:numId w:val="3"/>
        </w:numPr>
        <w:jc w:val="both"/>
      </w:pPr>
      <w:r>
        <w:t>Arribat el venciment resulta novament impagada.</w:t>
      </w:r>
      <w:r w:rsidR="00BC74D9" w:rsidRPr="00BC74D9">
        <w:t xml:space="preserve"> </w:t>
      </w:r>
      <w:r w:rsidR="00BC74D9">
        <w:t>El banc ens cobra les despeses de devolució, 90 € més 21% d’iva, i ens retorna la lletra.</w:t>
      </w:r>
    </w:p>
    <w:p w:rsidR="00775478" w:rsidRPr="008407BE" w:rsidRDefault="00775478" w:rsidP="00DA7DC3">
      <w:pPr>
        <w:pStyle w:val="Pargrafdellista"/>
        <w:numPr>
          <w:ilvl w:val="0"/>
          <w:numId w:val="3"/>
        </w:numPr>
        <w:jc w:val="both"/>
      </w:pPr>
      <w:r>
        <w:t>La donem per impagada definitivament.</w:t>
      </w:r>
    </w:p>
    <w:p w:rsidR="008407BE" w:rsidRPr="008407BE" w:rsidRDefault="008407BE" w:rsidP="00B36218">
      <w:pPr>
        <w:jc w:val="both"/>
      </w:pPr>
    </w:p>
    <w:p w:rsidR="008C235B" w:rsidRPr="00CD6687" w:rsidRDefault="008C235B" w:rsidP="00B36218">
      <w:pPr>
        <w:jc w:val="both"/>
        <w:rPr>
          <w:b/>
          <w:u w:val="single"/>
        </w:rPr>
      </w:pPr>
      <w:r w:rsidRPr="00CD6687">
        <w:rPr>
          <w:b/>
          <w:u w:val="single"/>
        </w:rPr>
        <w:t>EL DESCOMPTE DE LLETRES</w:t>
      </w:r>
    </w:p>
    <w:p w:rsidR="00B36218" w:rsidRDefault="002070DA" w:rsidP="00383D4E">
      <w:r>
        <w:t xml:space="preserve">En aquest cas el banc anticipa els diners a l’empresa. Aquesta els rep abans del venciment i </w:t>
      </w:r>
      <w:r w:rsidR="00D219B2">
        <w:t>posteriorment el banc els cobra del lliurat. En realitat funciona com un préstec que li fa el banc a l’empresa des de la data de negociació fins a la data de venciment. Els interessos i comissions d’aquests préstec el banc les cobrarà per anticipat, en el moment d’avançar el l’import de la lletra.</w:t>
      </w:r>
    </w:p>
    <w:p w:rsidR="00D219B2" w:rsidRDefault="00D219B2" w:rsidP="00D219B2">
      <w:pPr>
        <w:jc w:val="both"/>
      </w:pPr>
      <w:r>
        <w:t>Els assentaments que generarà seran els següents:</w:t>
      </w:r>
    </w:p>
    <w:p w:rsidR="00D219B2" w:rsidRDefault="00D219B2" w:rsidP="00D219B2">
      <w:pPr>
        <w:jc w:val="both"/>
      </w:pPr>
    </w:p>
    <w:p w:rsidR="00D219B2" w:rsidRDefault="00D219B2" w:rsidP="00D219B2">
      <w:pPr>
        <w:jc w:val="both"/>
      </w:pPr>
      <w:r>
        <w:t>Quan el client accepta una lletra per un saldo pendent:</w:t>
      </w:r>
    </w:p>
    <w:tbl>
      <w:tblPr>
        <w:tblW w:w="0" w:type="auto"/>
        <w:tblInd w:w="70" w:type="dxa"/>
        <w:tblLayout w:type="fixed"/>
        <w:tblCellMar>
          <w:left w:w="70" w:type="dxa"/>
          <w:right w:w="70" w:type="dxa"/>
        </w:tblCellMar>
        <w:tblLook w:val="0000"/>
      </w:tblPr>
      <w:tblGrid>
        <w:gridCol w:w="567"/>
        <w:gridCol w:w="850"/>
        <w:gridCol w:w="567"/>
        <w:gridCol w:w="2552"/>
        <w:gridCol w:w="284"/>
        <w:gridCol w:w="3260"/>
        <w:gridCol w:w="567"/>
        <w:gridCol w:w="850"/>
      </w:tblGrid>
      <w:tr w:rsidR="00D219B2" w:rsidRPr="00CE568D" w:rsidTr="00D61A8C">
        <w:tc>
          <w:tcPr>
            <w:tcW w:w="567" w:type="dxa"/>
            <w:tcBorders>
              <w:top w:val="single" w:sz="6" w:space="0" w:color="auto"/>
              <w:left w:val="nil"/>
              <w:bottom w:val="single" w:sz="6" w:space="0" w:color="auto"/>
              <w:right w:val="nil"/>
            </w:tcBorders>
          </w:tcPr>
          <w:p w:rsidR="00D219B2" w:rsidRPr="00CE568D" w:rsidRDefault="00D219B2" w:rsidP="00D61A8C">
            <w:pPr>
              <w:numPr>
                <w:ilvl w:val="12"/>
                <w:numId w:val="0"/>
              </w:numPr>
              <w:rPr>
                <w:sz w:val="20"/>
                <w:szCs w:val="20"/>
              </w:rPr>
            </w:pPr>
          </w:p>
        </w:tc>
        <w:tc>
          <w:tcPr>
            <w:tcW w:w="850" w:type="dxa"/>
            <w:tcBorders>
              <w:top w:val="single" w:sz="6" w:space="0" w:color="auto"/>
              <w:left w:val="nil"/>
              <w:bottom w:val="single" w:sz="6" w:space="0" w:color="auto"/>
              <w:right w:val="nil"/>
            </w:tcBorders>
          </w:tcPr>
          <w:p w:rsidR="00D219B2" w:rsidRPr="00CE568D" w:rsidRDefault="00D219B2" w:rsidP="00D61A8C">
            <w:pPr>
              <w:numPr>
                <w:ilvl w:val="12"/>
                <w:numId w:val="0"/>
              </w:numPr>
              <w:tabs>
                <w:tab w:val="left" w:pos="2765"/>
              </w:tabs>
              <w:ind w:left="-70" w:right="71"/>
              <w:jc w:val="right"/>
              <w:rPr>
                <w:sz w:val="20"/>
                <w:szCs w:val="20"/>
              </w:rPr>
            </w:pPr>
          </w:p>
        </w:tc>
        <w:tc>
          <w:tcPr>
            <w:tcW w:w="567" w:type="dxa"/>
            <w:tcBorders>
              <w:top w:val="single" w:sz="6" w:space="0" w:color="auto"/>
              <w:left w:val="nil"/>
              <w:bottom w:val="single" w:sz="6" w:space="0" w:color="auto"/>
              <w:right w:val="nil"/>
            </w:tcBorders>
          </w:tcPr>
          <w:p w:rsidR="00D219B2" w:rsidRPr="00CE568D" w:rsidRDefault="00D219B2" w:rsidP="00D61A8C">
            <w:pPr>
              <w:numPr>
                <w:ilvl w:val="12"/>
                <w:numId w:val="0"/>
              </w:numPr>
              <w:tabs>
                <w:tab w:val="left" w:pos="2765"/>
              </w:tabs>
              <w:ind w:left="-70" w:right="-70"/>
              <w:jc w:val="center"/>
              <w:rPr>
                <w:sz w:val="20"/>
                <w:szCs w:val="20"/>
              </w:rPr>
            </w:pPr>
            <w:r>
              <w:rPr>
                <w:sz w:val="20"/>
                <w:szCs w:val="20"/>
              </w:rPr>
              <w:t>4310</w:t>
            </w:r>
          </w:p>
        </w:tc>
        <w:tc>
          <w:tcPr>
            <w:tcW w:w="2552" w:type="dxa"/>
            <w:tcBorders>
              <w:top w:val="single" w:sz="6" w:space="0" w:color="auto"/>
              <w:left w:val="nil"/>
              <w:bottom w:val="single" w:sz="6" w:space="0" w:color="auto"/>
              <w:right w:val="nil"/>
            </w:tcBorders>
          </w:tcPr>
          <w:p w:rsidR="00D219B2" w:rsidRPr="00163932" w:rsidRDefault="00D219B2" w:rsidP="00D61A8C">
            <w:pPr>
              <w:numPr>
                <w:ilvl w:val="12"/>
                <w:numId w:val="0"/>
              </w:numPr>
              <w:tabs>
                <w:tab w:val="left" w:pos="2765"/>
              </w:tabs>
              <w:ind w:right="-71"/>
              <w:rPr>
                <w:sz w:val="20"/>
                <w:szCs w:val="20"/>
              </w:rPr>
            </w:pPr>
            <w:r>
              <w:rPr>
                <w:sz w:val="20"/>
                <w:szCs w:val="20"/>
              </w:rPr>
              <w:t>Efectes comercials en  cartera</w:t>
            </w:r>
          </w:p>
        </w:tc>
        <w:tc>
          <w:tcPr>
            <w:tcW w:w="284" w:type="dxa"/>
            <w:tcBorders>
              <w:top w:val="nil"/>
              <w:left w:val="nil"/>
              <w:bottom w:val="nil"/>
              <w:right w:val="nil"/>
            </w:tcBorders>
          </w:tcPr>
          <w:p w:rsidR="00D219B2" w:rsidRPr="00CE568D" w:rsidRDefault="00D219B2" w:rsidP="00D61A8C">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rsidR="00D219B2" w:rsidRPr="00CE568D" w:rsidRDefault="00D219B2" w:rsidP="00D61A8C">
            <w:pPr>
              <w:numPr>
                <w:ilvl w:val="12"/>
                <w:numId w:val="0"/>
              </w:numPr>
              <w:tabs>
                <w:tab w:val="left" w:pos="214"/>
                <w:tab w:val="left" w:pos="576"/>
                <w:tab w:val="right" w:pos="2339"/>
              </w:tabs>
              <w:ind w:right="-70"/>
              <w:jc w:val="right"/>
              <w:rPr>
                <w:sz w:val="20"/>
                <w:szCs w:val="20"/>
              </w:rPr>
            </w:pPr>
            <w:r>
              <w:rPr>
                <w:sz w:val="20"/>
                <w:szCs w:val="20"/>
              </w:rPr>
              <w:t>Clients</w:t>
            </w:r>
          </w:p>
        </w:tc>
        <w:tc>
          <w:tcPr>
            <w:tcW w:w="567" w:type="dxa"/>
            <w:tcBorders>
              <w:top w:val="single" w:sz="6" w:space="0" w:color="auto"/>
              <w:left w:val="nil"/>
              <w:bottom w:val="single" w:sz="6" w:space="0" w:color="auto"/>
              <w:right w:val="nil"/>
            </w:tcBorders>
          </w:tcPr>
          <w:p w:rsidR="00D219B2" w:rsidRPr="00CE568D" w:rsidRDefault="00D219B2" w:rsidP="00D61A8C">
            <w:pPr>
              <w:numPr>
                <w:ilvl w:val="12"/>
                <w:numId w:val="0"/>
              </w:numPr>
              <w:tabs>
                <w:tab w:val="left" w:pos="3049"/>
              </w:tabs>
              <w:ind w:right="-71"/>
              <w:jc w:val="center"/>
              <w:rPr>
                <w:sz w:val="20"/>
                <w:szCs w:val="20"/>
              </w:rPr>
            </w:pPr>
            <w:r>
              <w:rPr>
                <w:sz w:val="20"/>
                <w:szCs w:val="20"/>
              </w:rPr>
              <w:t>430</w:t>
            </w:r>
          </w:p>
        </w:tc>
        <w:tc>
          <w:tcPr>
            <w:tcW w:w="850" w:type="dxa"/>
            <w:tcBorders>
              <w:top w:val="single" w:sz="6" w:space="0" w:color="auto"/>
              <w:left w:val="nil"/>
              <w:bottom w:val="single" w:sz="6" w:space="0" w:color="auto"/>
              <w:right w:val="nil"/>
            </w:tcBorders>
          </w:tcPr>
          <w:p w:rsidR="00D219B2" w:rsidRPr="00CE568D" w:rsidRDefault="00D219B2" w:rsidP="00D61A8C">
            <w:pPr>
              <w:numPr>
                <w:ilvl w:val="12"/>
                <w:numId w:val="0"/>
              </w:numPr>
              <w:tabs>
                <w:tab w:val="left" w:pos="3049"/>
              </w:tabs>
              <w:jc w:val="right"/>
              <w:rPr>
                <w:sz w:val="20"/>
                <w:szCs w:val="20"/>
              </w:rPr>
            </w:pPr>
          </w:p>
        </w:tc>
      </w:tr>
    </w:tbl>
    <w:p w:rsidR="005C75DF" w:rsidRDefault="005C75DF" w:rsidP="00D219B2">
      <w:pPr>
        <w:jc w:val="both"/>
      </w:pPr>
    </w:p>
    <w:p w:rsidR="00D219B2" w:rsidRPr="005407E1" w:rsidRDefault="00D219B2" w:rsidP="00D219B2">
      <w:pPr>
        <w:jc w:val="both"/>
      </w:pPr>
      <w:r w:rsidRPr="005407E1">
        <w:t>Quan portem la lletra al banc a descomptar-la</w:t>
      </w:r>
    </w:p>
    <w:tbl>
      <w:tblPr>
        <w:tblW w:w="0" w:type="auto"/>
        <w:tblInd w:w="70" w:type="dxa"/>
        <w:tblLayout w:type="fixed"/>
        <w:tblCellMar>
          <w:left w:w="70" w:type="dxa"/>
          <w:right w:w="70" w:type="dxa"/>
        </w:tblCellMar>
        <w:tblLook w:val="0000"/>
      </w:tblPr>
      <w:tblGrid>
        <w:gridCol w:w="567"/>
        <w:gridCol w:w="850"/>
        <w:gridCol w:w="567"/>
        <w:gridCol w:w="2552"/>
        <w:gridCol w:w="284"/>
        <w:gridCol w:w="3260"/>
        <w:gridCol w:w="567"/>
        <w:gridCol w:w="850"/>
      </w:tblGrid>
      <w:tr w:rsidR="00D219B2" w:rsidRPr="005407E1" w:rsidTr="00D61A8C">
        <w:tc>
          <w:tcPr>
            <w:tcW w:w="567" w:type="dxa"/>
            <w:tcBorders>
              <w:top w:val="single" w:sz="6" w:space="0" w:color="auto"/>
              <w:left w:val="nil"/>
              <w:bottom w:val="single" w:sz="6" w:space="0" w:color="auto"/>
              <w:right w:val="nil"/>
            </w:tcBorders>
          </w:tcPr>
          <w:p w:rsidR="00D219B2" w:rsidRPr="005407E1" w:rsidRDefault="00D219B2" w:rsidP="00D61A8C">
            <w:pPr>
              <w:numPr>
                <w:ilvl w:val="12"/>
                <w:numId w:val="0"/>
              </w:numPr>
              <w:rPr>
                <w:sz w:val="20"/>
                <w:szCs w:val="20"/>
              </w:rPr>
            </w:pPr>
          </w:p>
        </w:tc>
        <w:tc>
          <w:tcPr>
            <w:tcW w:w="850" w:type="dxa"/>
            <w:tcBorders>
              <w:top w:val="single" w:sz="6" w:space="0" w:color="auto"/>
              <w:left w:val="nil"/>
              <w:bottom w:val="single" w:sz="6" w:space="0" w:color="auto"/>
              <w:right w:val="nil"/>
            </w:tcBorders>
          </w:tcPr>
          <w:p w:rsidR="00D219B2" w:rsidRPr="005407E1" w:rsidRDefault="00D219B2" w:rsidP="00D61A8C">
            <w:pPr>
              <w:numPr>
                <w:ilvl w:val="12"/>
                <w:numId w:val="0"/>
              </w:numPr>
              <w:tabs>
                <w:tab w:val="left" w:pos="2765"/>
              </w:tabs>
              <w:ind w:left="-70" w:right="71"/>
              <w:jc w:val="right"/>
              <w:rPr>
                <w:sz w:val="20"/>
                <w:szCs w:val="20"/>
              </w:rPr>
            </w:pPr>
          </w:p>
        </w:tc>
        <w:tc>
          <w:tcPr>
            <w:tcW w:w="567" w:type="dxa"/>
            <w:tcBorders>
              <w:top w:val="single" w:sz="6" w:space="0" w:color="auto"/>
              <w:left w:val="nil"/>
              <w:bottom w:val="single" w:sz="6" w:space="0" w:color="auto"/>
              <w:right w:val="nil"/>
            </w:tcBorders>
          </w:tcPr>
          <w:p w:rsidR="00D219B2" w:rsidRPr="005407E1" w:rsidRDefault="00D219B2" w:rsidP="00D61A8C">
            <w:pPr>
              <w:numPr>
                <w:ilvl w:val="12"/>
                <w:numId w:val="0"/>
              </w:numPr>
              <w:tabs>
                <w:tab w:val="left" w:pos="2765"/>
              </w:tabs>
              <w:ind w:left="-70" w:right="-70"/>
              <w:jc w:val="center"/>
              <w:rPr>
                <w:sz w:val="20"/>
                <w:szCs w:val="20"/>
              </w:rPr>
            </w:pPr>
            <w:r w:rsidRPr="005407E1">
              <w:rPr>
                <w:sz w:val="20"/>
                <w:szCs w:val="20"/>
              </w:rPr>
              <w:t>431</w:t>
            </w:r>
            <w:r w:rsidR="005407E1" w:rsidRPr="005407E1">
              <w:rPr>
                <w:sz w:val="20"/>
                <w:szCs w:val="20"/>
              </w:rPr>
              <w:t>1</w:t>
            </w:r>
          </w:p>
        </w:tc>
        <w:tc>
          <w:tcPr>
            <w:tcW w:w="2552" w:type="dxa"/>
            <w:tcBorders>
              <w:top w:val="single" w:sz="6" w:space="0" w:color="auto"/>
              <w:left w:val="nil"/>
              <w:bottom w:val="single" w:sz="6" w:space="0" w:color="auto"/>
              <w:right w:val="nil"/>
            </w:tcBorders>
          </w:tcPr>
          <w:p w:rsidR="00D219B2" w:rsidRPr="005407E1" w:rsidRDefault="00D219B2" w:rsidP="005407E1">
            <w:pPr>
              <w:numPr>
                <w:ilvl w:val="12"/>
                <w:numId w:val="0"/>
              </w:numPr>
              <w:tabs>
                <w:tab w:val="left" w:pos="2765"/>
              </w:tabs>
              <w:ind w:right="-71"/>
              <w:rPr>
                <w:sz w:val="20"/>
                <w:szCs w:val="20"/>
              </w:rPr>
            </w:pPr>
            <w:r w:rsidRPr="005407E1">
              <w:rPr>
                <w:sz w:val="20"/>
                <w:szCs w:val="20"/>
              </w:rPr>
              <w:t>Efectes comercials</w:t>
            </w:r>
            <w:r w:rsidR="005407E1" w:rsidRPr="005407E1">
              <w:rPr>
                <w:sz w:val="20"/>
                <w:szCs w:val="20"/>
              </w:rPr>
              <w:t xml:space="preserve"> descomptats</w:t>
            </w:r>
          </w:p>
        </w:tc>
        <w:tc>
          <w:tcPr>
            <w:tcW w:w="284" w:type="dxa"/>
            <w:tcBorders>
              <w:top w:val="nil"/>
              <w:left w:val="nil"/>
              <w:bottom w:val="nil"/>
              <w:right w:val="nil"/>
            </w:tcBorders>
          </w:tcPr>
          <w:p w:rsidR="00D219B2" w:rsidRPr="005407E1" w:rsidRDefault="00D219B2" w:rsidP="00D61A8C">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rsidR="00D219B2" w:rsidRPr="005407E1" w:rsidRDefault="00D219B2" w:rsidP="00D61A8C">
            <w:pPr>
              <w:numPr>
                <w:ilvl w:val="12"/>
                <w:numId w:val="0"/>
              </w:numPr>
              <w:tabs>
                <w:tab w:val="left" w:pos="214"/>
                <w:tab w:val="left" w:pos="576"/>
                <w:tab w:val="right" w:pos="2339"/>
              </w:tabs>
              <w:ind w:right="-70"/>
              <w:jc w:val="right"/>
              <w:rPr>
                <w:sz w:val="20"/>
                <w:szCs w:val="20"/>
              </w:rPr>
            </w:pPr>
            <w:r w:rsidRPr="005407E1">
              <w:rPr>
                <w:sz w:val="20"/>
                <w:szCs w:val="20"/>
              </w:rPr>
              <w:t>Efectes comercials en  cartera</w:t>
            </w:r>
          </w:p>
        </w:tc>
        <w:tc>
          <w:tcPr>
            <w:tcW w:w="567" w:type="dxa"/>
            <w:tcBorders>
              <w:top w:val="single" w:sz="6" w:space="0" w:color="auto"/>
              <w:left w:val="nil"/>
              <w:bottom w:val="single" w:sz="6" w:space="0" w:color="auto"/>
              <w:right w:val="nil"/>
            </w:tcBorders>
          </w:tcPr>
          <w:p w:rsidR="00D219B2" w:rsidRPr="005407E1" w:rsidRDefault="00D219B2" w:rsidP="00D61A8C">
            <w:pPr>
              <w:numPr>
                <w:ilvl w:val="12"/>
                <w:numId w:val="0"/>
              </w:numPr>
              <w:tabs>
                <w:tab w:val="left" w:pos="3049"/>
              </w:tabs>
              <w:ind w:right="-71"/>
              <w:jc w:val="center"/>
              <w:rPr>
                <w:sz w:val="20"/>
                <w:szCs w:val="20"/>
              </w:rPr>
            </w:pPr>
            <w:r w:rsidRPr="005407E1">
              <w:rPr>
                <w:sz w:val="20"/>
                <w:szCs w:val="20"/>
              </w:rPr>
              <w:t>4310</w:t>
            </w:r>
          </w:p>
        </w:tc>
        <w:tc>
          <w:tcPr>
            <w:tcW w:w="850" w:type="dxa"/>
            <w:tcBorders>
              <w:top w:val="single" w:sz="6" w:space="0" w:color="auto"/>
              <w:left w:val="nil"/>
              <w:bottom w:val="single" w:sz="6" w:space="0" w:color="auto"/>
              <w:right w:val="nil"/>
            </w:tcBorders>
          </w:tcPr>
          <w:p w:rsidR="00D219B2" w:rsidRPr="005407E1" w:rsidRDefault="00D219B2" w:rsidP="00D61A8C">
            <w:pPr>
              <w:numPr>
                <w:ilvl w:val="12"/>
                <w:numId w:val="0"/>
              </w:numPr>
              <w:tabs>
                <w:tab w:val="left" w:pos="3049"/>
              </w:tabs>
              <w:jc w:val="right"/>
              <w:rPr>
                <w:sz w:val="20"/>
                <w:szCs w:val="20"/>
              </w:rPr>
            </w:pPr>
          </w:p>
        </w:tc>
      </w:tr>
      <w:tr w:rsidR="005407E1" w:rsidRPr="005407E1" w:rsidTr="005407E1">
        <w:tc>
          <w:tcPr>
            <w:tcW w:w="567" w:type="dxa"/>
            <w:tcBorders>
              <w:top w:val="single" w:sz="6" w:space="0" w:color="auto"/>
              <w:left w:val="nil"/>
              <w:bottom w:val="single" w:sz="6" w:space="0" w:color="auto"/>
              <w:right w:val="nil"/>
            </w:tcBorders>
          </w:tcPr>
          <w:p w:rsidR="005407E1" w:rsidRPr="005407E1" w:rsidRDefault="005407E1" w:rsidP="00D61A8C">
            <w:pPr>
              <w:numPr>
                <w:ilvl w:val="12"/>
                <w:numId w:val="0"/>
              </w:numPr>
              <w:rPr>
                <w:sz w:val="20"/>
                <w:szCs w:val="20"/>
              </w:rPr>
            </w:pPr>
          </w:p>
        </w:tc>
        <w:tc>
          <w:tcPr>
            <w:tcW w:w="850" w:type="dxa"/>
            <w:tcBorders>
              <w:top w:val="single" w:sz="6" w:space="0" w:color="auto"/>
              <w:left w:val="nil"/>
              <w:bottom w:val="single" w:sz="6" w:space="0" w:color="auto"/>
              <w:right w:val="nil"/>
            </w:tcBorders>
          </w:tcPr>
          <w:p w:rsidR="005407E1" w:rsidRPr="005407E1" w:rsidRDefault="005407E1" w:rsidP="00D61A8C">
            <w:pPr>
              <w:numPr>
                <w:ilvl w:val="12"/>
                <w:numId w:val="0"/>
              </w:numPr>
              <w:tabs>
                <w:tab w:val="left" w:pos="2765"/>
              </w:tabs>
              <w:ind w:left="-70" w:right="71"/>
              <w:jc w:val="right"/>
              <w:rPr>
                <w:sz w:val="20"/>
                <w:szCs w:val="20"/>
              </w:rPr>
            </w:pPr>
          </w:p>
        </w:tc>
        <w:tc>
          <w:tcPr>
            <w:tcW w:w="567" w:type="dxa"/>
            <w:tcBorders>
              <w:top w:val="single" w:sz="6" w:space="0" w:color="auto"/>
              <w:left w:val="nil"/>
              <w:bottom w:val="single" w:sz="6" w:space="0" w:color="auto"/>
              <w:right w:val="nil"/>
            </w:tcBorders>
          </w:tcPr>
          <w:p w:rsidR="005407E1" w:rsidRPr="005407E1" w:rsidRDefault="005407E1" w:rsidP="00D61A8C">
            <w:pPr>
              <w:numPr>
                <w:ilvl w:val="12"/>
                <w:numId w:val="0"/>
              </w:numPr>
              <w:tabs>
                <w:tab w:val="left" w:pos="2765"/>
              </w:tabs>
              <w:ind w:left="-70" w:right="-70"/>
              <w:jc w:val="center"/>
              <w:rPr>
                <w:sz w:val="20"/>
                <w:szCs w:val="20"/>
              </w:rPr>
            </w:pPr>
            <w:r w:rsidRPr="005407E1">
              <w:rPr>
                <w:sz w:val="20"/>
                <w:szCs w:val="20"/>
              </w:rPr>
              <w:t>572</w:t>
            </w:r>
          </w:p>
          <w:p w:rsidR="005407E1" w:rsidRDefault="005407E1" w:rsidP="005407E1">
            <w:pPr>
              <w:numPr>
                <w:ilvl w:val="12"/>
                <w:numId w:val="0"/>
              </w:numPr>
              <w:tabs>
                <w:tab w:val="left" w:pos="2765"/>
              </w:tabs>
              <w:ind w:left="-70" w:right="-70"/>
              <w:jc w:val="center"/>
              <w:rPr>
                <w:sz w:val="20"/>
                <w:szCs w:val="20"/>
              </w:rPr>
            </w:pPr>
            <w:r w:rsidRPr="005407E1">
              <w:rPr>
                <w:sz w:val="20"/>
                <w:szCs w:val="20"/>
              </w:rPr>
              <w:t>665</w:t>
            </w:r>
          </w:p>
          <w:p w:rsidR="004E4B6C" w:rsidRDefault="004E4B6C" w:rsidP="005407E1">
            <w:pPr>
              <w:numPr>
                <w:ilvl w:val="12"/>
                <w:numId w:val="0"/>
              </w:numPr>
              <w:tabs>
                <w:tab w:val="left" w:pos="2765"/>
              </w:tabs>
              <w:ind w:left="-70" w:right="-70"/>
              <w:jc w:val="center"/>
              <w:rPr>
                <w:sz w:val="20"/>
                <w:szCs w:val="20"/>
              </w:rPr>
            </w:pPr>
          </w:p>
          <w:p w:rsidR="004E4B6C" w:rsidRPr="005407E1" w:rsidRDefault="00EB59ED" w:rsidP="00EB59ED">
            <w:pPr>
              <w:numPr>
                <w:ilvl w:val="12"/>
                <w:numId w:val="0"/>
              </w:numPr>
              <w:tabs>
                <w:tab w:val="left" w:pos="2765"/>
              </w:tabs>
              <w:ind w:left="-70" w:right="-70"/>
              <w:jc w:val="center"/>
              <w:rPr>
                <w:sz w:val="20"/>
                <w:szCs w:val="20"/>
              </w:rPr>
            </w:pPr>
            <w:r>
              <w:rPr>
                <w:sz w:val="20"/>
                <w:szCs w:val="20"/>
              </w:rPr>
              <w:t>669</w:t>
            </w:r>
          </w:p>
        </w:tc>
        <w:tc>
          <w:tcPr>
            <w:tcW w:w="2552" w:type="dxa"/>
            <w:tcBorders>
              <w:top w:val="single" w:sz="6" w:space="0" w:color="auto"/>
              <w:left w:val="nil"/>
              <w:bottom w:val="single" w:sz="6" w:space="0" w:color="auto"/>
              <w:right w:val="nil"/>
            </w:tcBorders>
          </w:tcPr>
          <w:p w:rsidR="005407E1" w:rsidRPr="005407E1" w:rsidRDefault="005407E1" w:rsidP="00D61A8C">
            <w:pPr>
              <w:numPr>
                <w:ilvl w:val="12"/>
                <w:numId w:val="0"/>
              </w:numPr>
              <w:tabs>
                <w:tab w:val="left" w:pos="2765"/>
              </w:tabs>
              <w:ind w:right="-71"/>
              <w:rPr>
                <w:sz w:val="20"/>
                <w:szCs w:val="20"/>
              </w:rPr>
            </w:pPr>
            <w:r w:rsidRPr="005407E1">
              <w:rPr>
                <w:sz w:val="20"/>
                <w:szCs w:val="20"/>
              </w:rPr>
              <w:t>Bancs c/c</w:t>
            </w:r>
          </w:p>
          <w:p w:rsidR="005407E1" w:rsidRDefault="005407E1" w:rsidP="005407E1">
            <w:pPr>
              <w:numPr>
                <w:ilvl w:val="12"/>
                <w:numId w:val="0"/>
              </w:numPr>
              <w:tabs>
                <w:tab w:val="left" w:pos="2765"/>
              </w:tabs>
              <w:ind w:right="-71"/>
              <w:rPr>
                <w:sz w:val="20"/>
                <w:szCs w:val="20"/>
              </w:rPr>
            </w:pPr>
            <w:r w:rsidRPr="005407E1">
              <w:rPr>
                <w:sz w:val="20"/>
                <w:szCs w:val="20"/>
              </w:rPr>
              <w:t>Interessos per descompte d’efectes</w:t>
            </w:r>
          </w:p>
          <w:p w:rsidR="004E4B6C" w:rsidRPr="005407E1" w:rsidRDefault="00EB59ED" w:rsidP="005407E1">
            <w:pPr>
              <w:numPr>
                <w:ilvl w:val="12"/>
                <w:numId w:val="0"/>
              </w:numPr>
              <w:tabs>
                <w:tab w:val="left" w:pos="2765"/>
              </w:tabs>
              <w:ind w:right="-71"/>
              <w:rPr>
                <w:sz w:val="20"/>
                <w:szCs w:val="20"/>
              </w:rPr>
            </w:pPr>
            <w:r>
              <w:rPr>
                <w:sz w:val="20"/>
                <w:szCs w:val="20"/>
              </w:rPr>
              <w:t>Altres despeses financeres</w:t>
            </w:r>
          </w:p>
        </w:tc>
        <w:tc>
          <w:tcPr>
            <w:tcW w:w="284" w:type="dxa"/>
            <w:tcBorders>
              <w:top w:val="nil"/>
              <w:left w:val="nil"/>
              <w:bottom w:val="nil"/>
              <w:right w:val="nil"/>
            </w:tcBorders>
          </w:tcPr>
          <w:p w:rsidR="005407E1" w:rsidRPr="005407E1" w:rsidRDefault="005407E1" w:rsidP="00D61A8C">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rsidR="005407E1" w:rsidRPr="005407E1" w:rsidRDefault="005407E1" w:rsidP="00D61A8C">
            <w:pPr>
              <w:numPr>
                <w:ilvl w:val="12"/>
                <w:numId w:val="0"/>
              </w:numPr>
              <w:tabs>
                <w:tab w:val="left" w:pos="214"/>
                <w:tab w:val="left" w:pos="576"/>
                <w:tab w:val="right" w:pos="2339"/>
              </w:tabs>
              <w:ind w:right="-70"/>
              <w:jc w:val="right"/>
              <w:rPr>
                <w:sz w:val="20"/>
                <w:szCs w:val="20"/>
              </w:rPr>
            </w:pPr>
            <w:r w:rsidRPr="005407E1">
              <w:rPr>
                <w:sz w:val="20"/>
                <w:szCs w:val="20"/>
              </w:rPr>
              <w:t>Deutes per efectes descomptats</w:t>
            </w:r>
          </w:p>
        </w:tc>
        <w:tc>
          <w:tcPr>
            <w:tcW w:w="567" w:type="dxa"/>
            <w:tcBorders>
              <w:top w:val="single" w:sz="6" w:space="0" w:color="auto"/>
              <w:left w:val="nil"/>
              <w:bottom w:val="single" w:sz="6" w:space="0" w:color="auto"/>
              <w:right w:val="nil"/>
            </w:tcBorders>
          </w:tcPr>
          <w:p w:rsidR="005407E1" w:rsidRPr="005407E1" w:rsidRDefault="005407E1" w:rsidP="005407E1">
            <w:pPr>
              <w:numPr>
                <w:ilvl w:val="12"/>
                <w:numId w:val="0"/>
              </w:numPr>
              <w:tabs>
                <w:tab w:val="left" w:pos="3049"/>
              </w:tabs>
              <w:ind w:right="-71"/>
              <w:jc w:val="center"/>
              <w:rPr>
                <w:sz w:val="20"/>
                <w:szCs w:val="20"/>
              </w:rPr>
            </w:pPr>
            <w:r w:rsidRPr="005407E1">
              <w:rPr>
                <w:sz w:val="20"/>
                <w:szCs w:val="20"/>
              </w:rPr>
              <w:t>5208</w:t>
            </w:r>
          </w:p>
        </w:tc>
        <w:tc>
          <w:tcPr>
            <w:tcW w:w="850" w:type="dxa"/>
            <w:tcBorders>
              <w:top w:val="single" w:sz="6" w:space="0" w:color="auto"/>
              <w:left w:val="nil"/>
              <w:bottom w:val="single" w:sz="6" w:space="0" w:color="auto"/>
              <w:right w:val="nil"/>
            </w:tcBorders>
          </w:tcPr>
          <w:p w:rsidR="005407E1" w:rsidRPr="005407E1" w:rsidRDefault="005407E1" w:rsidP="00D61A8C">
            <w:pPr>
              <w:numPr>
                <w:ilvl w:val="12"/>
                <w:numId w:val="0"/>
              </w:numPr>
              <w:tabs>
                <w:tab w:val="left" w:pos="3049"/>
              </w:tabs>
              <w:jc w:val="right"/>
              <w:rPr>
                <w:sz w:val="20"/>
                <w:szCs w:val="20"/>
              </w:rPr>
            </w:pPr>
          </w:p>
        </w:tc>
      </w:tr>
    </w:tbl>
    <w:p w:rsidR="00845DBB" w:rsidRPr="00845DBB" w:rsidRDefault="00845DBB" w:rsidP="00845DBB">
      <w:pPr>
        <w:jc w:val="both"/>
        <w:rPr>
          <w:sz w:val="18"/>
          <w:szCs w:val="18"/>
        </w:rPr>
      </w:pPr>
      <w:r w:rsidRPr="00845DBB">
        <w:rPr>
          <w:sz w:val="18"/>
          <w:szCs w:val="18"/>
        </w:rPr>
        <w:t xml:space="preserve">(Segons autors podríem trobar les comissions pel descompte de lletres també al compte </w:t>
      </w:r>
      <w:r w:rsidRPr="00845DBB">
        <w:rPr>
          <w:i/>
          <w:sz w:val="18"/>
          <w:szCs w:val="18"/>
        </w:rPr>
        <w:t>669 Altres despeses financeres</w:t>
      </w:r>
      <w:r w:rsidRPr="00845DBB">
        <w:rPr>
          <w:sz w:val="18"/>
          <w:szCs w:val="18"/>
        </w:rPr>
        <w:t xml:space="preserve"> o inclús incorporades al compte </w:t>
      </w:r>
      <w:r w:rsidRPr="00845DBB">
        <w:rPr>
          <w:i/>
          <w:sz w:val="18"/>
          <w:szCs w:val="18"/>
        </w:rPr>
        <w:t>665 Interessos per descompte d’efectes</w:t>
      </w:r>
      <w:r w:rsidRPr="00845DBB">
        <w:rPr>
          <w:sz w:val="18"/>
          <w:szCs w:val="18"/>
        </w:rPr>
        <w:t>)</w:t>
      </w:r>
    </w:p>
    <w:p w:rsidR="00D219B2" w:rsidRPr="00D219B2" w:rsidRDefault="00D219B2" w:rsidP="00D219B2">
      <w:pPr>
        <w:jc w:val="both"/>
        <w:rPr>
          <w:color w:val="FF0000"/>
        </w:rPr>
      </w:pPr>
    </w:p>
    <w:p w:rsidR="00D219B2" w:rsidRPr="005407E1" w:rsidRDefault="00D219B2" w:rsidP="00D219B2">
      <w:pPr>
        <w:jc w:val="both"/>
      </w:pPr>
      <w:r w:rsidRPr="005407E1">
        <w:t xml:space="preserve">Arribat el venciment si el client atent la lletra el banc </w:t>
      </w:r>
      <w:r w:rsidR="005407E1" w:rsidRPr="005407E1">
        <w:t>anul·la el deute amb l’empresa</w:t>
      </w:r>
    </w:p>
    <w:tbl>
      <w:tblPr>
        <w:tblW w:w="0" w:type="auto"/>
        <w:tblInd w:w="70" w:type="dxa"/>
        <w:tblLayout w:type="fixed"/>
        <w:tblCellMar>
          <w:left w:w="70" w:type="dxa"/>
          <w:right w:w="70" w:type="dxa"/>
        </w:tblCellMar>
        <w:tblLook w:val="0000"/>
      </w:tblPr>
      <w:tblGrid>
        <w:gridCol w:w="567"/>
        <w:gridCol w:w="850"/>
        <w:gridCol w:w="567"/>
        <w:gridCol w:w="2552"/>
        <w:gridCol w:w="284"/>
        <w:gridCol w:w="3260"/>
        <w:gridCol w:w="567"/>
        <w:gridCol w:w="850"/>
      </w:tblGrid>
      <w:tr w:rsidR="00D219B2" w:rsidRPr="005407E1" w:rsidTr="00D61A8C">
        <w:tc>
          <w:tcPr>
            <w:tcW w:w="567" w:type="dxa"/>
            <w:tcBorders>
              <w:top w:val="single" w:sz="6" w:space="0" w:color="auto"/>
              <w:left w:val="nil"/>
              <w:bottom w:val="single" w:sz="6" w:space="0" w:color="auto"/>
              <w:right w:val="nil"/>
            </w:tcBorders>
          </w:tcPr>
          <w:p w:rsidR="00D219B2" w:rsidRPr="005407E1" w:rsidRDefault="00D219B2" w:rsidP="00D61A8C">
            <w:pPr>
              <w:numPr>
                <w:ilvl w:val="12"/>
                <w:numId w:val="0"/>
              </w:numPr>
              <w:rPr>
                <w:sz w:val="20"/>
                <w:szCs w:val="20"/>
              </w:rPr>
            </w:pPr>
          </w:p>
        </w:tc>
        <w:tc>
          <w:tcPr>
            <w:tcW w:w="850" w:type="dxa"/>
            <w:tcBorders>
              <w:top w:val="single" w:sz="6" w:space="0" w:color="auto"/>
              <w:left w:val="nil"/>
              <w:bottom w:val="single" w:sz="6" w:space="0" w:color="auto"/>
              <w:right w:val="nil"/>
            </w:tcBorders>
          </w:tcPr>
          <w:p w:rsidR="00D219B2" w:rsidRPr="005407E1" w:rsidRDefault="00D219B2" w:rsidP="00D61A8C">
            <w:pPr>
              <w:numPr>
                <w:ilvl w:val="12"/>
                <w:numId w:val="0"/>
              </w:numPr>
              <w:tabs>
                <w:tab w:val="left" w:pos="2765"/>
              </w:tabs>
              <w:ind w:left="-70" w:right="71"/>
              <w:jc w:val="right"/>
              <w:rPr>
                <w:sz w:val="20"/>
                <w:szCs w:val="20"/>
              </w:rPr>
            </w:pPr>
          </w:p>
        </w:tc>
        <w:tc>
          <w:tcPr>
            <w:tcW w:w="567" w:type="dxa"/>
            <w:tcBorders>
              <w:top w:val="single" w:sz="6" w:space="0" w:color="auto"/>
              <w:left w:val="nil"/>
              <w:bottom w:val="single" w:sz="6" w:space="0" w:color="auto"/>
              <w:right w:val="nil"/>
            </w:tcBorders>
          </w:tcPr>
          <w:p w:rsidR="00D219B2" w:rsidRPr="005407E1" w:rsidRDefault="005407E1" w:rsidP="00D61A8C">
            <w:pPr>
              <w:numPr>
                <w:ilvl w:val="12"/>
                <w:numId w:val="0"/>
              </w:numPr>
              <w:tabs>
                <w:tab w:val="left" w:pos="2765"/>
              </w:tabs>
              <w:ind w:left="-70" w:right="-70"/>
              <w:jc w:val="center"/>
              <w:rPr>
                <w:sz w:val="20"/>
                <w:szCs w:val="20"/>
              </w:rPr>
            </w:pPr>
            <w:r w:rsidRPr="005407E1">
              <w:rPr>
                <w:sz w:val="20"/>
                <w:szCs w:val="20"/>
              </w:rPr>
              <w:t>5208</w:t>
            </w:r>
          </w:p>
        </w:tc>
        <w:tc>
          <w:tcPr>
            <w:tcW w:w="2552" w:type="dxa"/>
            <w:tcBorders>
              <w:top w:val="single" w:sz="6" w:space="0" w:color="auto"/>
              <w:left w:val="nil"/>
              <w:bottom w:val="single" w:sz="6" w:space="0" w:color="auto"/>
              <w:right w:val="nil"/>
            </w:tcBorders>
          </w:tcPr>
          <w:p w:rsidR="00D219B2" w:rsidRPr="005407E1" w:rsidRDefault="005407E1" w:rsidP="00D61A8C">
            <w:pPr>
              <w:numPr>
                <w:ilvl w:val="12"/>
                <w:numId w:val="0"/>
              </w:numPr>
              <w:tabs>
                <w:tab w:val="left" w:pos="2765"/>
              </w:tabs>
              <w:ind w:right="-71"/>
              <w:rPr>
                <w:sz w:val="20"/>
                <w:szCs w:val="20"/>
              </w:rPr>
            </w:pPr>
            <w:r w:rsidRPr="005407E1">
              <w:rPr>
                <w:sz w:val="20"/>
                <w:szCs w:val="20"/>
              </w:rPr>
              <w:t>Deutes per efectes descomptats</w:t>
            </w:r>
          </w:p>
        </w:tc>
        <w:tc>
          <w:tcPr>
            <w:tcW w:w="284" w:type="dxa"/>
            <w:tcBorders>
              <w:top w:val="nil"/>
              <w:left w:val="nil"/>
              <w:bottom w:val="nil"/>
              <w:right w:val="nil"/>
            </w:tcBorders>
          </w:tcPr>
          <w:p w:rsidR="00D219B2" w:rsidRPr="005407E1" w:rsidRDefault="00D219B2" w:rsidP="00D61A8C">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rsidR="00D219B2" w:rsidRPr="005407E1" w:rsidRDefault="005407E1" w:rsidP="00D61A8C">
            <w:pPr>
              <w:numPr>
                <w:ilvl w:val="12"/>
                <w:numId w:val="0"/>
              </w:numPr>
              <w:tabs>
                <w:tab w:val="left" w:pos="214"/>
                <w:tab w:val="left" w:pos="576"/>
                <w:tab w:val="right" w:pos="2339"/>
              </w:tabs>
              <w:ind w:right="-70"/>
              <w:jc w:val="right"/>
              <w:rPr>
                <w:sz w:val="20"/>
                <w:szCs w:val="20"/>
              </w:rPr>
            </w:pPr>
            <w:r w:rsidRPr="005407E1">
              <w:rPr>
                <w:sz w:val="20"/>
                <w:szCs w:val="20"/>
              </w:rPr>
              <w:t>Efectes comercials descomptats</w:t>
            </w:r>
          </w:p>
        </w:tc>
        <w:tc>
          <w:tcPr>
            <w:tcW w:w="567" w:type="dxa"/>
            <w:tcBorders>
              <w:top w:val="single" w:sz="6" w:space="0" w:color="auto"/>
              <w:left w:val="nil"/>
              <w:bottom w:val="single" w:sz="6" w:space="0" w:color="auto"/>
              <w:right w:val="nil"/>
            </w:tcBorders>
          </w:tcPr>
          <w:p w:rsidR="00D219B2" w:rsidRPr="005407E1" w:rsidRDefault="005407E1" w:rsidP="00D61A8C">
            <w:pPr>
              <w:numPr>
                <w:ilvl w:val="12"/>
                <w:numId w:val="0"/>
              </w:numPr>
              <w:tabs>
                <w:tab w:val="left" w:pos="3049"/>
              </w:tabs>
              <w:ind w:right="-71"/>
              <w:jc w:val="center"/>
              <w:rPr>
                <w:sz w:val="20"/>
                <w:szCs w:val="20"/>
              </w:rPr>
            </w:pPr>
            <w:r w:rsidRPr="005407E1">
              <w:rPr>
                <w:sz w:val="20"/>
                <w:szCs w:val="20"/>
              </w:rPr>
              <w:t>4311</w:t>
            </w:r>
          </w:p>
        </w:tc>
        <w:tc>
          <w:tcPr>
            <w:tcW w:w="850" w:type="dxa"/>
            <w:tcBorders>
              <w:top w:val="single" w:sz="6" w:space="0" w:color="auto"/>
              <w:left w:val="nil"/>
              <w:bottom w:val="single" w:sz="6" w:space="0" w:color="auto"/>
              <w:right w:val="nil"/>
            </w:tcBorders>
          </w:tcPr>
          <w:p w:rsidR="00D219B2" w:rsidRPr="005407E1" w:rsidRDefault="00D219B2" w:rsidP="00D61A8C">
            <w:pPr>
              <w:numPr>
                <w:ilvl w:val="12"/>
                <w:numId w:val="0"/>
              </w:numPr>
              <w:tabs>
                <w:tab w:val="left" w:pos="3049"/>
              </w:tabs>
              <w:jc w:val="right"/>
              <w:rPr>
                <w:sz w:val="20"/>
                <w:szCs w:val="20"/>
              </w:rPr>
            </w:pPr>
          </w:p>
        </w:tc>
      </w:tr>
    </w:tbl>
    <w:p w:rsidR="00D219B2" w:rsidRPr="00D219B2" w:rsidRDefault="00D219B2" w:rsidP="00D219B2">
      <w:pPr>
        <w:jc w:val="both"/>
        <w:rPr>
          <w:color w:val="FF0000"/>
        </w:rPr>
      </w:pPr>
    </w:p>
    <w:p w:rsidR="00D219B2" w:rsidRPr="002709A7" w:rsidRDefault="00D219B2" w:rsidP="00D219B2">
      <w:pPr>
        <w:jc w:val="both"/>
      </w:pPr>
      <w:r w:rsidRPr="002709A7">
        <w:t xml:space="preserve">Si el client/lliurat no atengués la lletra, el banc ens retorna la lletra i ens carrega l’import </w:t>
      </w:r>
      <w:r w:rsidR="005407E1" w:rsidRPr="002709A7">
        <w:t xml:space="preserve">del nominal de la lletra més </w:t>
      </w:r>
      <w:r w:rsidRPr="002709A7">
        <w:t xml:space="preserve"> les despeses de devolució. A la vegada, caldrà comptabilitzar la lletra com a impagada</w:t>
      </w:r>
    </w:p>
    <w:tbl>
      <w:tblPr>
        <w:tblW w:w="0" w:type="auto"/>
        <w:tblInd w:w="70" w:type="dxa"/>
        <w:tblLayout w:type="fixed"/>
        <w:tblCellMar>
          <w:left w:w="70" w:type="dxa"/>
          <w:right w:w="70" w:type="dxa"/>
        </w:tblCellMar>
        <w:tblLook w:val="0000"/>
      </w:tblPr>
      <w:tblGrid>
        <w:gridCol w:w="567"/>
        <w:gridCol w:w="850"/>
        <w:gridCol w:w="567"/>
        <w:gridCol w:w="2694"/>
        <w:gridCol w:w="284"/>
        <w:gridCol w:w="3260"/>
        <w:gridCol w:w="567"/>
        <w:gridCol w:w="850"/>
      </w:tblGrid>
      <w:tr w:rsidR="00D219B2" w:rsidRPr="002709A7" w:rsidTr="002709A7">
        <w:tc>
          <w:tcPr>
            <w:tcW w:w="567" w:type="dxa"/>
            <w:tcBorders>
              <w:top w:val="single" w:sz="6" w:space="0" w:color="auto"/>
              <w:left w:val="nil"/>
              <w:bottom w:val="single" w:sz="6" w:space="0" w:color="auto"/>
              <w:right w:val="nil"/>
            </w:tcBorders>
          </w:tcPr>
          <w:p w:rsidR="00D219B2" w:rsidRPr="002709A7" w:rsidRDefault="00D219B2" w:rsidP="00D61A8C">
            <w:pPr>
              <w:numPr>
                <w:ilvl w:val="12"/>
                <w:numId w:val="0"/>
              </w:numPr>
              <w:rPr>
                <w:sz w:val="20"/>
                <w:szCs w:val="20"/>
              </w:rPr>
            </w:pPr>
          </w:p>
        </w:tc>
        <w:tc>
          <w:tcPr>
            <w:tcW w:w="850" w:type="dxa"/>
            <w:tcBorders>
              <w:top w:val="single" w:sz="6" w:space="0" w:color="auto"/>
              <w:left w:val="nil"/>
              <w:bottom w:val="single" w:sz="6" w:space="0" w:color="auto"/>
              <w:right w:val="nil"/>
            </w:tcBorders>
          </w:tcPr>
          <w:p w:rsidR="00D219B2" w:rsidRPr="002709A7" w:rsidRDefault="00D219B2" w:rsidP="00D61A8C">
            <w:pPr>
              <w:numPr>
                <w:ilvl w:val="12"/>
                <w:numId w:val="0"/>
              </w:numPr>
              <w:tabs>
                <w:tab w:val="left" w:pos="2765"/>
              </w:tabs>
              <w:ind w:left="-70" w:right="71"/>
              <w:jc w:val="right"/>
              <w:rPr>
                <w:sz w:val="20"/>
                <w:szCs w:val="20"/>
              </w:rPr>
            </w:pPr>
          </w:p>
        </w:tc>
        <w:tc>
          <w:tcPr>
            <w:tcW w:w="567" w:type="dxa"/>
            <w:tcBorders>
              <w:top w:val="single" w:sz="6" w:space="0" w:color="auto"/>
              <w:left w:val="nil"/>
              <w:bottom w:val="single" w:sz="6" w:space="0" w:color="auto"/>
              <w:right w:val="nil"/>
            </w:tcBorders>
          </w:tcPr>
          <w:p w:rsidR="00D219B2" w:rsidRPr="002709A7" w:rsidRDefault="00D219B2" w:rsidP="00D61A8C">
            <w:pPr>
              <w:numPr>
                <w:ilvl w:val="12"/>
                <w:numId w:val="0"/>
              </w:numPr>
              <w:tabs>
                <w:tab w:val="left" w:pos="2765"/>
              </w:tabs>
              <w:ind w:left="-70" w:right="-70"/>
              <w:jc w:val="center"/>
              <w:rPr>
                <w:sz w:val="20"/>
                <w:szCs w:val="20"/>
              </w:rPr>
            </w:pPr>
            <w:r w:rsidRPr="002709A7">
              <w:rPr>
                <w:sz w:val="20"/>
                <w:szCs w:val="20"/>
              </w:rPr>
              <w:t>4315</w:t>
            </w:r>
          </w:p>
        </w:tc>
        <w:tc>
          <w:tcPr>
            <w:tcW w:w="2694" w:type="dxa"/>
            <w:tcBorders>
              <w:top w:val="single" w:sz="6" w:space="0" w:color="auto"/>
              <w:left w:val="nil"/>
              <w:bottom w:val="single" w:sz="6" w:space="0" w:color="auto"/>
              <w:right w:val="nil"/>
            </w:tcBorders>
          </w:tcPr>
          <w:p w:rsidR="00D219B2" w:rsidRPr="002709A7" w:rsidRDefault="00D219B2" w:rsidP="00D61A8C">
            <w:pPr>
              <w:numPr>
                <w:ilvl w:val="12"/>
                <w:numId w:val="0"/>
              </w:numPr>
              <w:tabs>
                <w:tab w:val="left" w:pos="2765"/>
              </w:tabs>
              <w:ind w:right="-71"/>
              <w:rPr>
                <w:sz w:val="20"/>
                <w:szCs w:val="20"/>
              </w:rPr>
            </w:pPr>
            <w:r w:rsidRPr="002709A7">
              <w:rPr>
                <w:sz w:val="20"/>
                <w:szCs w:val="20"/>
              </w:rPr>
              <w:t>Efectes comercials impagats</w:t>
            </w:r>
          </w:p>
        </w:tc>
        <w:tc>
          <w:tcPr>
            <w:tcW w:w="284" w:type="dxa"/>
            <w:tcBorders>
              <w:top w:val="nil"/>
              <w:left w:val="nil"/>
              <w:bottom w:val="nil"/>
              <w:right w:val="nil"/>
            </w:tcBorders>
          </w:tcPr>
          <w:p w:rsidR="00D219B2" w:rsidRPr="002709A7" w:rsidRDefault="00D219B2" w:rsidP="00D61A8C">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rsidR="00D219B2" w:rsidRPr="002709A7" w:rsidRDefault="002709A7" w:rsidP="002709A7">
            <w:pPr>
              <w:numPr>
                <w:ilvl w:val="12"/>
                <w:numId w:val="0"/>
              </w:numPr>
              <w:tabs>
                <w:tab w:val="left" w:pos="214"/>
                <w:tab w:val="left" w:pos="576"/>
                <w:tab w:val="right" w:pos="2339"/>
              </w:tabs>
              <w:ind w:right="-70"/>
              <w:jc w:val="right"/>
              <w:rPr>
                <w:sz w:val="20"/>
                <w:szCs w:val="20"/>
              </w:rPr>
            </w:pPr>
            <w:r w:rsidRPr="002709A7">
              <w:rPr>
                <w:sz w:val="20"/>
                <w:szCs w:val="20"/>
              </w:rPr>
              <w:t>Efectes comercials descomptats</w:t>
            </w:r>
          </w:p>
        </w:tc>
        <w:tc>
          <w:tcPr>
            <w:tcW w:w="567" w:type="dxa"/>
            <w:tcBorders>
              <w:top w:val="single" w:sz="6" w:space="0" w:color="auto"/>
              <w:left w:val="nil"/>
              <w:bottom w:val="single" w:sz="6" w:space="0" w:color="auto"/>
              <w:right w:val="nil"/>
            </w:tcBorders>
          </w:tcPr>
          <w:p w:rsidR="00D219B2" w:rsidRPr="002709A7" w:rsidRDefault="00D219B2" w:rsidP="002709A7">
            <w:pPr>
              <w:numPr>
                <w:ilvl w:val="12"/>
                <w:numId w:val="0"/>
              </w:numPr>
              <w:tabs>
                <w:tab w:val="left" w:pos="3049"/>
              </w:tabs>
              <w:ind w:right="-71"/>
              <w:jc w:val="center"/>
              <w:rPr>
                <w:sz w:val="20"/>
                <w:szCs w:val="20"/>
              </w:rPr>
            </w:pPr>
            <w:r w:rsidRPr="002709A7">
              <w:rPr>
                <w:sz w:val="20"/>
                <w:szCs w:val="20"/>
              </w:rPr>
              <w:t>431</w:t>
            </w:r>
            <w:r w:rsidR="002709A7" w:rsidRPr="002709A7">
              <w:rPr>
                <w:sz w:val="20"/>
                <w:szCs w:val="20"/>
              </w:rPr>
              <w:t>1</w:t>
            </w:r>
          </w:p>
        </w:tc>
        <w:tc>
          <w:tcPr>
            <w:tcW w:w="850" w:type="dxa"/>
            <w:tcBorders>
              <w:top w:val="single" w:sz="6" w:space="0" w:color="auto"/>
              <w:left w:val="nil"/>
              <w:bottom w:val="single" w:sz="6" w:space="0" w:color="auto"/>
              <w:right w:val="nil"/>
            </w:tcBorders>
          </w:tcPr>
          <w:p w:rsidR="00D219B2" w:rsidRPr="002709A7" w:rsidRDefault="00D219B2" w:rsidP="00D61A8C">
            <w:pPr>
              <w:numPr>
                <w:ilvl w:val="12"/>
                <w:numId w:val="0"/>
              </w:numPr>
              <w:tabs>
                <w:tab w:val="left" w:pos="3049"/>
              </w:tabs>
              <w:jc w:val="right"/>
              <w:rPr>
                <w:sz w:val="20"/>
                <w:szCs w:val="20"/>
              </w:rPr>
            </w:pPr>
          </w:p>
        </w:tc>
      </w:tr>
      <w:tr w:rsidR="00D219B2" w:rsidRPr="002709A7" w:rsidTr="002709A7">
        <w:tc>
          <w:tcPr>
            <w:tcW w:w="567" w:type="dxa"/>
            <w:tcBorders>
              <w:top w:val="single" w:sz="6" w:space="0" w:color="auto"/>
              <w:left w:val="nil"/>
              <w:bottom w:val="single" w:sz="6" w:space="0" w:color="auto"/>
              <w:right w:val="nil"/>
            </w:tcBorders>
          </w:tcPr>
          <w:p w:rsidR="00D219B2" w:rsidRPr="002709A7" w:rsidRDefault="00D219B2" w:rsidP="00D61A8C">
            <w:pPr>
              <w:numPr>
                <w:ilvl w:val="12"/>
                <w:numId w:val="0"/>
              </w:numPr>
              <w:rPr>
                <w:sz w:val="20"/>
                <w:szCs w:val="20"/>
              </w:rPr>
            </w:pPr>
          </w:p>
        </w:tc>
        <w:tc>
          <w:tcPr>
            <w:tcW w:w="850" w:type="dxa"/>
            <w:tcBorders>
              <w:top w:val="single" w:sz="6" w:space="0" w:color="auto"/>
              <w:left w:val="nil"/>
              <w:bottom w:val="single" w:sz="6" w:space="0" w:color="auto"/>
              <w:right w:val="nil"/>
            </w:tcBorders>
          </w:tcPr>
          <w:p w:rsidR="00D219B2" w:rsidRPr="002709A7" w:rsidRDefault="00D219B2" w:rsidP="00D61A8C">
            <w:pPr>
              <w:numPr>
                <w:ilvl w:val="12"/>
                <w:numId w:val="0"/>
              </w:numPr>
              <w:tabs>
                <w:tab w:val="left" w:pos="2765"/>
              </w:tabs>
              <w:ind w:left="-70" w:right="71"/>
              <w:jc w:val="right"/>
              <w:rPr>
                <w:sz w:val="20"/>
                <w:szCs w:val="20"/>
              </w:rPr>
            </w:pPr>
          </w:p>
        </w:tc>
        <w:tc>
          <w:tcPr>
            <w:tcW w:w="567" w:type="dxa"/>
            <w:tcBorders>
              <w:top w:val="single" w:sz="6" w:space="0" w:color="auto"/>
              <w:left w:val="nil"/>
              <w:bottom w:val="single" w:sz="6" w:space="0" w:color="auto"/>
              <w:right w:val="nil"/>
            </w:tcBorders>
          </w:tcPr>
          <w:p w:rsidR="00D219B2" w:rsidRPr="002709A7" w:rsidRDefault="002709A7" w:rsidP="00D61A8C">
            <w:pPr>
              <w:numPr>
                <w:ilvl w:val="12"/>
                <w:numId w:val="0"/>
              </w:numPr>
              <w:tabs>
                <w:tab w:val="left" w:pos="2765"/>
              </w:tabs>
              <w:ind w:left="-70" w:right="-70"/>
              <w:jc w:val="center"/>
              <w:rPr>
                <w:sz w:val="20"/>
                <w:szCs w:val="20"/>
              </w:rPr>
            </w:pPr>
            <w:r w:rsidRPr="002709A7">
              <w:rPr>
                <w:sz w:val="20"/>
                <w:szCs w:val="20"/>
              </w:rPr>
              <w:t>5208</w:t>
            </w:r>
          </w:p>
          <w:p w:rsidR="002709A7" w:rsidRPr="002709A7" w:rsidRDefault="00EB59ED" w:rsidP="00EB59ED">
            <w:pPr>
              <w:numPr>
                <w:ilvl w:val="12"/>
                <w:numId w:val="0"/>
              </w:numPr>
              <w:tabs>
                <w:tab w:val="left" w:pos="2765"/>
              </w:tabs>
              <w:ind w:left="-70" w:right="-70"/>
              <w:jc w:val="center"/>
              <w:rPr>
                <w:sz w:val="20"/>
                <w:szCs w:val="20"/>
              </w:rPr>
            </w:pPr>
            <w:r>
              <w:rPr>
                <w:sz w:val="20"/>
                <w:szCs w:val="20"/>
              </w:rPr>
              <w:t>669</w:t>
            </w:r>
          </w:p>
        </w:tc>
        <w:tc>
          <w:tcPr>
            <w:tcW w:w="2694" w:type="dxa"/>
            <w:tcBorders>
              <w:top w:val="single" w:sz="6" w:space="0" w:color="auto"/>
              <w:left w:val="nil"/>
              <w:bottom w:val="single" w:sz="6" w:space="0" w:color="auto"/>
              <w:right w:val="nil"/>
            </w:tcBorders>
          </w:tcPr>
          <w:p w:rsidR="00D219B2" w:rsidRPr="002709A7" w:rsidRDefault="002709A7" w:rsidP="00D61A8C">
            <w:pPr>
              <w:numPr>
                <w:ilvl w:val="12"/>
                <w:numId w:val="0"/>
              </w:numPr>
              <w:tabs>
                <w:tab w:val="left" w:pos="2765"/>
              </w:tabs>
              <w:ind w:right="-71"/>
              <w:rPr>
                <w:sz w:val="20"/>
                <w:szCs w:val="20"/>
              </w:rPr>
            </w:pPr>
            <w:r w:rsidRPr="002709A7">
              <w:rPr>
                <w:sz w:val="20"/>
                <w:szCs w:val="20"/>
              </w:rPr>
              <w:t>Deutes per efectes descomptats</w:t>
            </w:r>
          </w:p>
          <w:p w:rsidR="002709A7" w:rsidRPr="002709A7" w:rsidRDefault="00EB59ED" w:rsidP="00D61A8C">
            <w:pPr>
              <w:numPr>
                <w:ilvl w:val="12"/>
                <w:numId w:val="0"/>
              </w:numPr>
              <w:tabs>
                <w:tab w:val="left" w:pos="2765"/>
              </w:tabs>
              <w:ind w:right="-71"/>
              <w:rPr>
                <w:sz w:val="20"/>
                <w:szCs w:val="20"/>
              </w:rPr>
            </w:pPr>
            <w:r>
              <w:rPr>
                <w:sz w:val="20"/>
                <w:szCs w:val="20"/>
              </w:rPr>
              <w:t>Altres despeses financeres</w:t>
            </w:r>
          </w:p>
        </w:tc>
        <w:tc>
          <w:tcPr>
            <w:tcW w:w="284" w:type="dxa"/>
            <w:tcBorders>
              <w:top w:val="nil"/>
              <w:left w:val="nil"/>
              <w:bottom w:val="nil"/>
              <w:right w:val="nil"/>
            </w:tcBorders>
          </w:tcPr>
          <w:p w:rsidR="00D219B2" w:rsidRPr="002709A7" w:rsidRDefault="00D219B2" w:rsidP="00D61A8C">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rsidR="00D219B2" w:rsidRPr="002709A7" w:rsidRDefault="00D219B2" w:rsidP="00D61A8C">
            <w:pPr>
              <w:numPr>
                <w:ilvl w:val="12"/>
                <w:numId w:val="0"/>
              </w:numPr>
              <w:tabs>
                <w:tab w:val="left" w:pos="214"/>
                <w:tab w:val="left" w:pos="576"/>
                <w:tab w:val="right" w:pos="2339"/>
              </w:tabs>
              <w:ind w:right="-70"/>
              <w:jc w:val="right"/>
              <w:rPr>
                <w:sz w:val="20"/>
                <w:szCs w:val="20"/>
              </w:rPr>
            </w:pPr>
            <w:r w:rsidRPr="002709A7">
              <w:rPr>
                <w:sz w:val="20"/>
                <w:szCs w:val="20"/>
              </w:rPr>
              <w:t>Bancs c/c</w:t>
            </w:r>
          </w:p>
        </w:tc>
        <w:tc>
          <w:tcPr>
            <w:tcW w:w="567" w:type="dxa"/>
            <w:tcBorders>
              <w:top w:val="single" w:sz="6" w:space="0" w:color="auto"/>
              <w:left w:val="nil"/>
              <w:bottom w:val="single" w:sz="6" w:space="0" w:color="auto"/>
              <w:right w:val="nil"/>
            </w:tcBorders>
          </w:tcPr>
          <w:p w:rsidR="00D219B2" w:rsidRPr="002709A7" w:rsidRDefault="00D219B2" w:rsidP="00D61A8C">
            <w:pPr>
              <w:numPr>
                <w:ilvl w:val="12"/>
                <w:numId w:val="0"/>
              </w:numPr>
              <w:tabs>
                <w:tab w:val="left" w:pos="3049"/>
              </w:tabs>
              <w:ind w:right="-71"/>
              <w:jc w:val="center"/>
              <w:rPr>
                <w:sz w:val="20"/>
                <w:szCs w:val="20"/>
              </w:rPr>
            </w:pPr>
            <w:r w:rsidRPr="002709A7">
              <w:rPr>
                <w:sz w:val="20"/>
                <w:szCs w:val="20"/>
              </w:rPr>
              <w:t>572</w:t>
            </w:r>
          </w:p>
        </w:tc>
        <w:tc>
          <w:tcPr>
            <w:tcW w:w="850" w:type="dxa"/>
            <w:tcBorders>
              <w:top w:val="single" w:sz="6" w:space="0" w:color="auto"/>
              <w:left w:val="nil"/>
              <w:bottom w:val="single" w:sz="6" w:space="0" w:color="auto"/>
              <w:right w:val="nil"/>
            </w:tcBorders>
          </w:tcPr>
          <w:p w:rsidR="00D219B2" w:rsidRPr="002709A7" w:rsidRDefault="00D219B2" w:rsidP="00D61A8C">
            <w:pPr>
              <w:numPr>
                <w:ilvl w:val="12"/>
                <w:numId w:val="0"/>
              </w:numPr>
              <w:tabs>
                <w:tab w:val="left" w:pos="3049"/>
              </w:tabs>
              <w:jc w:val="right"/>
              <w:rPr>
                <w:sz w:val="20"/>
                <w:szCs w:val="20"/>
              </w:rPr>
            </w:pPr>
          </w:p>
        </w:tc>
      </w:tr>
    </w:tbl>
    <w:p w:rsidR="00D219B2" w:rsidRPr="002709A7" w:rsidRDefault="00D219B2" w:rsidP="00D219B2">
      <w:pPr>
        <w:jc w:val="both"/>
      </w:pPr>
      <w:r w:rsidRPr="002709A7">
        <w:lastRenderedPageBreak/>
        <w:t>A partir d’aquí començaria el procés de veure que fem amb la lletra</w:t>
      </w:r>
      <w:r w:rsidR="008407BE">
        <w:t xml:space="preserve"> impagada, que pot anar des de</w:t>
      </w:r>
      <w:r w:rsidRPr="002709A7">
        <w:t>l seu cobrament, la renegociació amb el client o la qualificació del saldo de dubtós cobrament.</w:t>
      </w:r>
    </w:p>
    <w:p w:rsidR="00775478" w:rsidRDefault="00775478" w:rsidP="00383D4E"/>
    <w:p w:rsidR="00D219B2" w:rsidRPr="002709A7" w:rsidRDefault="00690B50" w:rsidP="00383D4E">
      <w:r>
        <w:t>EXERCICI</w:t>
      </w:r>
      <w:r w:rsidR="006C667F">
        <w:t xml:space="preserve"> </w:t>
      </w:r>
      <w:r w:rsidR="0020761F">
        <w:t>6</w:t>
      </w:r>
    </w:p>
    <w:p w:rsidR="00775478" w:rsidRDefault="006C667F" w:rsidP="00DA7DC3">
      <w:pPr>
        <w:pStyle w:val="Pargrafdellista"/>
        <w:numPr>
          <w:ilvl w:val="0"/>
          <w:numId w:val="4"/>
        </w:numPr>
        <w:jc w:val="both"/>
      </w:pPr>
      <w:r>
        <w:t>ECOPAPER v</w:t>
      </w:r>
      <w:r w:rsidR="00775478">
        <w:t>en</w:t>
      </w:r>
      <w:r>
        <w:t xml:space="preserve"> pasta de paper</w:t>
      </w:r>
      <w:r w:rsidR="00775478">
        <w:t xml:space="preserve"> per valor de 40.000 €</w:t>
      </w:r>
      <w:r>
        <w:t>, afegint un descompte comercial del 5%</w:t>
      </w:r>
      <w:r w:rsidR="00775478">
        <w:t xml:space="preserve"> (21% d’iva). Cobrem 1</w:t>
      </w:r>
      <w:r>
        <w:t>5.980</w:t>
      </w:r>
      <w:r w:rsidR="00775478">
        <w:t xml:space="preserve"> € al comptat i la resta a crèdit.</w:t>
      </w:r>
    </w:p>
    <w:p w:rsidR="00775478" w:rsidRDefault="00775478" w:rsidP="00DA7DC3">
      <w:pPr>
        <w:pStyle w:val="Pargrafdellista"/>
        <w:numPr>
          <w:ilvl w:val="0"/>
          <w:numId w:val="4"/>
        </w:numPr>
        <w:jc w:val="both"/>
      </w:pPr>
      <w:r>
        <w:t>El client accepta dues lletres de 10.000 i 20.000 € amb venciment a 30 i 60 dies respectivament</w:t>
      </w:r>
    </w:p>
    <w:p w:rsidR="00775478" w:rsidRDefault="00775478" w:rsidP="00DA7DC3">
      <w:pPr>
        <w:pStyle w:val="Pargrafdellista"/>
        <w:numPr>
          <w:ilvl w:val="0"/>
          <w:numId w:val="4"/>
        </w:numPr>
        <w:jc w:val="both"/>
      </w:pPr>
      <w:r>
        <w:t>Descomptem les lletres al banc. Aquest en abona el líquid, descomptant-nos 300 € de comissions més 800 € en concepte d’interessos.</w:t>
      </w:r>
    </w:p>
    <w:p w:rsidR="00775478" w:rsidRDefault="00775478" w:rsidP="00DA7DC3">
      <w:pPr>
        <w:pStyle w:val="Pargrafdellista"/>
        <w:numPr>
          <w:ilvl w:val="0"/>
          <w:numId w:val="4"/>
        </w:numPr>
        <w:jc w:val="both"/>
      </w:pPr>
      <w:r>
        <w:t xml:space="preserve">El banc cobra la primera lletra del lliurat. </w:t>
      </w:r>
    </w:p>
    <w:p w:rsidR="00775478" w:rsidRDefault="00775478" w:rsidP="00DA7DC3">
      <w:pPr>
        <w:pStyle w:val="Pargrafdellista"/>
        <w:numPr>
          <w:ilvl w:val="0"/>
          <w:numId w:val="4"/>
        </w:numPr>
        <w:jc w:val="both"/>
      </w:pPr>
      <w:r>
        <w:t xml:space="preserve">Arribat el venciment de la segona lletra el banc ens comunica que no l’ha pogut cobrar. </w:t>
      </w:r>
      <w:r w:rsidR="00DD0CAB">
        <w:t>Ens carrega el nominal de la lletra més</w:t>
      </w:r>
      <w:r>
        <w:t xml:space="preserve"> les despeses de devolució, 200 € i ens retorna la lletra.</w:t>
      </w:r>
    </w:p>
    <w:p w:rsidR="00DD0CAB" w:rsidRDefault="00DD0CAB" w:rsidP="00DA7DC3">
      <w:pPr>
        <w:pStyle w:val="Pargrafdellista"/>
        <w:numPr>
          <w:ilvl w:val="0"/>
          <w:numId w:val="4"/>
        </w:numPr>
        <w:jc w:val="both"/>
      </w:pPr>
      <w:r>
        <w:t>Donat que tenim seriosos dubtes d’arribar a cobrar la lletra, considerem el crèdit de dubtós cobrament i comptabilitzem la correcció valorativa.</w:t>
      </w:r>
    </w:p>
    <w:p w:rsidR="00DD0CAB" w:rsidRDefault="00DD0CAB" w:rsidP="00DA7DC3">
      <w:pPr>
        <w:pStyle w:val="Pargrafdellista"/>
        <w:numPr>
          <w:ilvl w:val="0"/>
          <w:numId w:val="4"/>
        </w:numPr>
        <w:jc w:val="both"/>
      </w:pPr>
      <w:r>
        <w:t>Aconseguim cobrar 8.000 € que rebem per transferència.</w:t>
      </w:r>
    </w:p>
    <w:p w:rsidR="00DD0CAB" w:rsidRDefault="00DD0CAB" w:rsidP="00DA7DC3">
      <w:pPr>
        <w:pStyle w:val="Pargrafdellista"/>
        <w:numPr>
          <w:ilvl w:val="0"/>
          <w:numId w:val="4"/>
        </w:numPr>
        <w:jc w:val="both"/>
      </w:pPr>
      <w:r>
        <w:t>Donem la resta per perdut.</w:t>
      </w:r>
    </w:p>
    <w:p w:rsidR="00DD0CAB" w:rsidRDefault="00DD0CAB" w:rsidP="00DD0CAB">
      <w:pPr>
        <w:jc w:val="both"/>
      </w:pPr>
    </w:p>
    <w:p w:rsidR="00DD0CAB" w:rsidRDefault="00DD0CAB" w:rsidP="00DD0CAB">
      <w:pPr>
        <w:jc w:val="both"/>
      </w:pPr>
    </w:p>
    <w:p w:rsidR="00616341" w:rsidRPr="002709A7" w:rsidRDefault="00616341" w:rsidP="00383D4E"/>
    <w:p w:rsidR="00616341" w:rsidRPr="00CD6687" w:rsidRDefault="00CD6687" w:rsidP="00383D4E">
      <w:pPr>
        <w:rPr>
          <w:b/>
          <w:sz w:val="28"/>
          <w:szCs w:val="28"/>
        </w:rPr>
      </w:pPr>
      <w:r w:rsidRPr="00CD6687">
        <w:rPr>
          <w:b/>
          <w:sz w:val="28"/>
          <w:szCs w:val="28"/>
        </w:rPr>
        <w:t xml:space="preserve">5. </w:t>
      </w:r>
      <w:r w:rsidR="00DD0CAB" w:rsidRPr="00CD6687">
        <w:rPr>
          <w:b/>
          <w:sz w:val="28"/>
          <w:szCs w:val="28"/>
        </w:rPr>
        <w:t>OPERACIONS DE FACTURATGE</w:t>
      </w:r>
    </w:p>
    <w:p w:rsidR="00DD0CAB" w:rsidRDefault="00DD0CAB" w:rsidP="00383D4E"/>
    <w:p w:rsidR="00DD0CAB" w:rsidRDefault="006F4804" w:rsidP="009D51E4">
      <w:pPr>
        <w:jc w:val="both"/>
      </w:pPr>
      <w:r>
        <w:t>El facturatge és un contracte mitjançant el qual una empresa especialitzada adquireix la facturació d’una altra  empresa per gestionar-li els cobraments de les seves factures. Normalment l’empresa de facturatge avança l’import de les factures, cobrant-li uns interessos i unes comissions per la gestió.</w:t>
      </w:r>
    </w:p>
    <w:p w:rsidR="000F743F" w:rsidRDefault="000F743F" w:rsidP="009D51E4">
      <w:pPr>
        <w:jc w:val="both"/>
      </w:pPr>
      <w:r>
        <w:t>Existeixen dues modalitats de facturatge:</w:t>
      </w:r>
    </w:p>
    <w:p w:rsidR="000F743F" w:rsidRDefault="000F743F" w:rsidP="00383D4E"/>
    <w:p w:rsidR="000F743F" w:rsidRDefault="000F743F" w:rsidP="00383D4E">
      <w:r w:rsidRPr="000F743F">
        <w:rPr>
          <w:b/>
        </w:rPr>
        <w:t>Facturatge sense recurs</w:t>
      </w:r>
      <w:r>
        <w:t xml:space="preserve"> L’</w:t>
      </w:r>
      <w:r w:rsidR="006F4804">
        <w:t>empresa de facturatge assumeix el risc dels possibles impagaments.</w:t>
      </w:r>
    </w:p>
    <w:p w:rsidR="006F4804" w:rsidRPr="008A0CB8" w:rsidRDefault="006F4804" w:rsidP="00383D4E">
      <w:r>
        <w:t xml:space="preserve"> </w:t>
      </w:r>
    </w:p>
    <w:tbl>
      <w:tblPr>
        <w:tblW w:w="9479" w:type="dxa"/>
        <w:tblInd w:w="70" w:type="dxa"/>
        <w:tblLayout w:type="fixed"/>
        <w:tblCellMar>
          <w:left w:w="70" w:type="dxa"/>
          <w:right w:w="70" w:type="dxa"/>
        </w:tblCellMar>
        <w:tblLook w:val="0000"/>
      </w:tblPr>
      <w:tblGrid>
        <w:gridCol w:w="567"/>
        <w:gridCol w:w="850"/>
        <w:gridCol w:w="567"/>
        <w:gridCol w:w="3261"/>
        <w:gridCol w:w="727"/>
        <w:gridCol w:w="2533"/>
        <w:gridCol w:w="567"/>
        <w:gridCol w:w="407"/>
      </w:tblGrid>
      <w:tr w:rsidR="000F743F" w:rsidRPr="005407E1" w:rsidTr="00D61A8C">
        <w:tc>
          <w:tcPr>
            <w:tcW w:w="567" w:type="dxa"/>
            <w:tcBorders>
              <w:top w:val="single" w:sz="6" w:space="0" w:color="auto"/>
              <w:left w:val="nil"/>
              <w:bottom w:val="single" w:sz="6" w:space="0" w:color="auto"/>
              <w:right w:val="nil"/>
            </w:tcBorders>
          </w:tcPr>
          <w:p w:rsidR="000F743F" w:rsidRPr="005407E1" w:rsidRDefault="000F743F" w:rsidP="00D61A8C">
            <w:pPr>
              <w:numPr>
                <w:ilvl w:val="12"/>
                <w:numId w:val="0"/>
              </w:numPr>
              <w:rPr>
                <w:sz w:val="20"/>
                <w:szCs w:val="20"/>
              </w:rPr>
            </w:pPr>
          </w:p>
        </w:tc>
        <w:tc>
          <w:tcPr>
            <w:tcW w:w="850" w:type="dxa"/>
            <w:tcBorders>
              <w:top w:val="single" w:sz="6" w:space="0" w:color="auto"/>
              <w:left w:val="nil"/>
              <w:bottom w:val="single" w:sz="6" w:space="0" w:color="auto"/>
              <w:right w:val="nil"/>
            </w:tcBorders>
          </w:tcPr>
          <w:p w:rsidR="000F743F" w:rsidRPr="005407E1" w:rsidRDefault="000F743F" w:rsidP="00D61A8C">
            <w:pPr>
              <w:numPr>
                <w:ilvl w:val="12"/>
                <w:numId w:val="0"/>
              </w:numPr>
              <w:tabs>
                <w:tab w:val="left" w:pos="2765"/>
              </w:tabs>
              <w:ind w:left="-70" w:right="71"/>
              <w:jc w:val="right"/>
              <w:rPr>
                <w:sz w:val="20"/>
                <w:szCs w:val="20"/>
              </w:rPr>
            </w:pPr>
          </w:p>
        </w:tc>
        <w:tc>
          <w:tcPr>
            <w:tcW w:w="567" w:type="dxa"/>
            <w:tcBorders>
              <w:top w:val="single" w:sz="6" w:space="0" w:color="auto"/>
              <w:left w:val="nil"/>
              <w:bottom w:val="single" w:sz="6" w:space="0" w:color="auto"/>
              <w:right w:val="nil"/>
            </w:tcBorders>
          </w:tcPr>
          <w:p w:rsidR="000F743F" w:rsidRPr="005407E1" w:rsidRDefault="000F743F" w:rsidP="00D61A8C">
            <w:pPr>
              <w:numPr>
                <w:ilvl w:val="12"/>
                <w:numId w:val="0"/>
              </w:numPr>
              <w:tabs>
                <w:tab w:val="left" w:pos="2765"/>
              </w:tabs>
              <w:ind w:left="-70" w:right="-70"/>
              <w:jc w:val="center"/>
              <w:rPr>
                <w:sz w:val="20"/>
                <w:szCs w:val="20"/>
              </w:rPr>
            </w:pPr>
            <w:r w:rsidRPr="005407E1">
              <w:rPr>
                <w:sz w:val="20"/>
                <w:szCs w:val="20"/>
              </w:rPr>
              <w:t>572</w:t>
            </w:r>
          </w:p>
          <w:p w:rsidR="000F743F" w:rsidRPr="005407E1" w:rsidRDefault="000F743F" w:rsidP="00D61A8C">
            <w:pPr>
              <w:numPr>
                <w:ilvl w:val="12"/>
                <w:numId w:val="0"/>
              </w:numPr>
              <w:tabs>
                <w:tab w:val="left" w:pos="2765"/>
              </w:tabs>
              <w:ind w:left="-70" w:right="-70"/>
              <w:jc w:val="center"/>
              <w:rPr>
                <w:sz w:val="20"/>
                <w:szCs w:val="20"/>
              </w:rPr>
            </w:pPr>
            <w:r w:rsidRPr="005407E1">
              <w:rPr>
                <w:sz w:val="20"/>
                <w:szCs w:val="20"/>
              </w:rPr>
              <w:t>665</w:t>
            </w:r>
          </w:p>
        </w:tc>
        <w:tc>
          <w:tcPr>
            <w:tcW w:w="3261" w:type="dxa"/>
            <w:tcBorders>
              <w:top w:val="single" w:sz="6" w:space="0" w:color="auto"/>
              <w:left w:val="nil"/>
              <w:bottom w:val="single" w:sz="6" w:space="0" w:color="auto"/>
              <w:right w:val="nil"/>
            </w:tcBorders>
          </w:tcPr>
          <w:p w:rsidR="000F743F" w:rsidRPr="005407E1" w:rsidRDefault="000F743F" w:rsidP="00D61A8C">
            <w:pPr>
              <w:numPr>
                <w:ilvl w:val="12"/>
                <w:numId w:val="0"/>
              </w:numPr>
              <w:tabs>
                <w:tab w:val="left" w:pos="2765"/>
              </w:tabs>
              <w:ind w:right="-71"/>
              <w:rPr>
                <w:sz w:val="20"/>
                <w:szCs w:val="20"/>
              </w:rPr>
            </w:pPr>
            <w:r w:rsidRPr="005407E1">
              <w:rPr>
                <w:sz w:val="20"/>
                <w:szCs w:val="20"/>
              </w:rPr>
              <w:t>Bancs c/c</w:t>
            </w:r>
          </w:p>
          <w:p w:rsidR="000F743F" w:rsidRPr="005407E1" w:rsidRDefault="000F743F" w:rsidP="00D61A8C">
            <w:pPr>
              <w:numPr>
                <w:ilvl w:val="12"/>
                <w:numId w:val="0"/>
              </w:numPr>
              <w:tabs>
                <w:tab w:val="left" w:pos="2765"/>
              </w:tabs>
              <w:ind w:right="-71"/>
              <w:rPr>
                <w:sz w:val="20"/>
                <w:szCs w:val="20"/>
              </w:rPr>
            </w:pPr>
            <w:r w:rsidRPr="005407E1">
              <w:rPr>
                <w:sz w:val="20"/>
                <w:szCs w:val="20"/>
              </w:rPr>
              <w:t>Interessos per descompte d’efectes</w:t>
            </w:r>
            <w:r>
              <w:rPr>
                <w:sz w:val="20"/>
                <w:szCs w:val="20"/>
              </w:rPr>
              <w:t xml:space="preserve"> i operacions de facturatge</w:t>
            </w:r>
          </w:p>
        </w:tc>
        <w:tc>
          <w:tcPr>
            <w:tcW w:w="727" w:type="dxa"/>
            <w:tcBorders>
              <w:top w:val="nil"/>
              <w:left w:val="nil"/>
              <w:bottom w:val="nil"/>
              <w:right w:val="nil"/>
            </w:tcBorders>
          </w:tcPr>
          <w:p w:rsidR="000F743F" w:rsidRPr="005407E1" w:rsidRDefault="000F743F" w:rsidP="00D61A8C">
            <w:pPr>
              <w:numPr>
                <w:ilvl w:val="12"/>
                <w:numId w:val="0"/>
              </w:numPr>
              <w:ind w:right="930"/>
              <w:rPr>
                <w:sz w:val="20"/>
                <w:szCs w:val="20"/>
              </w:rPr>
            </w:pPr>
          </w:p>
        </w:tc>
        <w:tc>
          <w:tcPr>
            <w:tcW w:w="2533" w:type="dxa"/>
            <w:tcBorders>
              <w:top w:val="single" w:sz="6" w:space="0" w:color="auto"/>
              <w:left w:val="nil"/>
              <w:bottom w:val="single" w:sz="6" w:space="0" w:color="auto"/>
              <w:right w:val="nil"/>
            </w:tcBorders>
          </w:tcPr>
          <w:p w:rsidR="00A7334F" w:rsidRDefault="00A7334F" w:rsidP="00A7334F">
            <w:pPr>
              <w:numPr>
                <w:ilvl w:val="12"/>
                <w:numId w:val="0"/>
              </w:numPr>
              <w:tabs>
                <w:tab w:val="left" w:pos="214"/>
                <w:tab w:val="left" w:pos="576"/>
                <w:tab w:val="right" w:pos="2339"/>
              </w:tabs>
              <w:ind w:right="-70"/>
              <w:jc w:val="right"/>
              <w:rPr>
                <w:sz w:val="20"/>
                <w:szCs w:val="20"/>
              </w:rPr>
            </w:pPr>
          </w:p>
          <w:p w:rsidR="000F743F" w:rsidRPr="005407E1" w:rsidRDefault="00A7334F" w:rsidP="00A7334F">
            <w:pPr>
              <w:numPr>
                <w:ilvl w:val="12"/>
                <w:numId w:val="0"/>
              </w:numPr>
              <w:tabs>
                <w:tab w:val="left" w:pos="214"/>
                <w:tab w:val="left" w:pos="576"/>
                <w:tab w:val="right" w:pos="2339"/>
              </w:tabs>
              <w:ind w:right="-70"/>
              <w:jc w:val="right"/>
              <w:rPr>
                <w:sz w:val="20"/>
                <w:szCs w:val="20"/>
              </w:rPr>
            </w:pPr>
            <w:r>
              <w:rPr>
                <w:sz w:val="20"/>
                <w:szCs w:val="20"/>
              </w:rPr>
              <w:t>Clients</w:t>
            </w:r>
          </w:p>
        </w:tc>
        <w:tc>
          <w:tcPr>
            <w:tcW w:w="567" w:type="dxa"/>
            <w:tcBorders>
              <w:top w:val="single" w:sz="6" w:space="0" w:color="auto"/>
              <w:left w:val="nil"/>
              <w:bottom w:val="single" w:sz="6" w:space="0" w:color="auto"/>
              <w:right w:val="nil"/>
            </w:tcBorders>
          </w:tcPr>
          <w:p w:rsidR="000F743F" w:rsidRDefault="000F743F" w:rsidP="00D61A8C">
            <w:pPr>
              <w:numPr>
                <w:ilvl w:val="12"/>
                <w:numId w:val="0"/>
              </w:numPr>
              <w:tabs>
                <w:tab w:val="left" w:pos="3049"/>
              </w:tabs>
              <w:ind w:right="-71"/>
              <w:jc w:val="center"/>
              <w:rPr>
                <w:sz w:val="20"/>
                <w:szCs w:val="20"/>
              </w:rPr>
            </w:pPr>
          </w:p>
          <w:p w:rsidR="00A7334F" w:rsidRPr="005407E1" w:rsidRDefault="00A7334F" w:rsidP="00D61A8C">
            <w:pPr>
              <w:numPr>
                <w:ilvl w:val="12"/>
                <w:numId w:val="0"/>
              </w:numPr>
              <w:tabs>
                <w:tab w:val="left" w:pos="3049"/>
              </w:tabs>
              <w:ind w:right="-71"/>
              <w:jc w:val="center"/>
              <w:rPr>
                <w:sz w:val="20"/>
                <w:szCs w:val="20"/>
              </w:rPr>
            </w:pPr>
            <w:r>
              <w:rPr>
                <w:sz w:val="20"/>
                <w:szCs w:val="20"/>
              </w:rPr>
              <w:t>430</w:t>
            </w:r>
          </w:p>
        </w:tc>
        <w:tc>
          <w:tcPr>
            <w:tcW w:w="407" w:type="dxa"/>
            <w:tcBorders>
              <w:top w:val="single" w:sz="6" w:space="0" w:color="auto"/>
              <w:left w:val="nil"/>
              <w:bottom w:val="single" w:sz="6" w:space="0" w:color="auto"/>
              <w:right w:val="nil"/>
            </w:tcBorders>
          </w:tcPr>
          <w:p w:rsidR="000F743F" w:rsidRPr="005407E1" w:rsidRDefault="000F743F" w:rsidP="00D61A8C">
            <w:pPr>
              <w:numPr>
                <w:ilvl w:val="12"/>
                <w:numId w:val="0"/>
              </w:numPr>
              <w:tabs>
                <w:tab w:val="left" w:pos="3049"/>
              </w:tabs>
              <w:jc w:val="right"/>
              <w:rPr>
                <w:sz w:val="20"/>
                <w:szCs w:val="20"/>
              </w:rPr>
            </w:pPr>
          </w:p>
        </w:tc>
      </w:tr>
    </w:tbl>
    <w:p w:rsidR="00616341" w:rsidRPr="008A0CB8" w:rsidRDefault="00616341" w:rsidP="00383D4E"/>
    <w:p w:rsidR="00616341" w:rsidRPr="008A0CB8" w:rsidRDefault="00616341" w:rsidP="00383D4E"/>
    <w:p w:rsidR="00616341" w:rsidRPr="008A0CB8" w:rsidRDefault="00D61A8C" w:rsidP="00383D4E">
      <w:r w:rsidRPr="00D61A8C">
        <w:rPr>
          <w:b/>
        </w:rPr>
        <w:t>Facturatge amb recurs</w:t>
      </w:r>
      <w:r>
        <w:t>. Quan no es transfereixen els riscos inherents als drets de cobrament. O sigui, al igual que passava amb el descompte de lletres bancari, neix una obligació ver l’empresa de facturatge de tornar-li els diners en cas de que el nostre client no pagués.</w:t>
      </w:r>
    </w:p>
    <w:p w:rsidR="00616341" w:rsidRPr="008A0CB8" w:rsidRDefault="00616341" w:rsidP="00383D4E"/>
    <w:tbl>
      <w:tblPr>
        <w:tblW w:w="9479" w:type="dxa"/>
        <w:tblInd w:w="70" w:type="dxa"/>
        <w:tblLayout w:type="fixed"/>
        <w:tblCellMar>
          <w:left w:w="70" w:type="dxa"/>
          <w:right w:w="70" w:type="dxa"/>
        </w:tblCellMar>
        <w:tblLook w:val="0000"/>
      </w:tblPr>
      <w:tblGrid>
        <w:gridCol w:w="567"/>
        <w:gridCol w:w="850"/>
        <w:gridCol w:w="567"/>
        <w:gridCol w:w="3261"/>
        <w:gridCol w:w="727"/>
        <w:gridCol w:w="2533"/>
        <w:gridCol w:w="567"/>
        <w:gridCol w:w="407"/>
      </w:tblGrid>
      <w:tr w:rsidR="00D61A8C" w:rsidRPr="005407E1" w:rsidTr="00D61A8C">
        <w:tc>
          <w:tcPr>
            <w:tcW w:w="567" w:type="dxa"/>
            <w:tcBorders>
              <w:top w:val="single" w:sz="6" w:space="0" w:color="auto"/>
              <w:left w:val="nil"/>
              <w:bottom w:val="single" w:sz="6" w:space="0" w:color="auto"/>
              <w:right w:val="nil"/>
            </w:tcBorders>
          </w:tcPr>
          <w:p w:rsidR="00D61A8C" w:rsidRPr="005407E1" w:rsidRDefault="00D61A8C" w:rsidP="00D61A8C">
            <w:pPr>
              <w:numPr>
                <w:ilvl w:val="12"/>
                <w:numId w:val="0"/>
              </w:numPr>
              <w:rPr>
                <w:sz w:val="20"/>
                <w:szCs w:val="20"/>
              </w:rPr>
            </w:pPr>
          </w:p>
        </w:tc>
        <w:tc>
          <w:tcPr>
            <w:tcW w:w="850" w:type="dxa"/>
            <w:tcBorders>
              <w:top w:val="single" w:sz="6" w:space="0" w:color="auto"/>
              <w:left w:val="nil"/>
              <w:bottom w:val="single" w:sz="6" w:space="0" w:color="auto"/>
              <w:right w:val="nil"/>
            </w:tcBorders>
          </w:tcPr>
          <w:p w:rsidR="00D61A8C" w:rsidRPr="005407E1" w:rsidRDefault="00D61A8C" w:rsidP="00D61A8C">
            <w:pPr>
              <w:numPr>
                <w:ilvl w:val="12"/>
                <w:numId w:val="0"/>
              </w:numPr>
              <w:tabs>
                <w:tab w:val="left" w:pos="2765"/>
              </w:tabs>
              <w:ind w:left="-70" w:right="71"/>
              <w:jc w:val="right"/>
              <w:rPr>
                <w:sz w:val="20"/>
                <w:szCs w:val="20"/>
              </w:rPr>
            </w:pPr>
          </w:p>
        </w:tc>
        <w:tc>
          <w:tcPr>
            <w:tcW w:w="567" w:type="dxa"/>
            <w:tcBorders>
              <w:top w:val="single" w:sz="6" w:space="0" w:color="auto"/>
              <w:left w:val="nil"/>
              <w:bottom w:val="single" w:sz="6" w:space="0" w:color="auto"/>
              <w:right w:val="nil"/>
            </w:tcBorders>
          </w:tcPr>
          <w:p w:rsidR="00D61A8C" w:rsidRPr="005407E1" w:rsidRDefault="00D61A8C" w:rsidP="00D61A8C">
            <w:pPr>
              <w:numPr>
                <w:ilvl w:val="12"/>
                <w:numId w:val="0"/>
              </w:numPr>
              <w:tabs>
                <w:tab w:val="left" w:pos="2765"/>
              </w:tabs>
              <w:ind w:left="-70" w:right="-70"/>
              <w:jc w:val="center"/>
              <w:rPr>
                <w:sz w:val="20"/>
                <w:szCs w:val="20"/>
              </w:rPr>
            </w:pPr>
            <w:r>
              <w:rPr>
                <w:sz w:val="20"/>
                <w:szCs w:val="20"/>
              </w:rPr>
              <w:t>432</w:t>
            </w:r>
          </w:p>
        </w:tc>
        <w:tc>
          <w:tcPr>
            <w:tcW w:w="3261" w:type="dxa"/>
            <w:tcBorders>
              <w:top w:val="single" w:sz="6" w:space="0" w:color="auto"/>
              <w:left w:val="nil"/>
              <w:bottom w:val="single" w:sz="6" w:space="0" w:color="auto"/>
              <w:right w:val="nil"/>
            </w:tcBorders>
          </w:tcPr>
          <w:p w:rsidR="00D61A8C" w:rsidRPr="005407E1" w:rsidRDefault="00D61A8C" w:rsidP="00D61A8C">
            <w:pPr>
              <w:numPr>
                <w:ilvl w:val="12"/>
                <w:numId w:val="0"/>
              </w:numPr>
              <w:tabs>
                <w:tab w:val="left" w:pos="2765"/>
              </w:tabs>
              <w:ind w:right="-71"/>
              <w:rPr>
                <w:sz w:val="20"/>
                <w:szCs w:val="20"/>
              </w:rPr>
            </w:pPr>
            <w:r>
              <w:rPr>
                <w:sz w:val="20"/>
                <w:szCs w:val="20"/>
              </w:rPr>
              <w:t>Clients, operacions de facturatge</w:t>
            </w:r>
          </w:p>
        </w:tc>
        <w:tc>
          <w:tcPr>
            <w:tcW w:w="727" w:type="dxa"/>
            <w:tcBorders>
              <w:top w:val="nil"/>
              <w:left w:val="nil"/>
              <w:bottom w:val="nil"/>
              <w:right w:val="nil"/>
            </w:tcBorders>
          </w:tcPr>
          <w:p w:rsidR="00D61A8C" w:rsidRPr="005407E1" w:rsidRDefault="00D61A8C" w:rsidP="00D61A8C">
            <w:pPr>
              <w:numPr>
                <w:ilvl w:val="12"/>
                <w:numId w:val="0"/>
              </w:numPr>
              <w:ind w:right="930"/>
              <w:rPr>
                <w:sz w:val="20"/>
                <w:szCs w:val="20"/>
              </w:rPr>
            </w:pPr>
          </w:p>
        </w:tc>
        <w:tc>
          <w:tcPr>
            <w:tcW w:w="2533" w:type="dxa"/>
            <w:tcBorders>
              <w:top w:val="single" w:sz="6" w:space="0" w:color="auto"/>
              <w:left w:val="nil"/>
              <w:bottom w:val="single" w:sz="6" w:space="0" w:color="auto"/>
              <w:right w:val="nil"/>
            </w:tcBorders>
          </w:tcPr>
          <w:p w:rsidR="00D61A8C" w:rsidRPr="005407E1" w:rsidRDefault="00D61A8C" w:rsidP="00D61A8C">
            <w:pPr>
              <w:numPr>
                <w:ilvl w:val="12"/>
                <w:numId w:val="0"/>
              </w:numPr>
              <w:tabs>
                <w:tab w:val="left" w:pos="214"/>
                <w:tab w:val="left" w:pos="576"/>
                <w:tab w:val="right" w:pos="2339"/>
              </w:tabs>
              <w:ind w:right="-70"/>
              <w:jc w:val="right"/>
              <w:rPr>
                <w:sz w:val="20"/>
                <w:szCs w:val="20"/>
              </w:rPr>
            </w:pPr>
            <w:r>
              <w:rPr>
                <w:sz w:val="20"/>
                <w:szCs w:val="20"/>
              </w:rPr>
              <w:t>Clients</w:t>
            </w:r>
          </w:p>
        </w:tc>
        <w:tc>
          <w:tcPr>
            <w:tcW w:w="567" w:type="dxa"/>
            <w:tcBorders>
              <w:top w:val="single" w:sz="6" w:space="0" w:color="auto"/>
              <w:left w:val="nil"/>
              <w:bottom w:val="single" w:sz="6" w:space="0" w:color="auto"/>
              <w:right w:val="nil"/>
            </w:tcBorders>
          </w:tcPr>
          <w:p w:rsidR="00D61A8C" w:rsidRPr="005407E1" w:rsidRDefault="00D61A8C" w:rsidP="00D61A8C">
            <w:pPr>
              <w:numPr>
                <w:ilvl w:val="12"/>
                <w:numId w:val="0"/>
              </w:numPr>
              <w:tabs>
                <w:tab w:val="left" w:pos="3049"/>
              </w:tabs>
              <w:ind w:right="-71"/>
              <w:jc w:val="center"/>
              <w:rPr>
                <w:sz w:val="20"/>
                <w:szCs w:val="20"/>
              </w:rPr>
            </w:pPr>
            <w:r>
              <w:rPr>
                <w:sz w:val="20"/>
                <w:szCs w:val="20"/>
              </w:rPr>
              <w:t>430</w:t>
            </w:r>
          </w:p>
        </w:tc>
        <w:tc>
          <w:tcPr>
            <w:tcW w:w="407" w:type="dxa"/>
            <w:tcBorders>
              <w:top w:val="single" w:sz="6" w:space="0" w:color="auto"/>
              <w:left w:val="nil"/>
              <w:bottom w:val="single" w:sz="6" w:space="0" w:color="auto"/>
              <w:right w:val="nil"/>
            </w:tcBorders>
          </w:tcPr>
          <w:p w:rsidR="00D61A8C" w:rsidRPr="005407E1" w:rsidRDefault="00D61A8C" w:rsidP="00D61A8C">
            <w:pPr>
              <w:numPr>
                <w:ilvl w:val="12"/>
                <w:numId w:val="0"/>
              </w:numPr>
              <w:tabs>
                <w:tab w:val="left" w:pos="3049"/>
              </w:tabs>
              <w:jc w:val="right"/>
              <w:rPr>
                <w:sz w:val="20"/>
                <w:szCs w:val="20"/>
              </w:rPr>
            </w:pPr>
          </w:p>
        </w:tc>
      </w:tr>
      <w:tr w:rsidR="00D61A8C" w:rsidRPr="005407E1" w:rsidTr="00D61A8C">
        <w:tc>
          <w:tcPr>
            <w:tcW w:w="567" w:type="dxa"/>
            <w:tcBorders>
              <w:top w:val="single" w:sz="6" w:space="0" w:color="auto"/>
              <w:left w:val="nil"/>
              <w:bottom w:val="single" w:sz="6" w:space="0" w:color="auto"/>
              <w:right w:val="nil"/>
            </w:tcBorders>
          </w:tcPr>
          <w:p w:rsidR="00D61A8C" w:rsidRPr="005407E1" w:rsidRDefault="00D61A8C" w:rsidP="00D61A8C">
            <w:pPr>
              <w:numPr>
                <w:ilvl w:val="12"/>
                <w:numId w:val="0"/>
              </w:numPr>
              <w:rPr>
                <w:sz w:val="20"/>
                <w:szCs w:val="20"/>
              </w:rPr>
            </w:pPr>
          </w:p>
        </w:tc>
        <w:tc>
          <w:tcPr>
            <w:tcW w:w="850" w:type="dxa"/>
            <w:tcBorders>
              <w:top w:val="single" w:sz="6" w:space="0" w:color="auto"/>
              <w:left w:val="nil"/>
              <w:bottom w:val="single" w:sz="6" w:space="0" w:color="auto"/>
              <w:right w:val="nil"/>
            </w:tcBorders>
          </w:tcPr>
          <w:p w:rsidR="00D61A8C" w:rsidRPr="005407E1" w:rsidRDefault="00D61A8C" w:rsidP="00D61A8C">
            <w:pPr>
              <w:numPr>
                <w:ilvl w:val="12"/>
                <w:numId w:val="0"/>
              </w:numPr>
              <w:tabs>
                <w:tab w:val="left" w:pos="2765"/>
              </w:tabs>
              <w:ind w:left="-70" w:right="71"/>
              <w:jc w:val="right"/>
              <w:rPr>
                <w:sz w:val="20"/>
                <w:szCs w:val="20"/>
              </w:rPr>
            </w:pPr>
          </w:p>
        </w:tc>
        <w:tc>
          <w:tcPr>
            <w:tcW w:w="567" w:type="dxa"/>
            <w:tcBorders>
              <w:top w:val="single" w:sz="6" w:space="0" w:color="auto"/>
              <w:left w:val="nil"/>
              <w:bottom w:val="single" w:sz="6" w:space="0" w:color="auto"/>
              <w:right w:val="nil"/>
            </w:tcBorders>
          </w:tcPr>
          <w:p w:rsidR="00D61A8C" w:rsidRPr="005407E1" w:rsidRDefault="00D61A8C" w:rsidP="00D61A8C">
            <w:pPr>
              <w:numPr>
                <w:ilvl w:val="12"/>
                <w:numId w:val="0"/>
              </w:numPr>
              <w:tabs>
                <w:tab w:val="left" w:pos="2765"/>
              </w:tabs>
              <w:ind w:left="-70" w:right="-70"/>
              <w:jc w:val="center"/>
              <w:rPr>
                <w:sz w:val="20"/>
                <w:szCs w:val="20"/>
              </w:rPr>
            </w:pPr>
            <w:r w:rsidRPr="005407E1">
              <w:rPr>
                <w:sz w:val="20"/>
                <w:szCs w:val="20"/>
              </w:rPr>
              <w:t>572</w:t>
            </w:r>
          </w:p>
          <w:p w:rsidR="00D61A8C" w:rsidRPr="005407E1" w:rsidRDefault="00D61A8C" w:rsidP="00D61A8C">
            <w:pPr>
              <w:numPr>
                <w:ilvl w:val="12"/>
                <w:numId w:val="0"/>
              </w:numPr>
              <w:tabs>
                <w:tab w:val="left" w:pos="2765"/>
              </w:tabs>
              <w:ind w:left="-70" w:right="-70"/>
              <w:jc w:val="center"/>
              <w:rPr>
                <w:sz w:val="20"/>
                <w:szCs w:val="20"/>
              </w:rPr>
            </w:pPr>
            <w:r w:rsidRPr="005407E1">
              <w:rPr>
                <w:sz w:val="20"/>
                <w:szCs w:val="20"/>
              </w:rPr>
              <w:t>665</w:t>
            </w:r>
          </w:p>
        </w:tc>
        <w:tc>
          <w:tcPr>
            <w:tcW w:w="3261" w:type="dxa"/>
            <w:tcBorders>
              <w:top w:val="single" w:sz="6" w:space="0" w:color="auto"/>
              <w:left w:val="nil"/>
              <w:bottom w:val="single" w:sz="6" w:space="0" w:color="auto"/>
              <w:right w:val="nil"/>
            </w:tcBorders>
          </w:tcPr>
          <w:p w:rsidR="00D61A8C" w:rsidRPr="005407E1" w:rsidRDefault="00D61A8C" w:rsidP="00D61A8C">
            <w:pPr>
              <w:numPr>
                <w:ilvl w:val="12"/>
                <w:numId w:val="0"/>
              </w:numPr>
              <w:tabs>
                <w:tab w:val="left" w:pos="2765"/>
              </w:tabs>
              <w:ind w:right="-71"/>
              <w:rPr>
                <w:sz w:val="20"/>
                <w:szCs w:val="20"/>
              </w:rPr>
            </w:pPr>
            <w:r w:rsidRPr="005407E1">
              <w:rPr>
                <w:sz w:val="20"/>
                <w:szCs w:val="20"/>
              </w:rPr>
              <w:t>Bancs c/c</w:t>
            </w:r>
          </w:p>
          <w:p w:rsidR="00D61A8C" w:rsidRPr="005407E1" w:rsidRDefault="00D61A8C" w:rsidP="00D61A8C">
            <w:pPr>
              <w:numPr>
                <w:ilvl w:val="12"/>
                <w:numId w:val="0"/>
              </w:numPr>
              <w:tabs>
                <w:tab w:val="left" w:pos="2765"/>
              </w:tabs>
              <w:ind w:right="-71"/>
              <w:rPr>
                <w:sz w:val="20"/>
                <w:szCs w:val="20"/>
              </w:rPr>
            </w:pPr>
            <w:r w:rsidRPr="005407E1">
              <w:rPr>
                <w:sz w:val="20"/>
                <w:szCs w:val="20"/>
              </w:rPr>
              <w:t>Interessos per descompte d’efectes</w:t>
            </w:r>
            <w:r>
              <w:rPr>
                <w:sz w:val="20"/>
                <w:szCs w:val="20"/>
              </w:rPr>
              <w:t xml:space="preserve"> i operacions de facturatge</w:t>
            </w:r>
          </w:p>
        </w:tc>
        <w:tc>
          <w:tcPr>
            <w:tcW w:w="727" w:type="dxa"/>
            <w:tcBorders>
              <w:top w:val="nil"/>
              <w:left w:val="nil"/>
              <w:bottom w:val="nil"/>
              <w:right w:val="nil"/>
            </w:tcBorders>
          </w:tcPr>
          <w:p w:rsidR="00D61A8C" w:rsidRPr="005407E1" w:rsidRDefault="00D61A8C" w:rsidP="00D61A8C">
            <w:pPr>
              <w:numPr>
                <w:ilvl w:val="12"/>
                <w:numId w:val="0"/>
              </w:numPr>
              <w:ind w:right="930"/>
              <w:rPr>
                <w:sz w:val="20"/>
                <w:szCs w:val="20"/>
              </w:rPr>
            </w:pPr>
          </w:p>
        </w:tc>
        <w:tc>
          <w:tcPr>
            <w:tcW w:w="2533" w:type="dxa"/>
            <w:tcBorders>
              <w:top w:val="single" w:sz="6" w:space="0" w:color="auto"/>
              <w:left w:val="nil"/>
              <w:bottom w:val="single" w:sz="6" w:space="0" w:color="auto"/>
              <w:right w:val="nil"/>
            </w:tcBorders>
          </w:tcPr>
          <w:p w:rsidR="00D61A8C" w:rsidRPr="005407E1" w:rsidRDefault="00D61A8C" w:rsidP="00D61A8C">
            <w:pPr>
              <w:numPr>
                <w:ilvl w:val="12"/>
                <w:numId w:val="0"/>
              </w:numPr>
              <w:tabs>
                <w:tab w:val="left" w:pos="214"/>
                <w:tab w:val="left" w:pos="576"/>
                <w:tab w:val="right" w:pos="2339"/>
              </w:tabs>
              <w:ind w:right="-70"/>
              <w:jc w:val="right"/>
              <w:rPr>
                <w:sz w:val="20"/>
                <w:szCs w:val="20"/>
              </w:rPr>
            </w:pPr>
            <w:r w:rsidRPr="005407E1">
              <w:rPr>
                <w:sz w:val="20"/>
                <w:szCs w:val="20"/>
              </w:rPr>
              <w:t xml:space="preserve">Deutes per </w:t>
            </w:r>
            <w:r>
              <w:rPr>
                <w:sz w:val="20"/>
                <w:szCs w:val="20"/>
              </w:rPr>
              <w:t>operacions de facturatge</w:t>
            </w:r>
          </w:p>
        </w:tc>
        <w:tc>
          <w:tcPr>
            <w:tcW w:w="567" w:type="dxa"/>
            <w:tcBorders>
              <w:top w:val="single" w:sz="6" w:space="0" w:color="auto"/>
              <w:left w:val="nil"/>
              <w:bottom w:val="single" w:sz="6" w:space="0" w:color="auto"/>
              <w:right w:val="nil"/>
            </w:tcBorders>
          </w:tcPr>
          <w:p w:rsidR="00D61A8C" w:rsidRPr="005407E1" w:rsidRDefault="00D61A8C" w:rsidP="00D61A8C">
            <w:pPr>
              <w:numPr>
                <w:ilvl w:val="12"/>
                <w:numId w:val="0"/>
              </w:numPr>
              <w:tabs>
                <w:tab w:val="left" w:pos="3049"/>
              </w:tabs>
              <w:ind w:right="-71"/>
              <w:jc w:val="center"/>
              <w:rPr>
                <w:sz w:val="20"/>
                <w:szCs w:val="20"/>
              </w:rPr>
            </w:pPr>
            <w:r w:rsidRPr="005407E1">
              <w:rPr>
                <w:sz w:val="20"/>
                <w:szCs w:val="20"/>
              </w:rPr>
              <w:t>520</w:t>
            </w:r>
            <w:r>
              <w:rPr>
                <w:sz w:val="20"/>
                <w:szCs w:val="20"/>
              </w:rPr>
              <w:t>9</w:t>
            </w:r>
          </w:p>
        </w:tc>
        <w:tc>
          <w:tcPr>
            <w:tcW w:w="407" w:type="dxa"/>
            <w:tcBorders>
              <w:top w:val="single" w:sz="6" w:space="0" w:color="auto"/>
              <w:left w:val="nil"/>
              <w:bottom w:val="single" w:sz="6" w:space="0" w:color="auto"/>
              <w:right w:val="nil"/>
            </w:tcBorders>
          </w:tcPr>
          <w:p w:rsidR="00D61A8C" w:rsidRPr="005407E1" w:rsidRDefault="00D61A8C" w:rsidP="00D61A8C">
            <w:pPr>
              <w:numPr>
                <w:ilvl w:val="12"/>
                <w:numId w:val="0"/>
              </w:numPr>
              <w:tabs>
                <w:tab w:val="left" w:pos="3049"/>
              </w:tabs>
              <w:jc w:val="right"/>
              <w:rPr>
                <w:sz w:val="20"/>
                <w:szCs w:val="20"/>
              </w:rPr>
            </w:pPr>
          </w:p>
        </w:tc>
      </w:tr>
    </w:tbl>
    <w:p w:rsidR="00616341" w:rsidRDefault="00616341" w:rsidP="00383D4E"/>
    <w:p w:rsidR="00D61A8C" w:rsidRDefault="00D61A8C" w:rsidP="00383D4E">
      <w:r>
        <w:tab/>
        <w:t>I en vèncer els drets de cobrament, si aquests han estat atesos pels nostres clients</w:t>
      </w:r>
    </w:p>
    <w:tbl>
      <w:tblPr>
        <w:tblW w:w="9479" w:type="dxa"/>
        <w:tblInd w:w="70" w:type="dxa"/>
        <w:tblLayout w:type="fixed"/>
        <w:tblCellMar>
          <w:left w:w="70" w:type="dxa"/>
          <w:right w:w="70" w:type="dxa"/>
        </w:tblCellMar>
        <w:tblLook w:val="0000"/>
      </w:tblPr>
      <w:tblGrid>
        <w:gridCol w:w="567"/>
        <w:gridCol w:w="850"/>
        <w:gridCol w:w="567"/>
        <w:gridCol w:w="3261"/>
        <w:gridCol w:w="727"/>
        <w:gridCol w:w="2533"/>
        <w:gridCol w:w="567"/>
        <w:gridCol w:w="407"/>
      </w:tblGrid>
      <w:tr w:rsidR="00D61A8C" w:rsidRPr="005407E1" w:rsidTr="00D61A8C">
        <w:tc>
          <w:tcPr>
            <w:tcW w:w="567" w:type="dxa"/>
            <w:tcBorders>
              <w:top w:val="single" w:sz="6" w:space="0" w:color="auto"/>
              <w:left w:val="nil"/>
              <w:bottom w:val="single" w:sz="6" w:space="0" w:color="auto"/>
              <w:right w:val="nil"/>
            </w:tcBorders>
          </w:tcPr>
          <w:p w:rsidR="00D61A8C" w:rsidRPr="005407E1" w:rsidRDefault="00D61A8C" w:rsidP="00D61A8C">
            <w:pPr>
              <w:numPr>
                <w:ilvl w:val="12"/>
                <w:numId w:val="0"/>
              </w:numPr>
              <w:rPr>
                <w:sz w:val="20"/>
                <w:szCs w:val="20"/>
              </w:rPr>
            </w:pPr>
          </w:p>
        </w:tc>
        <w:tc>
          <w:tcPr>
            <w:tcW w:w="850" w:type="dxa"/>
            <w:tcBorders>
              <w:top w:val="single" w:sz="6" w:space="0" w:color="auto"/>
              <w:left w:val="nil"/>
              <w:bottom w:val="single" w:sz="6" w:space="0" w:color="auto"/>
              <w:right w:val="nil"/>
            </w:tcBorders>
          </w:tcPr>
          <w:p w:rsidR="00D61A8C" w:rsidRPr="005407E1" w:rsidRDefault="00D61A8C" w:rsidP="00D61A8C">
            <w:pPr>
              <w:numPr>
                <w:ilvl w:val="12"/>
                <w:numId w:val="0"/>
              </w:numPr>
              <w:tabs>
                <w:tab w:val="left" w:pos="2765"/>
              </w:tabs>
              <w:ind w:left="-70" w:right="71"/>
              <w:jc w:val="right"/>
              <w:rPr>
                <w:sz w:val="20"/>
                <w:szCs w:val="20"/>
              </w:rPr>
            </w:pPr>
          </w:p>
        </w:tc>
        <w:tc>
          <w:tcPr>
            <w:tcW w:w="567" w:type="dxa"/>
            <w:tcBorders>
              <w:top w:val="single" w:sz="6" w:space="0" w:color="auto"/>
              <w:left w:val="nil"/>
              <w:bottom w:val="single" w:sz="6" w:space="0" w:color="auto"/>
              <w:right w:val="nil"/>
            </w:tcBorders>
          </w:tcPr>
          <w:p w:rsidR="00D61A8C" w:rsidRPr="005407E1" w:rsidRDefault="00D61A8C" w:rsidP="00C4782B">
            <w:pPr>
              <w:numPr>
                <w:ilvl w:val="12"/>
                <w:numId w:val="0"/>
              </w:numPr>
              <w:tabs>
                <w:tab w:val="left" w:pos="2765"/>
              </w:tabs>
              <w:ind w:left="-70" w:right="-70"/>
              <w:jc w:val="center"/>
              <w:rPr>
                <w:sz w:val="20"/>
                <w:szCs w:val="20"/>
              </w:rPr>
            </w:pPr>
            <w:r>
              <w:rPr>
                <w:sz w:val="20"/>
                <w:szCs w:val="20"/>
              </w:rPr>
              <w:t>520</w:t>
            </w:r>
            <w:r w:rsidR="00C4782B">
              <w:rPr>
                <w:sz w:val="20"/>
                <w:szCs w:val="20"/>
              </w:rPr>
              <w:t>9</w:t>
            </w:r>
          </w:p>
        </w:tc>
        <w:tc>
          <w:tcPr>
            <w:tcW w:w="3261" w:type="dxa"/>
            <w:tcBorders>
              <w:top w:val="single" w:sz="6" w:space="0" w:color="auto"/>
              <w:left w:val="nil"/>
              <w:bottom w:val="single" w:sz="6" w:space="0" w:color="auto"/>
              <w:right w:val="nil"/>
            </w:tcBorders>
          </w:tcPr>
          <w:p w:rsidR="00D61A8C" w:rsidRPr="005407E1" w:rsidRDefault="00C4782B" w:rsidP="00D61A8C">
            <w:pPr>
              <w:numPr>
                <w:ilvl w:val="12"/>
                <w:numId w:val="0"/>
              </w:numPr>
              <w:tabs>
                <w:tab w:val="left" w:pos="2765"/>
              </w:tabs>
              <w:ind w:right="-71"/>
              <w:rPr>
                <w:sz w:val="20"/>
                <w:szCs w:val="20"/>
              </w:rPr>
            </w:pPr>
            <w:r>
              <w:rPr>
                <w:sz w:val="20"/>
                <w:szCs w:val="20"/>
              </w:rPr>
              <w:t>Deutes per operacions de facturatge</w:t>
            </w:r>
          </w:p>
        </w:tc>
        <w:tc>
          <w:tcPr>
            <w:tcW w:w="727" w:type="dxa"/>
            <w:tcBorders>
              <w:top w:val="nil"/>
              <w:left w:val="nil"/>
              <w:bottom w:val="nil"/>
              <w:right w:val="nil"/>
            </w:tcBorders>
          </w:tcPr>
          <w:p w:rsidR="00D61A8C" w:rsidRPr="005407E1" w:rsidRDefault="00D61A8C" w:rsidP="00D61A8C">
            <w:pPr>
              <w:numPr>
                <w:ilvl w:val="12"/>
                <w:numId w:val="0"/>
              </w:numPr>
              <w:ind w:right="930"/>
              <w:rPr>
                <w:sz w:val="20"/>
                <w:szCs w:val="20"/>
              </w:rPr>
            </w:pPr>
          </w:p>
        </w:tc>
        <w:tc>
          <w:tcPr>
            <w:tcW w:w="2533" w:type="dxa"/>
            <w:tcBorders>
              <w:top w:val="single" w:sz="6" w:space="0" w:color="auto"/>
              <w:left w:val="nil"/>
              <w:bottom w:val="single" w:sz="6" w:space="0" w:color="auto"/>
              <w:right w:val="nil"/>
            </w:tcBorders>
          </w:tcPr>
          <w:p w:rsidR="00D61A8C" w:rsidRPr="005407E1" w:rsidRDefault="00D61A8C" w:rsidP="00D61A8C">
            <w:pPr>
              <w:numPr>
                <w:ilvl w:val="12"/>
                <w:numId w:val="0"/>
              </w:numPr>
              <w:tabs>
                <w:tab w:val="left" w:pos="214"/>
                <w:tab w:val="left" w:pos="576"/>
                <w:tab w:val="right" w:pos="2339"/>
              </w:tabs>
              <w:ind w:right="-70"/>
              <w:jc w:val="right"/>
              <w:rPr>
                <w:sz w:val="20"/>
                <w:szCs w:val="20"/>
              </w:rPr>
            </w:pPr>
            <w:r>
              <w:rPr>
                <w:sz w:val="20"/>
                <w:szCs w:val="20"/>
              </w:rPr>
              <w:t>Clients, operacions de facturatge</w:t>
            </w:r>
          </w:p>
        </w:tc>
        <w:tc>
          <w:tcPr>
            <w:tcW w:w="567" w:type="dxa"/>
            <w:tcBorders>
              <w:top w:val="single" w:sz="6" w:space="0" w:color="auto"/>
              <w:left w:val="nil"/>
              <w:bottom w:val="single" w:sz="6" w:space="0" w:color="auto"/>
              <w:right w:val="nil"/>
            </w:tcBorders>
          </w:tcPr>
          <w:p w:rsidR="00D61A8C" w:rsidRPr="005407E1" w:rsidRDefault="00D61A8C" w:rsidP="00D61A8C">
            <w:pPr>
              <w:numPr>
                <w:ilvl w:val="12"/>
                <w:numId w:val="0"/>
              </w:numPr>
              <w:tabs>
                <w:tab w:val="left" w:pos="3049"/>
              </w:tabs>
              <w:ind w:right="-71"/>
              <w:jc w:val="center"/>
              <w:rPr>
                <w:sz w:val="20"/>
                <w:szCs w:val="20"/>
              </w:rPr>
            </w:pPr>
            <w:r>
              <w:rPr>
                <w:sz w:val="20"/>
                <w:szCs w:val="20"/>
              </w:rPr>
              <w:t>432</w:t>
            </w:r>
          </w:p>
        </w:tc>
        <w:tc>
          <w:tcPr>
            <w:tcW w:w="407" w:type="dxa"/>
            <w:tcBorders>
              <w:top w:val="single" w:sz="6" w:space="0" w:color="auto"/>
              <w:left w:val="nil"/>
              <w:bottom w:val="single" w:sz="6" w:space="0" w:color="auto"/>
              <w:right w:val="nil"/>
            </w:tcBorders>
          </w:tcPr>
          <w:p w:rsidR="00D61A8C" w:rsidRPr="005407E1" w:rsidRDefault="00D61A8C" w:rsidP="00D61A8C">
            <w:pPr>
              <w:numPr>
                <w:ilvl w:val="12"/>
                <w:numId w:val="0"/>
              </w:numPr>
              <w:tabs>
                <w:tab w:val="left" w:pos="3049"/>
              </w:tabs>
              <w:jc w:val="right"/>
              <w:rPr>
                <w:sz w:val="20"/>
                <w:szCs w:val="20"/>
              </w:rPr>
            </w:pPr>
          </w:p>
        </w:tc>
      </w:tr>
    </w:tbl>
    <w:p w:rsidR="00D61A8C" w:rsidRDefault="00D61A8C" w:rsidP="00383D4E"/>
    <w:p w:rsidR="00D61A8C" w:rsidRPr="008A0CB8" w:rsidRDefault="00D61A8C" w:rsidP="00383D4E">
      <w:r>
        <w:tab/>
        <w:t>I pels drets de cobrament no atesos</w:t>
      </w:r>
    </w:p>
    <w:tbl>
      <w:tblPr>
        <w:tblW w:w="9479" w:type="dxa"/>
        <w:tblInd w:w="70" w:type="dxa"/>
        <w:tblLayout w:type="fixed"/>
        <w:tblCellMar>
          <w:left w:w="70" w:type="dxa"/>
          <w:right w:w="70" w:type="dxa"/>
        </w:tblCellMar>
        <w:tblLook w:val="0000"/>
      </w:tblPr>
      <w:tblGrid>
        <w:gridCol w:w="567"/>
        <w:gridCol w:w="850"/>
        <w:gridCol w:w="567"/>
        <w:gridCol w:w="3261"/>
        <w:gridCol w:w="727"/>
        <w:gridCol w:w="2533"/>
        <w:gridCol w:w="567"/>
        <w:gridCol w:w="407"/>
      </w:tblGrid>
      <w:tr w:rsidR="00D61A8C" w:rsidRPr="005407E1" w:rsidTr="00D61A8C">
        <w:tc>
          <w:tcPr>
            <w:tcW w:w="567" w:type="dxa"/>
            <w:tcBorders>
              <w:top w:val="single" w:sz="6" w:space="0" w:color="auto"/>
              <w:left w:val="nil"/>
              <w:bottom w:val="single" w:sz="6" w:space="0" w:color="auto"/>
              <w:right w:val="nil"/>
            </w:tcBorders>
          </w:tcPr>
          <w:p w:rsidR="00D61A8C" w:rsidRPr="005407E1" w:rsidRDefault="00D61A8C" w:rsidP="00D61A8C">
            <w:pPr>
              <w:numPr>
                <w:ilvl w:val="12"/>
                <w:numId w:val="0"/>
              </w:numPr>
              <w:rPr>
                <w:sz w:val="20"/>
                <w:szCs w:val="20"/>
              </w:rPr>
            </w:pPr>
          </w:p>
        </w:tc>
        <w:tc>
          <w:tcPr>
            <w:tcW w:w="850" w:type="dxa"/>
            <w:tcBorders>
              <w:top w:val="single" w:sz="6" w:space="0" w:color="auto"/>
              <w:left w:val="nil"/>
              <w:bottom w:val="single" w:sz="6" w:space="0" w:color="auto"/>
              <w:right w:val="nil"/>
            </w:tcBorders>
          </w:tcPr>
          <w:p w:rsidR="00D61A8C" w:rsidRPr="005407E1" w:rsidRDefault="00C4782B" w:rsidP="00C4782B">
            <w:pPr>
              <w:numPr>
                <w:ilvl w:val="12"/>
                <w:numId w:val="0"/>
              </w:numPr>
              <w:tabs>
                <w:tab w:val="left" w:pos="345"/>
                <w:tab w:val="left" w:pos="2765"/>
              </w:tabs>
              <w:ind w:left="-70" w:right="71"/>
              <w:rPr>
                <w:sz w:val="20"/>
                <w:szCs w:val="20"/>
              </w:rPr>
            </w:pPr>
            <w:r>
              <w:rPr>
                <w:sz w:val="20"/>
                <w:szCs w:val="20"/>
              </w:rPr>
              <w:tab/>
            </w:r>
          </w:p>
        </w:tc>
        <w:tc>
          <w:tcPr>
            <w:tcW w:w="567" w:type="dxa"/>
            <w:tcBorders>
              <w:top w:val="single" w:sz="6" w:space="0" w:color="auto"/>
              <w:left w:val="nil"/>
              <w:bottom w:val="single" w:sz="6" w:space="0" w:color="auto"/>
              <w:right w:val="nil"/>
            </w:tcBorders>
          </w:tcPr>
          <w:p w:rsidR="00D61A8C" w:rsidRPr="005407E1" w:rsidRDefault="00D61A8C" w:rsidP="00C4782B">
            <w:pPr>
              <w:numPr>
                <w:ilvl w:val="12"/>
                <w:numId w:val="0"/>
              </w:numPr>
              <w:tabs>
                <w:tab w:val="left" w:pos="2765"/>
              </w:tabs>
              <w:ind w:left="-70" w:right="-70"/>
              <w:jc w:val="center"/>
              <w:rPr>
                <w:sz w:val="20"/>
                <w:szCs w:val="20"/>
              </w:rPr>
            </w:pPr>
            <w:r>
              <w:rPr>
                <w:sz w:val="20"/>
                <w:szCs w:val="20"/>
              </w:rPr>
              <w:t>520</w:t>
            </w:r>
            <w:r w:rsidR="00C4782B">
              <w:rPr>
                <w:sz w:val="20"/>
                <w:szCs w:val="20"/>
              </w:rPr>
              <w:t>9</w:t>
            </w:r>
          </w:p>
        </w:tc>
        <w:tc>
          <w:tcPr>
            <w:tcW w:w="3261" w:type="dxa"/>
            <w:tcBorders>
              <w:top w:val="single" w:sz="6" w:space="0" w:color="auto"/>
              <w:left w:val="nil"/>
              <w:bottom w:val="single" w:sz="6" w:space="0" w:color="auto"/>
              <w:right w:val="nil"/>
            </w:tcBorders>
          </w:tcPr>
          <w:p w:rsidR="00D61A8C" w:rsidRPr="005407E1" w:rsidRDefault="00D61A8C" w:rsidP="00C4782B">
            <w:pPr>
              <w:numPr>
                <w:ilvl w:val="12"/>
                <w:numId w:val="0"/>
              </w:numPr>
              <w:tabs>
                <w:tab w:val="left" w:pos="2765"/>
              </w:tabs>
              <w:ind w:right="-71"/>
              <w:rPr>
                <w:sz w:val="20"/>
                <w:szCs w:val="20"/>
              </w:rPr>
            </w:pPr>
            <w:r w:rsidRPr="005407E1">
              <w:rPr>
                <w:sz w:val="20"/>
                <w:szCs w:val="20"/>
              </w:rPr>
              <w:t xml:space="preserve">Deutes per </w:t>
            </w:r>
            <w:r w:rsidR="00C4782B">
              <w:rPr>
                <w:sz w:val="20"/>
                <w:szCs w:val="20"/>
              </w:rPr>
              <w:t>operacions de facturatge</w:t>
            </w:r>
          </w:p>
        </w:tc>
        <w:tc>
          <w:tcPr>
            <w:tcW w:w="727" w:type="dxa"/>
            <w:tcBorders>
              <w:top w:val="nil"/>
              <w:left w:val="nil"/>
              <w:bottom w:val="nil"/>
              <w:right w:val="nil"/>
            </w:tcBorders>
          </w:tcPr>
          <w:p w:rsidR="00D61A8C" w:rsidRPr="005407E1" w:rsidRDefault="00D61A8C" w:rsidP="00D61A8C">
            <w:pPr>
              <w:numPr>
                <w:ilvl w:val="12"/>
                <w:numId w:val="0"/>
              </w:numPr>
              <w:ind w:right="930"/>
              <w:rPr>
                <w:sz w:val="20"/>
                <w:szCs w:val="20"/>
              </w:rPr>
            </w:pPr>
          </w:p>
        </w:tc>
        <w:tc>
          <w:tcPr>
            <w:tcW w:w="2533" w:type="dxa"/>
            <w:tcBorders>
              <w:top w:val="single" w:sz="6" w:space="0" w:color="auto"/>
              <w:left w:val="nil"/>
              <w:bottom w:val="single" w:sz="6" w:space="0" w:color="auto"/>
              <w:right w:val="nil"/>
            </w:tcBorders>
          </w:tcPr>
          <w:p w:rsidR="00D61A8C" w:rsidRPr="005407E1" w:rsidRDefault="00D61A8C" w:rsidP="00D61A8C">
            <w:pPr>
              <w:numPr>
                <w:ilvl w:val="12"/>
                <w:numId w:val="0"/>
              </w:numPr>
              <w:tabs>
                <w:tab w:val="left" w:pos="214"/>
                <w:tab w:val="left" w:pos="576"/>
                <w:tab w:val="right" w:pos="2339"/>
              </w:tabs>
              <w:ind w:right="-70"/>
              <w:jc w:val="right"/>
              <w:rPr>
                <w:sz w:val="20"/>
                <w:szCs w:val="20"/>
              </w:rPr>
            </w:pPr>
            <w:r>
              <w:rPr>
                <w:sz w:val="20"/>
                <w:szCs w:val="20"/>
              </w:rPr>
              <w:t>Bancs c/c</w:t>
            </w:r>
          </w:p>
        </w:tc>
        <w:tc>
          <w:tcPr>
            <w:tcW w:w="567" w:type="dxa"/>
            <w:tcBorders>
              <w:top w:val="single" w:sz="6" w:space="0" w:color="auto"/>
              <w:left w:val="nil"/>
              <w:bottom w:val="single" w:sz="6" w:space="0" w:color="auto"/>
              <w:right w:val="nil"/>
            </w:tcBorders>
          </w:tcPr>
          <w:p w:rsidR="00D61A8C" w:rsidRPr="005407E1" w:rsidRDefault="00D61A8C" w:rsidP="00D61A8C">
            <w:pPr>
              <w:numPr>
                <w:ilvl w:val="12"/>
                <w:numId w:val="0"/>
              </w:numPr>
              <w:tabs>
                <w:tab w:val="left" w:pos="3049"/>
              </w:tabs>
              <w:ind w:right="-71"/>
              <w:jc w:val="center"/>
              <w:rPr>
                <w:sz w:val="20"/>
                <w:szCs w:val="20"/>
              </w:rPr>
            </w:pPr>
            <w:r>
              <w:rPr>
                <w:sz w:val="20"/>
                <w:szCs w:val="20"/>
              </w:rPr>
              <w:t>572</w:t>
            </w:r>
          </w:p>
        </w:tc>
        <w:tc>
          <w:tcPr>
            <w:tcW w:w="407" w:type="dxa"/>
            <w:tcBorders>
              <w:top w:val="single" w:sz="6" w:space="0" w:color="auto"/>
              <w:left w:val="nil"/>
              <w:bottom w:val="single" w:sz="6" w:space="0" w:color="auto"/>
              <w:right w:val="nil"/>
            </w:tcBorders>
          </w:tcPr>
          <w:p w:rsidR="00D61A8C" w:rsidRPr="005407E1" w:rsidRDefault="00D61A8C" w:rsidP="00D61A8C">
            <w:pPr>
              <w:numPr>
                <w:ilvl w:val="12"/>
                <w:numId w:val="0"/>
              </w:numPr>
              <w:tabs>
                <w:tab w:val="left" w:pos="3049"/>
              </w:tabs>
              <w:jc w:val="right"/>
              <w:rPr>
                <w:sz w:val="20"/>
                <w:szCs w:val="20"/>
              </w:rPr>
            </w:pPr>
          </w:p>
        </w:tc>
      </w:tr>
      <w:tr w:rsidR="00D61A8C" w:rsidRPr="005407E1" w:rsidTr="00D61A8C">
        <w:tc>
          <w:tcPr>
            <w:tcW w:w="567" w:type="dxa"/>
            <w:tcBorders>
              <w:top w:val="single" w:sz="6" w:space="0" w:color="auto"/>
              <w:left w:val="nil"/>
              <w:bottom w:val="single" w:sz="6" w:space="0" w:color="auto"/>
              <w:right w:val="nil"/>
            </w:tcBorders>
          </w:tcPr>
          <w:p w:rsidR="00D61A8C" w:rsidRPr="005407E1" w:rsidRDefault="00D61A8C" w:rsidP="00D61A8C">
            <w:pPr>
              <w:numPr>
                <w:ilvl w:val="12"/>
                <w:numId w:val="0"/>
              </w:numPr>
              <w:rPr>
                <w:sz w:val="20"/>
                <w:szCs w:val="20"/>
              </w:rPr>
            </w:pPr>
          </w:p>
        </w:tc>
        <w:tc>
          <w:tcPr>
            <w:tcW w:w="850" w:type="dxa"/>
            <w:tcBorders>
              <w:top w:val="single" w:sz="6" w:space="0" w:color="auto"/>
              <w:left w:val="nil"/>
              <w:bottom w:val="single" w:sz="6" w:space="0" w:color="auto"/>
              <w:right w:val="nil"/>
            </w:tcBorders>
          </w:tcPr>
          <w:p w:rsidR="00D61A8C" w:rsidRPr="005407E1" w:rsidRDefault="00D61A8C" w:rsidP="00D61A8C">
            <w:pPr>
              <w:numPr>
                <w:ilvl w:val="12"/>
                <w:numId w:val="0"/>
              </w:numPr>
              <w:tabs>
                <w:tab w:val="left" w:pos="2765"/>
              </w:tabs>
              <w:ind w:left="-70" w:right="71"/>
              <w:jc w:val="right"/>
              <w:rPr>
                <w:sz w:val="20"/>
                <w:szCs w:val="20"/>
              </w:rPr>
            </w:pPr>
          </w:p>
        </w:tc>
        <w:tc>
          <w:tcPr>
            <w:tcW w:w="567" w:type="dxa"/>
            <w:tcBorders>
              <w:top w:val="single" w:sz="6" w:space="0" w:color="auto"/>
              <w:left w:val="nil"/>
              <w:bottom w:val="single" w:sz="6" w:space="0" w:color="auto"/>
              <w:right w:val="nil"/>
            </w:tcBorders>
          </w:tcPr>
          <w:p w:rsidR="00D61A8C" w:rsidRPr="005407E1" w:rsidRDefault="00846939" w:rsidP="00D61A8C">
            <w:pPr>
              <w:numPr>
                <w:ilvl w:val="12"/>
                <w:numId w:val="0"/>
              </w:numPr>
              <w:tabs>
                <w:tab w:val="left" w:pos="2765"/>
              </w:tabs>
              <w:ind w:left="-70" w:right="-70"/>
              <w:jc w:val="center"/>
              <w:rPr>
                <w:sz w:val="20"/>
                <w:szCs w:val="20"/>
              </w:rPr>
            </w:pPr>
            <w:r>
              <w:rPr>
                <w:sz w:val="20"/>
                <w:szCs w:val="20"/>
              </w:rPr>
              <w:t>436</w:t>
            </w:r>
          </w:p>
        </w:tc>
        <w:tc>
          <w:tcPr>
            <w:tcW w:w="3261" w:type="dxa"/>
            <w:tcBorders>
              <w:top w:val="single" w:sz="6" w:space="0" w:color="auto"/>
              <w:left w:val="nil"/>
              <w:bottom w:val="single" w:sz="6" w:space="0" w:color="auto"/>
              <w:right w:val="nil"/>
            </w:tcBorders>
          </w:tcPr>
          <w:p w:rsidR="00D61A8C" w:rsidRPr="005407E1" w:rsidRDefault="00846939" w:rsidP="00D61A8C">
            <w:pPr>
              <w:numPr>
                <w:ilvl w:val="12"/>
                <w:numId w:val="0"/>
              </w:numPr>
              <w:tabs>
                <w:tab w:val="left" w:pos="2765"/>
              </w:tabs>
              <w:ind w:right="-71"/>
              <w:rPr>
                <w:sz w:val="20"/>
                <w:szCs w:val="20"/>
              </w:rPr>
            </w:pPr>
            <w:r>
              <w:rPr>
                <w:sz w:val="20"/>
                <w:szCs w:val="20"/>
              </w:rPr>
              <w:t>Clients de dubtós cobrament</w:t>
            </w:r>
          </w:p>
        </w:tc>
        <w:tc>
          <w:tcPr>
            <w:tcW w:w="727" w:type="dxa"/>
            <w:tcBorders>
              <w:top w:val="nil"/>
              <w:left w:val="nil"/>
              <w:bottom w:val="nil"/>
              <w:right w:val="nil"/>
            </w:tcBorders>
          </w:tcPr>
          <w:p w:rsidR="00D61A8C" w:rsidRPr="005407E1" w:rsidRDefault="00D61A8C" w:rsidP="00D61A8C">
            <w:pPr>
              <w:numPr>
                <w:ilvl w:val="12"/>
                <w:numId w:val="0"/>
              </w:numPr>
              <w:ind w:right="930"/>
              <w:rPr>
                <w:sz w:val="20"/>
                <w:szCs w:val="20"/>
              </w:rPr>
            </w:pPr>
          </w:p>
        </w:tc>
        <w:tc>
          <w:tcPr>
            <w:tcW w:w="2533" w:type="dxa"/>
            <w:tcBorders>
              <w:top w:val="single" w:sz="6" w:space="0" w:color="auto"/>
              <w:left w:val="nil"/>
              <w:bottom w:val="single" w:sz="6" w:space="0" w:color="auto"/>
              <w:right w:val="nil"/>
            </w:tcBorders>
          </w:tcPr>
          <w:p w:rsidR="00D61A8C" w:rsidRPr="005407E1" w:rsidRDefault="00D61A8C" w:rsidP="00D61A8C">
            <w:pPr>
              <w:numPr>
                <w:ilvl w:val="12"/>
                <w:numId w:val="0"/>
              </w:numPr>
              <w:tabs>
                <w:tab w:val="left" w:pos="214"/>
                <w:tab w:val="left" w:pos="576"/>
                <w:tab w:val="right" w:pos="2339"/>
              </w:tabs>
              <w:ind w:right="-70"/>
              <w:jc w:val="right"/>
              <w:rPr>
                <w:sz w:val="20"/>
                <w:szCs w:val="20"/>
              </w:rPr>
            </w:pPr>
            <w:r>
              <w:rPr>
                <w:sz w:val="20"/>
                <w:szCs w:val="20"/>
              </w:rPr>
              <w:t>Clients, operacions de facturatge</w:t>
            </w:r>
          </w:p>
        </w:tc>
        <w:tc>
          <w:tcPr>
            <w:tcW w:w="567" w:type="dxa"/>
            <w:tcBorders>
              <w:top w:val="single" w:sz="6" w:space="0" w:color="auto"/>
              <w:left w:val="nil"/>
              <w:bottom w:val="single" w:sz="6" w:space="0" w:color="auto"/>
              <w:right w:val="nil"/>
            </w:tcBorders>
          </w:tcPr>
          <w:p w:rsidR="00846939" w:rsidRDefault="00846939" w:rsidP="00D61A8C">
            <w:pPr>
              <w:numPr>
                <w:ilvl w:val="12"/>
                <w:numId w:val="0"/>
              </w:numPr>
              <w:tabs>
                <w:tab w:val="left" w:pos="3049"/>
              </w:tabs>
              <w:ind w:right="-71"/>
              <w:jc w:val="center"/>
              <w:rPr>
                <w:sz w:val="20"/>
                <w:szCs w:val="20"/>
              </w:rPr>
            </w:pPr>
          </w:p>
          <w:p w:rsidR="00D61A8C" w:rsidRPr="005407E1" w:rsidRDefault="00846939" w:rsidP="00D61A8C">
            <w:pPr>
              <w:numPr>
                <w:ilvl w:val="12"/>
                <w:numId w:val="0"/>
              </w:numPr>
              <w:tabs>
                <w:tab w:val="left" w:pos="3049"/>
              </w:tabs>
              <w:ind w:right="-71"/>
              <w:jc w:val="center"/>
              <w:rPr>
                <w:sz w:val="20"/>
                <w:szCs w:val="20"/>
              </w:rPr>
            </w:pPr>
            <w:r>
              <w:rPr>
                <w:sz w:val="20"/>
                <w:szCs w:val="20"/>
              </w:rPr>
              <w:t>432</w:t>
            </w:r>
          </w:p>
        </w:tc>
        <w:tc>
          <w:tcPr>
            <w:tcW w:w="407" w:type="dxa"/>
            <w:tcBorders>
              <w:top w:val="single" w:sz="6" w:space="0" w:color="auto"/>
              <w:left w:val="nil"/>
              <w:bottom w:val="single" w:sz="6" w:space="0" w:color="auto"/>
              <w:right w:val="nil"/>
            </w:tcBorders>
          </w:tcPr>
          <w:p w:rsidR="00D61A8C" w:rsidRPr="005407E1" w:rsidRDefault="00D61A8C" w:rsidP="00D61A8C">
            <w:pPr>
              <w:numPr>
                <w:ilvl w:val="12"/>
                <w:numId w:val="0"/>
              </w:numPr>
              <w:tabs>
                <w:tab w:val="left" w:pos="3049"/>
              </w:tabs>
              <w:jc w:val="right"/>
              <w:rPr>
                <w:sz w:val="20"/>
                <w:szCs w:val="20"/>
              </w:rPr>
            </w:pPr>
          </w:p>
        </w:tc>
      </w:tr>
    </w:tbl>
    <w:p w:rsidR="00616341" w:rsidRPr="008A0CB8" w:rsidRDefault="00616341" w:rsidP="00383D4E"/>
    <w:p w:rsidR="00F5290F" w:rsidRDefault="00F5290F" w:rsidP="00F5290F">
      <w:r w:rsidRPr="00F5290F">
        <w:rPr>
          <w:b/>
        </w:rPr>
        <w:t>EXERCICI</w:t>
      </w:r>
      <w:r w:rsidR="0020761F">
        <w:rPr>
          <w:b/>
        </w:rPr>
        <w:t xml:space="preserve"> 7</w:t>
      </w:r>
      <w:r w:rsidRPr="00F5290F">
        <w:rPr>
          <w:b/>
        </w:rPr>
        <w:t xml:space="preserve"> </w:t>
      </w:r>
      <w:r w:rsidRPr="00F5290F">
        <w:t xml:space="preserve">. El dia 1 de març </w:t>
      </w:r>
      <w:r w:rsidR="009D51E4">
        <w:t>ECOPAPER</w:t>
      </w:r>
      <w:r w:rsidRPr="00F5290F">
        <w:t xml:space="preserve"> realitza una operació de facturatge pel total de la seva facturació del mes de febrer, 60.000 € ,  que té el venciment a 60 dies. L’empresa de facturatge li admet un total de 40.000 € sense recurs i els 20.000 restants, amb recurs. Les despeses i interessos per l’avançament són de 2.000 € per les factures sense recurs i 1.000 € per les que tenen recurs .</w:t>
      </w:r>
    </w:p>
    <w:p w:rsidR="00F5290F" w:rsidRDefault="00F5290F" w:rsidP="00F5290F">
      <w:r>
        <w:t>Arribat el venciment, un total de 8.000 €  no han atès el pagament, dels quals 2.000 € corresponen a un client descomptat sense recurs, i els 6.000 restants a un client descomptat amb recurs.</w:t>
      </w:r>
    </w:p>
    <w:p w:rsidR="00616341" w:rsidRDefault="00616341" w:rsidP="00383D4E"/>
    <w:p w:rsidR="004E4B6C" w:rsidRDefault="004E4B6C" w:rsidP="00383D4E"/>
    <w:p w:rsidR="005A0A40" w:rsidRPr="00CD6687" w:rsidRDefault="00CD6687" w:rsidP="00383D4E">
      <w:pPr>
        <w:rPr>
          <w:b/>
          <w:sz w:val="28"/>
          <w:szCs w:val="28"/>
        </w:rPr>
      </w:pPr>
      <w:r w:rsidRPr="00CD6687">
        <w:rPr>
          <w:b/>
          <w:sz w:val="28"/>
          <w:szCs w:val="28"/>
        </w:rPr>
        <w:t xml:space="preserve">6. </w:t>
      </w:r>
      <w:r w:rsidR="004A76E0" w:rsidRPr="00CD6687">
        <w:rPr>
          <w:b/>
          <w:sz w:val="28"/>
          <w:szCs w:val="28"/>
        </w:rPr>
        <w:t xml:space="preserve">DÈBITS O CRÈDITS COMERCIALS AMB INTERESSOS PER AJORNAMENT </w:t>
      </w:r>
    </w:p>
    <w:p w:rsidR="00D01C9D" w:rsidRDefault="00D01C9D" w:rsidP="00991895"/>
    <w:p w:rsidR="00CB67BE" w:rsidRDefault="00CB67BE" w:rsidP="00CB67BE">
      <w:r>
        <w:t>A les operacions de compra venda d’existències, amb pagament o cobrament ajornat s’hi poden incloure interessos. Segons la 9a  NRV Instruments financers:</w:t>
      </w:r>
    </w:p>
    <w:p w:rsidR="00CB67BE" w:rsidRDefault="00CB67BE" w:rsidP="00DA7DC3">
      <w:pPr>
        <w:pStyle w:val="Pargrafdellista"/>
        <w:numPr>
          <w:ilvl w:val="0"/>
          <w:numId w:val="5"/>
        </w:numPr>
      </w:pPr>
      <w:r>
        <w:t>Dèbits o crèdits amb venciment no superior a 12 mesos. Podem optar entre:</w:t>
      </w:r>
    </w:p>
    <w:p w:rsidR="00CB67BE" w:rsidRDefault="00CB67BE" w:rsidP="00DA7DC3">
      <w:pPr>
        <w:pStyle w:val="Pargrafdellista"/>
        <w:numPr>
          <w:ilvl w:val="0"/>
          <w:numId w:val="6"/>
        </w:numPr>
      </w:pPr>
      <w:r>
        <w:t>Incloure els interessos al preu d’adquisició o preu de venda, valorant els dèbits o crèdits pel seu valor nominal (preu de compra venda més interessos). Aquest mètode s’anomena pel valor Nominal</w:t>
      </w:r>
    </w:p>
    <w:p w:rsidR="00CB67BE" w:rsidRDefault="00CB67BE" w:rsidP="00DA7DC3">
      <w:pPr>
        <w:pStyle w:val="Pargrafdellista"/>
        <w:numPr>
          <w:ilvl w:val="0"/>
          <w:numId w:val="6"/>
        </w:numPr>
      </w:pPr>
      <w:r>
        <w:t>Imputar els interessos al compte de resultats pel mètode de  l’interès efectiu. Els dèbits i crèdits es valoren pel seu cost amortitzat.</w:t>
      </w:r>
    </w:p>
    <w:p w:rsidR="00CB67BE" w:rsidRDefault="00CB67BE" w:rsidP="00DA7DC3">
      <w:pPr>
        <w:pStyle w:val="Pargrafdellista"/>
        <w:numPr>
          <w:ilvl w:val="0"/>
          <w:numId w:val="5"/>
        </w:numPr>
      </w:pPr>
      <w:r>
        <w:t>Dèbits o crèdits amb venciment superior a 12 mesos: els interessos s’imputen a resultats d’acord amb el mètode de l’interès efectiu i els dèbits i els crèdits es valoren pel seu cost amortitzat.</w:t>
      </w:r>
    </w:p>
    <w:p w:rsidR="00CB67BE" w:rsidRDefault="00CB67BE" w:rsidP="00CB67BE">
      <w:r>
        <w:t>Pel que fa a l’iva, els interessos que el proveïdor ja afegeix al preu del producte i per tant no consten com a tals a  la factura, generaran iva igualment que ho fa la mercaderia. En canvi, si l’import dels interessos s’especifica per separat i a la factura consten com a tals (interès contractual), NO formaran part de la base imposable.</w:t>
      </w:r>
    </w:p>
    <w:p w:rsidR="00CB67BE" w:rsidRDefault="00CB67BE" w:rsidP="00CB67BE"/>
    <w:p w:rsidR="00CB67BE" w:rsidRDefault="00CB67BE" w:rsidP="00CB67BE">
      <w:r>
        <w:t>A continuació veurem les quatre possibilitats:</w:t>
      </w:r>
    </w:p>
    <w:p w:rsidR="00CB67BE" w:rsidRDefault="00CB67BE" w:rsidP="00CB67BE"/>
    <w:p w:rsidR="00CB67BE" w:rsidRDefault="00CB67BE" w:rsidP="00DA7DC3">
      <w:pPr>
        <w:pStyle w:val="Pargrafdellista"/>
        <w:numPr>
          <w:ilvl w:val="0"/>
          <w:numId w:val="11"/>
        </w:numPr>
      </w:pPr>
      <w:r w:rsidRPr="00C67C82">
        <w:t>Operacions a curt termini</w:t>
      </w:r>
      <w:r w:rsidRPr="00C67C82">
        <w:br/>
        <w:t xml:space="preserve">- </w:t>
      </w:r>
      <w:r w:rsidRPr="00C67C82">
        <w:rPr>
          <w:u w:val="single"/>
        </w:rPr>
        <w:t>Sense interès contractual</w:t>
      </w:r>
      <w:r w:rsidRPr="00C67C82">
        <w:t>. L'interès no apareix en factura amb el que es comptabilitza per l'import nominal i no hem de fer ningun tipus de repartiment ni imputació.</w:t>
      </w:r>
      <w:r w:rsidRPr="00C67C82">
        <w:br/>
        <w:t xml:space="preserve">- </w:t>
      </w:r>
      <w:r w:rsidRPr="00C67C82">
        <w:rPr>
          <w:u w:val="single"/>
        </w:rPr>
        <w:t>Amb interès contractual</w:t>
      </w:r>
      <w:r w:rsidRPr="00C67C82">
        <w:t>. L'interès apareix en la factura. Comptabilitzem la factura pel principal i després anem imputant interessos conforme es van reportant, en ser a curt termini, normalment al venciment.</w:t>
      </w:r>
      <w:r w:rsidRPr="00C67C82">
        <w:br/>
      </w:r>
    </w:p>
    <w:p w:rsidR="00CB67BE" w:rsidRDefault="00CB67BE" w:rsidP="00DA7DC3">
      <w:pPr>
        <w:pStyle w:val="Pargrafdellista"/>
        <w:numPr>
          <w:ilvl w:val="0"/>
          <w:numId w:val="11"/>
        </w:numPr>
      </w:pPr>
      <w:r w:rsidRPr="00C67C82">
        <w:t>Operacions a</w:t>
      </w:r>
      <w:r>
        <w:t xml:space="preserve"> llarg termini</w:t>
      </w:r>
      <w:r w:rsidRPr="00C67C82">
        <w:br/>
        <w:t xml:space="preserve"> - </w:t>
      </w:r>
      <w:r w:rsidRPr="00C67C82">
        <w:rPr>
          <w:u w:val="single"/>
        </w:rPr>
        <w:t>Sense interès contractual</w:t>
      </w:r>
      <w:r w:rsidRPr="00C67C82">
        <w:t xml:space="preserve">. Encara que en la factura no </w:t>
      </w:r>
      <w:r>
        <w:t>apareguin</w:t>
      </w:r>
      <w:r w:rsidRPr="00C67C82">
        <w:t xml:space="preserve"> els interessos, hem de suposar que té interessos i comptabilitzar-ho pel principal. Per això</w:t>
      </w:r>
      <w:r>
        <w:t xml:space="preserve">, del total de </w:t>
      </w:r>
      <w:r w:rsidRPr="00C67C82">
        <w:t xml:space="preserve">la factura, </w:t>
      </w:r>
      <w:r>
        <w:t xml:space="preserve">cal </w:t>
      </w:r>
      <w:r w:rsidRPr="00C67C82">
        <w:t>suposar quant és principal i quant interessos. Els interessos s'aniran comptabilitzant conformi es vagin reportant.</w:t>
      </w:r>
      <w:r w:rsidRPr="00C67C82">
        <w:br/>
        <w:t xml:space="preserve">- </w:t>
      </w:r>
      <w:r w:rsidRPr="00C67C82">
        <w:rPr>
          <w:u w:val="single"/>
        </w:rPr>
        <w:t>Amb interès contractual</w:t>
      </w:r>
      <w:r w:rsidRPr="00C67C82">
        <w:t>. Pel principal i després anem imputant interessos seguint el mètode del tipus d'interès efectiu.</w:t>
      </w:r>
    </w:p>
    <w:p w:rsidR="00CB67BE" w:rsidRDefault="00CB67BE" w:rsidP="00CB67BE"/>
    <w:p w:rsidR="00CB67BE" w:rsidRDefault="00CB67BE" w:rsidP="00CB67BE"/>
    <w:p w:rsidR="00CB67BE" w:rsidRDefault="00CB67BE" w:rsidP="00CB67BE">
      <w:pPr>
        <w:rPr>
          <w:b/>
        </w:rPr>
      </w:pPr>
      <w:r w:rsidRPr="00685873">
        <w:rPr>
          <w:b/>
        </w:rPr>
        <w:t xml:space="preserve">A) </w:t>
      </w:r>
      <w:r>
        <w:rPr>
          <w:b/>
        </w:rPr>
        <w:t>Operacions a curt termini i sense interès contractual</w:t>
      </w:r>
    </w:p>
    <w:p w:rsidR="00CB67BE" w:rsidRDefault="00CB67BE" w:rsidP="00CB67BE">
      <w:r>
        <w:t>En aquest cas el preu del producte porta inclosos els interessos. Això implica que generaran iva i es comptabilitzaran com un major import de la compra. Des del punt de vista comptable no afecten per a res, no apareixen en lloc.</w:t>
      </w:r>
    </w:p>
    <w:p w:rsidR="00CB67BE" w:rsidRDefault="00CB67BE" w:rsidP="00CB67BE"/>
    <w:p w:rsidR="00CB67BE" w:rsidRDefault="00CB67BE" w:rsidP="00CB67BE">
      <w:r w:rsidRPr="0000703D">
        <w:rPr>
          <w:b/>
        </w:rPr>
        <w:t>Exemple 1</w:t>
      </w:r>
      <w:r>
        <w:t xml:space="preserve">:  El dia 31/03/01 l’empesa compra mercaderies per import de 5.000 € més el 21% d’iva. L’empresa pagarà al proveïdor d’aquí a 6 mesos, per lo qual li carregarà 250 € d’interessos al preu del producte. </w:t>
      </w:r>
    </w:p>
    <w:p w:rsidR="003436C8" w:rsidRDefault="003436C8" w:rsidP="00CB67BE"/>
    <w:p w:rsidR="003436C8" w:rsidRDefault="003436C8" w:rsidP="00DA7DC3">
      <w:pPr>
        <w:pStyle w:val="Pargrafdellista"/>
        <w:numPr>
          <w:ilvl w:val="0"/>
          <w:numId w:val="12"/>
        </w:numPr>
      </w:pPr>
      <w:r>
        <w:t>Veurem primer la comptabilitat que farà el comprador.</w:t>
      </w:r>
    </w:p>
    <w:p w:rsidR="00CB67BE" w:rsidRDefault="00CB67BE" w:rsidP="00CB67BE"/>
    <w:p w:rsidR="00CB67BE" w:rsidRDefault="00CB67BE" w:rsidP="00CB67BE">
      <w:r>
        <w:t>31/03/01 per la compra valorada al seu valor nominal</w:t>
      </w:r>
    </w:p>
    <w:tbl>
      <w:tblPr>
        <w:tblW w:w="0" w:type="auto"/>
        <w:tblInd w:w="70" w:type="dxa"/>
        <w:tblLayout w:type="fixed"/>
        <w:tblCellMar>
          <w:left w:w="70" w:type="dxa"/>
          <w:right w:w="70" w:type="dxa"/>
        </w:tblCellMar>
        <w:tblLook w:val="0000"/>
      </w:tblPr>
      <w:tblGrid>
        <w:gridCol w:w="2268"/>
        <w:gridCol w:w="850"/>
        <w:gridCol w:w="567"/>
        <w:gridCol w:w="2552"/>
        <w:gridCol w:w="284"/>
        <w:gridCol w:w="2126"/>
        <w:gridCol w:w="567"/>
        <w:gridCol w:w="850"/>
      </w:tblGrid>
      <w:tr w:rsidR="00CB67BE" w:rsidRPr="005407E1" w:rsidTr="00CB67BE">
        <w:tc>
          <w:tcPr>
            <w:tcW w:w="2268" w:type="dxa"/>
            <w:tcBorders>
              <w:top w:val="single" w:sz="6" w:space="0" w:color="auto"/>
              <w:left w:val="nil"/>
              <w:bottom w:val="single" w:sz="6" w:space="0" w:color="auto"/>
              <w:right w:val="nil"/>
            </w:tcBorders>
          </w:tcPr>
          <w:p w:rsidR="00CB67BE" w:rsidRDefault="00CB67BE" w:rsidP="00CB67BE">
            <w:pPr>
              <w:numPr>
                <w:ilvl w:val="12"/>
                <w:numId w:val="0"/>
              </w:numPr>
              <w:rPr>
                <w:sz w:val="20"/>
                <w:szCs w:val="20"/>
              </w:rPr>
            </w:pPr>
            <w:r>
              <w:rPr>
                <w:sz w:val="20"/>
                <w:szCs w:val="20"/>
              </w:rPr>
              <w:t>Mercaderia      5.250’00</w:t>
            </w:r>
          </w:p>
          <w:p w:rsidR="00CB67BE" w:rsidRPr="008A5351" w:rsidRDefault="00CB67BE" w:rsidP="00CB67BE">
            <w:pPr>
              <w:numPr>
                <w:ilvl w:val="12"/>
                <w:numId w:val="0"/>
              </w:numPr>
              <w:rPr>
                <w:sz w:val="20"/>
                <w:szCs w:val="20"/>
                <w:u w:val="single"/>
              </w:rPr>
            </w:pPr>
            <w:r w:rsidRPr="008A5351">
              <w:rPr>
                <w:sz w:val="20"/>
                <w:szCs w:val="20"/>
                <w:u w:val="single"/>
              </w:rPr>
              <w:t xml:space="preserve">21% iva </w:t>
            </w:r>
            <w:r>
              <w:rPr>
                <w:sz w:val="20"/>
                <w:szCs w:val="20"/>
                <w:u w:val="single"/>
              </w:rPr>
              <w:t xml:space="preserve">            </w:t>
            </w:r>
            <w:r w:rsidRPr="008A5351">
              <w:rPr>
                <w:sz w:val="20"/>
                <w:szCs w:val="20"/>
                <w:u w:val="single"/>
              </w:rPr>
              <w:t>1.</w:t>
            </w:r>
            <w:r>
              <w:rPr>
                <w:sz w:val="20"/>
                <w:szCs w:val="20"/>
                <w:u w:val="single"/>
              </w:rPr>
              <w:t>102’5</w:t>
            </w:r>
            <w:r w:rsidRPr="008A5351">
              <w:rPr>
                <w:sz w:val="20"/>
                <w:szCs w:val="20"/>
                <w:u w:val="single"/>
              </w:rPr>
              <w:t>0</w:t>
            </w:r>
          </w:p>
          <w:p w:rsidR="00CB67BE" w:rsidRPr="005407E1" w:rsidRDefault="00CB67BE" w:rsidP="00CB67BE">
            <w:pPr>
              <w:numPr>
                <w:ilvl w:val="12"/>
                <w:numId w:val="0"/>
              </w:numPr>
              <w:rPr>
                <w:sz w:val="20"/>
                <w:szCs w:val="20"/>
              </w:rPr>
            </w:pPr>
            <w:r>
              <w:rPr>
                <w:sz w:val="20"/>
                <w:szCs w:val="20"/>
              </w:rPr>
              <w:t>Total                  6.352’50</w:t>
            </w:r>
          </w:p>
        </w:tc>
        <w:tc>
          <w:tcPr>
            <w:tcW w:w="850" w:type="dxa"/>
            <w:tcBorders>
              <w:top w:val="single" w:sz="6" w:space="0" w:color="auto"/>
              <w:left w:val="nil"/>
              <w:bottom w:val="single" w:sz="6" w:space="0" w:color="auto"/>
              <w:right w:val="nil"/>
            </w:tcBorders>
          </w:tcPr>
          <w:p w:rsidR="00CB67BE" w:rsidRPr="005407E1" w:rsidRDefault="00CB67BE" w:rsidP="00CB67BE">
            <w:pPr>
              <w:numPr>
                <w:ilvl w:val="12"/>
                <w:numId w:val="0"/>
              </w:numPr>
              <w:tabs>
                <w:tab w:val="left" w:pos="2765"/>
              </w:tabs>
              <w:ind w:left="-70" w:right="71"/>
              <w:jc w:val="right"/>
              <w:rPr>
                <w:sz w:val="20"/>
                <w:szCs w:val="20"/>
              </w:rPr>
            </w:pPr>
            <w:r>
              <w:rPr>
                <w:sz w:val="20"/>
                <w:szCs w:val="20"/>
              </w:rPr>
              <w:t>5.250’001.102’50</w:t>
            </w:r>
          </w:p>
        </w:tc>
        <w:tc>
          <w:tcPr>
            <w:tcW w:w="567" w:type="dxa"/>
            <w:tcBorders>
              <w:top w:val="single" w:sz="6" w:space="0" w:color="auto"/>
              <w:left w:val="nil"/>
              <w:bottom w:val="single" w:sz="6" w:space="0" w:color="auto"/>
              <w:right w:val="nil"/>
            </w:tcBorders>
          </w:tcPr>
          <w:p w:rsidR="00CB67BE" w:rsidRDefault="00CB67BE" w:rsidP="00CB67BE">
            <w:pPr>
              <w:numPr>
                <w:ilvl w:val="12"/>
                <w:numId w:val="0"/>
              </w:numPr>
              <w:tabs>
                <w:tab w:val="left" w:pos="2765"/>
              </w:tabs>
              <w:ind w:left="-70" w:right="-70"/>
              <w:jc w:val="center"/>
              <w:rPr>
                <w:sz w:val="20"/>
                <w:szCs w:val="20"/>
              </w:rPr>
            </w:pPr>
            <w:r>
              <w:rPr>
                <w:sz w:val="20"/>
                <w:szCs w:val="20"/>
              </w:rPr>
              <w:t>600</w:t>
            </w:r>
          </w:p>
          <w:p w:rsidR="00CB67BE" w:rsidRPr="005407E1" w:rsidRDefault="00CB67BE" w:rsidP="00CB67BE">
            <w:pPr>
              <w:numPr>
                <w:ilvl w:val="12"/>
                <w:numId w:val="0"/>
              </w:numPr>
              <w:tabs>
                <w:tab w:val="left" w:pos="2765"/>
              </w:tabs>
              <w:ind w:left="-70" w:right="-70"/>
              <w:jc w:val="center"/>
              <w:rPr>
                <w:sz w:val="20"/>
                <w:szCs w:val="20"/>
              </w:rPr>
            </w:pPr>
            <w:r>
              <w:rPr>
                <w:sz w:val="20"/>
                <w:szCs w:val="20"/>
              </w:rPr>
              <w:t>472</w:t>
            </w:r>
          </w:p>
        </w:tc>
        <w:tc>
          <w:tcPr>
            <w:tcW w:w="2552" w:type="dxa"/>
            <w:tcBorders>
              <w:top w:val="single" w:sz="6" w:space="0" w:color="auto"/>
              <w:left w:val="nil"/>
              <w:bottom w:val="single" w:sz="6" w:space="0" w:color="auto"/>
              <w:right w:val="nil"/>
            </w:tcBorders>
          </w:tcPr>
          <w:p w:rsidR="00CB67BE" w:rsidRDefault="00CB67BE" w:rsidP="00CB67BE">
            <w:pPr>
              <w:numPr>
                <w:ilvl w:val="12"/>
                <w:numId w:val="0"/>
              </w:numPr>
              <w:tabs>
                <w:tab w:val="left" w:pos="2765"/>
              </w:tabs>
              <w:ind w:right="-71"/>
              <w:rPr>
                <w:sz w:val="20"/>
                <w:szCs w:val="20"/>
              </w:rPr>
            </w:pPr>
            <w:r>
              <w:rPr>
                <w:sz w:val="20"/>
                <w:szCs w:val="20"/>
              </w:rPr>
              <w:t>Compra de mercaderies</w:t>
            </w:r>
          </w:p>
          <w:p w:rsidR="00CB67BE" w:rsidRPr="005407E1" w:rsidRDefault="00CB67BE" w:rsidP="00CB67BE">
            <w:pPr>
              <w:numPr>
                <w:ilvl w:val="12"/>
                <w:numId w:val="0"/>
              </w:numPr>
              <w:tabs>
                <w:tab w:val="left" w:pos="2765"/>
              </w:tabs>
              <w:ind w:right="-71"/>
              <w:rPr>
                <w:sz w:val="20"/>
                <w:szCs w:val="20"/>
              </w:rPr>
            </w:pPr>
            <w:r>
              <w:rPr>
                <w:sz w:val="20"/>
                <w:szCs w:val="20"/>
              </w:rPr>
              <w:t>HP Iva suportat</w:t>
            </w:r>
          </w:p>
        </w:tc>
        <w:tc>
          <w:tcPr>
            <w:tcW w:w="284" w:type="dxa"/>
            <w:tcBorders>
              <w:top w:val="nil"/>
              <w:left w:val="nil"/>
              <w:bottom w:val="nil"/>
              <w:right w:val="nil"/>
            </w:tcBorders>
          </w:tcPr>
          <w:p w:rsidR="00CB67BE" w:rsidRPr="005407E1" w:rsidRDefault="00CB67BE" w:rsidP="00CB67BE">
            <w:pPr>
              <w:numPr>
                <w:ilvl w:val="12"/>
                <w:numId w:val="0"/>
              </w:numPr>
              <w:ind w:right="930"/>
              <w:rPr>
                <w:sz w:val="20"/>
                <w:szCs w:val="20"/>
              </w:rPr>
            </w:pPr>
          </w:p>
        </w:tc>
        <w:tc>
          <w:tcPr>
            <w:tcW w:w="2126" w:type="dxa"/>
            <w:tcBorders>
              <w:top w:val="single" w:sz="6" w:space="0" w:color="auto"/>
              <w:left w:val="nil"/>
              <w:bottom w:val="single" w:sz="6" w:space="0" w:color="auto"/>
              <w:right w:val="nil"/>
            </w:tcBorders>
          </w:tcPr>
          <w:p w:rsidR="00CB67BE" w:rsidRPr="005407E1" w:rsidRDefault="00CB67BE" w:rsidP="00CB67BE">
            <w:pPr>
              <w:numPr>
                <w:ilvl w:val="12"/>
                <w:numId w:val="0"/>
              </w:numPr>
              <w:tabs>
                <w:tab w:val="left" w:pos="214"/>
                <w:tab w:val="left" w:pos="576"/>
                <w:tab w:val="right" w:pos="2339"/>
              </w:tabs>
              <w:ind w:right="-70"/>
              <w:jc w:val="right"/>
              <w:rPr>
                <w:sz w:val="20"/>
                <w:szCs w:val="20"/>
              </w:rPr>
            </w:pPr>
            <w:r>
              <w:rPr>
                <w:sz w:val="20"/>
                <w:szCs w:val="20"/>
              </w:rPr>
              <w:t>Proveïdors</w:t>
            </w:r>
          </w:p>
        </w:tc>
        <w:tc>
          <w:tcPr>
            <w:tcW w:w="567" w:type="dxa"/>
            <w:tcBorders>
              <w:top w:val="single" w:sz="6" w:space="0" w:color="auto"/>
              <w:left w:val="nil"/>
              <w:bottom w:val="single" w:sz="6" w:space="0" w:color="auto"/>
              <w:right w:val="nil"/>
            </w:tcBorders>
          </w:tcPr>
          <w:p w:rsidR="00CB67BE" w:rsidRPr="005407E1" w:rsidRDefault="00CB67BE" w:rsidP="00CB67BE">
            <w:pPr>
              <w:numPr>
                <w:ilvl w:val="12"/>
                <w:numId w:val="0"/>
              </w:numPr>
              <w:tabs>
                <w:tab w:val="left" w:pos="3049"/>
              </w:tabs>
              <w:ind w:right="-71"/>
              <w:jc w:val="center"/>
              <w:rPr>
                <w:sz w:val="20"/>
                <w:szCs w:val="20"/>
              </w:rPr>
            </w:pPr>
            <w:r>
              <w:rPr>
                <w:sz w:val="20"/>
                <w:szCs w:val="20"/>
              </w:rPr>
              <w:t>400</w:t>
            </w:r>
          </w:p>
        </w:tc>
        <w:tc>
          <w:tcPr>
            <w:tcW w:w="850" w:type="dxa"/>
            <w:tcBorders>
              <w:top w:val="single" w:sz="6" w:space="0" w:color="auto"/>
              <w:left w:val="nil"/>
              <w:bottom w:val="single" w:sz="6" w:space="0" w:color="auto"/>
              <w:right w:val="nil"/>
            </w:tcBorders>
          </w:tcPr>
          <w:p w:rsidR="00CB67BE" w:rsidRPr="005407E1" w:rsidRDefault="00CB67BE" w:rsidP="00CB67BE">
            <w:pPr>
              <w:numPr>
                <w:ilvl w:val="12"/>
                <w:numId w:val="0"/>
              </w:numPr>
              <w:tabs>
                <w:tab w:val="left" w:pos="3049"/>
              </w:tabs>
              <w:jc w:val="right"/>
              <w:rPr>
                <w:sz w:val="20"/>
                <w:szCs w:val="20"/>
              </w:rPr>
            </w:pPr>
            <w:r>
              <w:rPr>
                <w:sz w:val="20"/>
                <w:szCs w:val="20"/>
              </w:rPr>
              <w:t>6.352’50</w:t>
            </w:r>
          </w:p>
        </w:tc>
      </w:tr>
    </w:tbl>
    <w:p w:rsidR="00CB67BE" w:rsidRDefault="00CB67BE" w:rsidP="00CB67BE"/>
    <w:p w:rsidR="00CB67BE" w:rsidRDefault="00CB67BE" w:rsidP="00CB67BE">
      <w:r>
        <w:t>31/09/01 pagarem el total del deute</w:t>
      </w:r>
    </w:p>
    <w:tbl>
      <w:tblPr>
        <w:tblW w:w="0" w:type="auto"/>
        <w:tblInd w:w="70" w:type="dxa"/>
        <w:tblLayout w:type="fixed"/>
        <w:tblCellMar>
          <w:left w:w="70" w:type="dxa"/>
          <w:right w:w="70" w:type="dxa"/>
        </w:tblCellMar>
        <w:tblLook w:val="0000"/>
      </w:tblPr>
      <w:tblGrid>
        <w:gridCol w:w="2268"/>
        <w:gridCol w:w="850"/>
        <w:gridCol w:w="567"/>
        <w:gridCol w:w="2552"/>
        <w:gridCol w:w="284"/>
        <w:gridCol w:w="2126"/>
        <w:gridCol w:w="567"/>
        <w:gridCol w:w="850"/>
      </w:tblGrid>
      <w:tr w:rsidR="00CB67BE" w:rsidRPr="005407E1" w:rsidTr="00CB67BE">
        <w:tc>
          <w:tcPr>
            <w:tcW w:w="2268" w:type="dxa"/>
            <w:tcBorders>
              <w:left w:val="nil"/>
              <w:right w:val="nil"/>
            </w:tcBorders>
          </w:tcPr>
          <w:p w:rsidR="00CB67BE" w:rsidRPr="005407E1" w:rsidRDefault="00CB67BE" w:rsidP="00CB67BE">
            <w:pPr>
              <w:numPr>
                <w:ilvl w:val="12"/>
                <w:numId w:val="0"/>
              </w:numPr>
              <w:rPr>
                <w:sz w:val="20"/>
                <w:szCs w:val="20"/>
              </w:rPr>
            </w:pPr>
          </w:p>
        </w:tc>
        <w:tc>
          <w:tcPr>
            <w:tcW w:w="850" w:type="dxa"/>
            <w:tcBorders>
              <w:top w:val="single" w:sz="6" w:space="0" w:color="auto"/>
              <w:left w:val="nil"/>
              <w:bottom w:val="single" w:sz="6" w:space="0" w:color="auto"/>
              <w:right w:val="nil"/>
            </w:tcBorders>
          </w:tcPr>
          <w:p w:rsidR="00CB67BE" w:rsidRPr="005407E1" w:rsidRDefault="00CB67BE" w:rsidP="00CB67BE">
            <w:pPr>
              <w:numPr>
                <w:ilvl w:val="12"/>
                <w:numId w:val="0"/>
              </w:numPr>
              <w:tabs>
                <w:tab w:val="left" w:pos="2765"/>
              </w:tabs>
              <w:ind w:left="-70" w:right="71"/>
              <w:jc w:val="right"/>
              <w:rPr>
                <w:sz w:val="20"/>
                <w:szCs w:val="20"/>
              </w:rPr>
            </w:pPr>
            <w:r>
              <w:rPr>
                <w:sz w:val="20"/>
                <w:szCs w:val="20"/>
              </w:rPr>
              <w:t>6.352’50</w:t>
            </w:r>
          </w:p>
        </w:tc>
        <w:tc>
          <w:tcPr>
            <w:tcW w:w="567" w:type="dxa"/>
            <w:tcBorders>
              <w:top w:val="single" w:sz="6" w:space="0" w:color="auto"/>
              <w:left w:val="nil"/>
              <w:bottom w:val="single" w:sz="6" w:space="0" w:color="auto"/>
              <w:right w:val="nil"/>
            </w:tcBorders>
          </w:tcPr>
          <w:p w:rsidR="00CB67BE" w:rsidRPr="005407E1" w:rsidRDefault="00CB67BE" w:rsidP="00CB67BE">
            <w:pPr>
              <w:numPr>
                <w:ilvl w:val="12"/>
                <w:numId w:val="0"/>
              </w:numPr>
              <w:tabs>
                <w:tab w:val="left" w:pos="2765"/>
              </w:tabs>
              <w:ind w:left="-70" w:right="-70"/>
              <w:jc w:val="center"/>
              <w:rPr>
                <w:sz w:val="20"/>
                <w:szCs w:val="20"/>
              </w:rPr>
            </w:pPr>
            <w:r>
              <w:rPr>
                <w:sz w:val="20"/>
                <w:szCs w:val="20"/>
              </w:rPr>
              <w:t>400</w:t>
            </w:r>
          </w:p>
        </w:tc>
        <w:tc>
          <w:tcPr>
            <w:tcW w:w="2552" w:type="dxa"/>
            <w:tcBorders>
              <w:top w:val="single" w:sz="6" w:space="0" w:color="auto"/>
              <w:left w:val="nil"/>
              <w:bottom w:val="single" w:sz="6" w:space="0" w:color="auto"/>
              <w:right w:val="nil"/>
            </w:tcBorders>
          </w:tcPr>
          <w:p w:rsidR="00CB67BE" w:rsidRPr="005407E1" w:rsidRDefault="00CB67BE" w:rsidP="00CB67BE">
            <w:pPr>
              <w:numPr>
                <w:ilvl w:val="12"/>
                <w:numId w:val="0"/>
              </w:numPr>
              <w:tabs>
                <w:tab w:val="left" w:pos="2765"/>
              </w:tabs>
              <w:ind w:right="-71"/>
              <w:rPr>
                <w:sz w:val="20"/>
                <w:szCs w:val="20"/>
              </w:rPr>
            </w:pPr>
            <w:r>
              <w:rPr>
                <w:sz w:val="20"/>
                <w:szCs w:val="20"/>
              </w:rPr>
              <w:t>Proveïdors</w:t>
            </w:r>
          </w:p>
        </w:tc>
        <w:tc>
          <w:tcPr>
            <w:tcW w:w="284" w:type="dxa"/>
            <w:tcBorders>
              <w:top w:val="nil"/>
              <w:left w:val="nil"/>
              <w:bottom w:val="nil"/>
              <w:right w:val="nil"/>
            </w:tcBorders>
          </w:tcPr>
          <w:p w:rsidR="00CB67BE" w:rsidRPr="005407E1" w:rsidRDefault="00CB67BE" w:rsidP="00CB67BE">
            <w:pPr>
              <w:numPr>
                <w:ilvl w:val="12"/>
                <w:numId w:val="0"/>
              </w:numPr>
              <w:ind w:right="930"/>
              <w:rPr>
                <w:sz w:val="20"/>
                <w:szCs w:val="20"/>
              </w:rPr>
            </w:pPr>
          </w:p>
        </w:tc>
        <w:tc>
          <w:tcPr>
            <w:tcW w:w="2126" w:type="dxa"/>
            <w:tcBorders>
              <w:top w:val="single" w:sz="6" w:space="0" w:color="auto"/>
              <w:left w:val="nil"/>
              <w:bottom w:val="single" w:sz="6" w:space="0" w:color="auto"/>
              <w:right w:val="nil"/>
            </w:tcBorders>
          </w:tcPr>
          <w:p w:rsidR="00CB67BE" w:rsidRPr="005407E1" w:rsidRDefault="00CB67BE" w:rsidP="00CB67BE">
            <w:pPr>
              <w:numPr>
                <w:ilvl w:val="12"/>
                <w:numId w:val="0"/>
              </w:numPr>
              <w:tabs>
                <w:tab w:val="left" w:pos="214"/>
                <w:tab w:val="left" w:pos="576"/>
                <w:tab w:val="right" w:pos="2339"/>
              </w:tabs>
              <w:ind w:right="-70"/>
              <w:jc w:val="right"/>
              <w:rPr>
                <w:sz w:val="20"/>
                <w:szCs w:val="20"/>
              </w:rPr>
            </w:pPr>
            <w:r>
              <w:rPr>
                <w:sz w:val="20"/>
                <w:szCs w:val="20"/>
              </w:rPr>
              <w:t>Bancs</w:t>
            </w:r>
          </w:p>
        </w:tc>
        <w:tc>
          <w:tcPr>
            <w:tcW w:w="567" w:type="dxa"/>
            <w:tcBorders>
              <w:top w:val="single" w:sz="6" w:space="0" w:color="auto"/>
              <w:left w:val="nil"/>
              <w:bottom w:val="single" w:sz="6" w:space="0" w:color="auto"/>
              <w:right w:val="nil"/>
            </w:tcBorders>
          </w:tcPr>
          <w:p w:rsidR="00CB67BE" w:rsidRPr="005407E1" w:rsidRDefault="00CB67BE" w:rsidP="00CB67BE">
            <w:pPr>
              <w:numPr>
                <w:ilvl w:val="12"/>
                <w:numId w:val="0"/>
              </w:numPr>
              <w:tabs>
                <w:tab w:val="left" w:pos="3049"/>
              </w:tabs>
              <w:ind w:right="-71"/>
              <w:jc w:val="center"/>
              <w:rPr>
                <w:sz w:val="20"/>
                <w:szCs w:val="20"/>
              </w:rPr>
            </w:pPr>
            <w:r>
              <w:rPr>
                <w:sz w:val="20"/>
                <w:szCs w:val="20"/>
              </w:rPr>
              <w:t>572</w:t>
            </w:r>
          </w:p>
        </w:tc>
        <w:tc>
          <w:tcPr>
            <w:tcW w:w="850" w:type="dxa"/>
            <w:tcBorders>
              <w:top w:val="single" w:sz="6" w:space="0" w:color="auto"/>
              <w:left w:val="nil"/>
              <w:bottom w:val="single" w:sz="6" w:space="0" w:color="auto"/>
              <w:right w:val="nil"/>
            </w:tcBorders>
          </w:tcPr>
          <w:p w:rsidR="00CB67BE" w:rsidRPr="005407E1" w:rsidRDefault="00CB67BE" w:rsidP="00CB67BE">
            <w:pPr>
              <w:numPr>
                <w:ilvl w:val="12"/>
                <w:numId w:val="0"/>
              </w:numPr>
              <w:tabs>
                <w:tab w:val="left" w:pos="3049"/>
              </w:tabs>
              <w:jc w:val="right"/>
              <w:rPr>
                <w:sz w:val="20"/>
                <w:szCs w:val="20"/>
              </w:rPr>
            </w:pPr>
            <w:r>
              <w:rPr>
                <w:sz w:val="20"/>
                <w:szCs w:val="20"/>
              </w:rPr>
              <w:t>6.352’50</w:t>
            </w:r>
          </w:p>
        </w:tc>
      </w:tr>
    </w:tbl>
    <w:p w:rsidR="003436C8" w:rsidRDefault="003436C8" w:rsidP="00CB67BE"/>
    <w:p w:rsidR="003436C8" w:rsidRDefault="003436C8" w:rsidP="00DA7DC3">
      <w:pPr>
        <w:pStyle w:val="Pargrafdellista"/>
        <w:numPr>
          <w:ilvl w:val="0"/>
          <w:numId w:val="12"/>
        </w:numPr>
      </w:pPr>
      <w:r>
        <w:t>Feu la comptabilitat que farà el venedor</w:t>
      </w:r>
    </w:p>
    <w:p w:rsidR="003436C8" w:rsidRDefault="003436C8" w:rsidP="00CB67BE"/>
    <w:p w:rsidR="003436C8" w:rsidRDefault="003436C8" w:rsidP="003436C8">
      <w:r>
        <w:t>31/03/01 per la venda valorada al seu valor nominal</w:t>
      </w:r>
    </w:p>
    <w:tbl>
      <w:tblPr>
        <w:tblW w:w="0" w:type="auto"/>
        <w:tblInd w:w="70" w:type="dxa"/>
        <w:tblLayout w:type="fixed"/>
        <w:tblCellMar>
          <w:left w:w="70" w:type="dxa"/>
          <w:right w:w="70" w:type="dxa"/>
        </w:tblCellMar>
        <w:tblLook w:val="0000"/>
      </w:tblPr>
      <w:tblGrid>
        <w:gridCol w:w="2268"/>
        <w:gridCol w:w="850"/>
        <w:gridCol w:w="567"/>
        <w:gridCol w:w="2552"/>
        <w:gridCol w:w="284"/>
        <w:gridCol w:w="2126"/>
        <w:gridCol w:w="567"/>
        <w:gridCol w:w="850"/>
      </w:tblGrid>
      <w:tr w:rsidR="003436C8" w:rsidRPr="005407E1" w:rsidTr="000B428F">
        <w:tc>
          <w:tcPr>
            <w:tcW w:w="2268" w:type="dxa"/>
            <w:tcBorders>
              <w:top w:val="single" w:sz="6" w:space="0" w:color="auto"/>
              <w:left w:val="nil"/>
              <w:bottom w:val="single" w:sz="6" w:space="0" w:color="auto"/>
              <w:right w:val="nil"/>
            </w:tcBorders>
          </w:tcPr>
          <w:p w:rsidR="003436C8" w:rsidRDefault="003436C8" w:rsidP="000B428F">
            <w:pPr>
              <w:numPr>
                <w:ilvl w:val="12"/>
                <w:numId w:val="0"/>
              </w:numPr>
              <w:rPr>
                <w:sz w:val="20"/>
                <w:szCs w:val="20"/>
              </w:rPr>
            </w:pPr>
            <w:r>
              <w:rPr>
                <w:sz w:val="20"/>
                <w:szCs w:val="20"/>
              </w:rPr>
              <w:t>Mercaderia      5.250’00</w:t>
            </w:r>
          </w:p>
          <w:p w:rsidR="003436C8" w:rsidRPr="008A5351" w:rsidRDefault="003436C8" w:rsidP="000B428F">
            <w:pPr>
              <w:numPr>
                <w:ilvl w:val="12"/>
                <w:numId w:val="0"/>
              </w:numPr>
              <w:rPr>
                <w:sz w:val="20"/>
                <w:szCs w:val="20"/>
                <w:u w:val="single"/>
              </w:rPr>
            </w:pPr>
            <w:r w:rsidRPr="008A5351">
              <w:rPr>
                <w:sz w:val="20"/>
                <w:szCs w:val="20"/>
                <w:u w:val="single"/>
              </w:rPr>
              <w:t xml:space="preserve">21% iva </w:t>
            </w:r>
            <w:r>
              <w:rPr>
                <w:sz w:val="20"/>
                <w:szCs w:val="20"/>
                <w:u w:val="single"/>
              </w:rPr>
              <w:t xml:space="preserve">            </w:t>
            </w:r>
            <w:r w:rsidRPr="008A5351">
              <w:rPr>
                <w:sz w:val="20"/>
                <w:szCs w:val="20"/>
                <w:u w:val="single"/>
              </w:rPr>
              <w:t>1.</w:t>
            </w:r>
            <w:r>
              <w:rPr>
                <w:sz w:val="20"/>
                <w:szCs w:val="20"/>
                <w:u w:val="single"/>
              </w:rPr>
              <w:t>102’5</w:t>
            </w:r>
            <w:r w:rsidRPr="008A5351">
              <w:rPr>
                <w:sz w:val="20"/>
                <w:szCs w:val="20"/>
                <w:u w:val="single"/>
              </w:rPr>
              <w:t>0</w:t>
            </w:r>
          </w:p>
          <w:p w:rsidR="003436C8" w:rsidRPr="005407E1" w:rsidRDefault="003436C8" w:rsidP="000B428F">
            <w:pPr>
              <w:numPr>
                <w:ilvl w:val="12"/>
                <w:numId w:val="0"/>
              </w:numPr>
              <w:rPr>
                <w:sz w:val="20"/>
                <w:szCs w:val="20"/>
              </w:rPr>
            </w:pPr>
            <w:r>
              <w:rPr>
                <w:sz w:val="20"/>
                <w:szCs w:val="20"/>
              </w:rPr>
              <w:t>Total                  6.352’50</w:t>
            </w:r>
          </w:p>
        </w:tc>
        <w:tc>
          <w:tcPr>
            <w:tcW w:w="850" w:type="dxa"/>
            <w:tcBorders>
              <w:top w:val="single" w:sz="6" w:space="0" w:color="auto"/>
              <w:left w:val="nil"/>
              <w:bottom w:val="single" w:sz="6" w:space="0" w:color="auto"/>
              <w:right w:val="nil"/>
            </w:tcBorders>
          </w:tcPr>
          <w:p w:rsidR="003436C8" w:rsidRPr="005407E1" w:rsidRDefault="003436C8" w:rsidP="000B428F">
            <w:pPr>
              <w:numPr>
                <w:ilvl w:val="12"/>
                <w:numId w:val="0"/>
              </w:numPr>
              <w:tabs>
                <w:tab w:val="left" w:pos="2765"/>
              </w:tabs>
              <w:ind w:left="-70" w:right="71"/>
              <w:jc w:val="right"/>
              <w:rPr>
                <w:sz w:val="20"/>
                <w:szCs w:val="20"/>
              </w:rPr>
            </w:pPr>
          </w:p>
        </w:tc>
        <w:tc>
          <w:tcPr>
            <w:tcW w:w="567" w:type="dxa"/>
            <w:tcBorders>
              <w:top w:val="single" w:sz="6" w:space="0" w:color="auto"/>
              <w:left w:val="nil"/>
              <w:bottom w:val="single" w:sz="6" w:space="0" w:color="auto"/>
              <w:right w:val="nil"/>
            </w:tcBorders>
          </w:tcPr>
          <w:p w:rsidR="003436C8" w:rsidRPr="005407E1" w:rsidRDefault="003436C8" w:rsidP="000B428F">
            <w:pPr>
              <w:numPr>
                <w:ilvl w:val="12"/>
                <w:numId w:val="0"/>
              </w:numPr>
              <w:tabs>
                <w:tab w:val="left" w:pos="2765"/>
              </w:tabs>
              <w:ind w:left="-70" w:right="-70"/>
              <w:jc w:val="center"/>
              <w:rPr>
                <w:sz w:val="20"/>
                <w:szCs w:val="20"/>
              </w:rPr>
            </w:pPr>
          </w:p>
        </w:tc>
        <w:tc>
          <w:tcPr>
            <w:tcW w:w="2552" w:type="dxa"/>
            <w:tcBorders>
              <w:top w:val="single" w:sz="6" w:space="0" w:color="auto"/>
              <w:left w:val="nil"/>
              <w:bottom w:val="single" w:sz="6" w:space="0" w:color="auto"/>
              <w:right w:val="nil"/>
            </w:tcBorders>
          </w:tcPr>
          <w:p w:rsidR="003436C8" w:rsidRPr="005407E1" w:rsidRDefault="003436C8" w:rsidP="000B428F">
            <w:pPr>
              <w:numPr>
                <w:ilvl w:val="12"/>
                <w:numId w:val="0"/>
              </w:numPr>
              <w:tabs>
                <w:tab w:val="left" w:pos="2765"/>
              </w:tabs>
              <w:ind w:right="-71"/>
              <w:rPr>
                <w:sz w:val="20"/>
                <w:szCs w:val="20"/>
              </w:rPr>
            </w:pPr>
          </w:p>
        </w:tc>
        <w:tc>
          <w:tcPr>
            <w:tcW w:w="284" w:type="dxa"/>
            <w:tcBorders>
              <w:top w:val="nil"/>
              <w:left w:val="nil"/>
              <w:bottom w:val="nil"/>
              <w:right w:val="nil"/>
            </w:tcBorders>
          </w:tcPr>
          <w:p w:rsidR="003436C8" w:rsidRPr="005407E1" w:rsidRDefault="003436C8" w:rsidP="000B428F">
            <w:pPr>
              <w:numPr>
                <w:ilvl w:val="12"/>
                <w:numId w:val="0"/>
              </w:numPr>
              <w:ind w:right="930"/>
              <w:rPr>
                <w:sz w:val="20"/>
                <w:szCs w:val="20"/>
              </w:rPr>
            </w:pPr>
          </w:p>
        </w:tc>
        <w:tc>
          <w:tcPr>
            <w:tcW w:w="2126" w:type="dxa"/>
            <w:tcBorders>
              <w:top w:val="single" w:sz="6" w:space="0" w:color="auto"/>
              <w:left w:val="nil"/>
              <w:bottom w:val="single" w:sz="6" w:space="0" w:color="auto"/>
              <w:right w:val="nil"/>
            </w:tcBorders>
          </w:tcPr>
          <w:p w:rsidR="003436C8" w:rsidRPr="005407E1" w:rsidRDefault="003436C8" w:rsidP="000B428F">
            <w:pPr>
              <w:numPr>
                <w:ilvl w:val="12"/>
                <w:numId w:val="0"/>
              </w:numPr>
              <w:tabs>
                <w:tab w:val="left" w:pos="214"/>
                <w:tab w:val="left" w:pos="576"/>
                <w:tab w:val="right" w:pos="2339"/>
              </w:tabs>
              <w:ind w:right="-70"/>
              <w:jc w:val="right"/>
              <w:rPr>
                <w:sz w:val="20"/>
                <w:szCs w:val="20"/>
              </w:rPr>
            </w:pPr>
          </w:p>
        </w:tc>
        <w:tc>
          <w:tcPr>
            <w:tcW w:w="567" w:type="dxa"/>
            <w:tcBorders>
              <w:top w:val="single" w:sz="6" w:space="0" w:color="auto"/>
              <w:left w:val="nil"/>
              <w:bottom w:val="single" w:sz="6" w:space="0" w:color="auto"/>
              <w:right w:val="nil"/>
            </w:tcBorders>
          </w:tcPr>
          <w:p w:rsidR="003436C8" w:rsidRPr="005407E1" w:rsidRDefault="003436C8" w:rsidP="000B428F">
            <w:pPr>
              <w:numPr>
                <w:ilvl w:val="12"/>
                <w:numId w:val="0"/>
              </w:numPr>
              <w:tabs>
                <w:tab w:val="left" w:pos="3049"/>
              </w:tabs>
              <w:ind w:right="-71"/>
              <w:jc w:val="center"/>
              <w:rPr>
                <w:sz w:val="20"/>
                <w:szCs w:val="20"/>
              </w:rPr>
            </w:pPr>
          </w:p>
        </w:tc>
        <w:tc>
          <w:tcPr>
            <w:tcW w:w="850" w:type="dxa"/>
            <w:tcBorders>
              <w:top w:val="single" w:sz="6" w:space="0" w:color="auto"/>
              <w:left w:val="nil"/>
              <w:bottom w:val="single" w:sz="6" w:space="0" w:color="auto"/>
              <w:right w:val="nil"/>
            </w:tcBorders>
          </w:tcPr>
          <w:p w:rsidR="003436C8" w:rsidRPr="005407E1" w:rsidRDefault="003436C8" w:rsidP="000B428F">
            <w:pPr>
              <w:numPr>
                <w:ilvl w:val="12"/>
                <w:numId w:val="0"/>
              </w:numPr>
              <w:tabs>
                <w:tab w:val="left" w:pos="3049"/>
              </w:tabs>
              <w:jc w:val="right"/>
              <w:rPr>
                <w:sz w:val="20"/>
                <w:szCs w:val="20"/>
              </w:rPr>
            </w:pPr>
          </w:p>
        </w:tc>
      </w:tr>
    </w:tbl>
    <w:p w:rsidR="003436C8" w:rsidRDefault="003436C8" w:rsidP="003436C8"/>
    <w:p w:rsidR="003436C8" w:rsidRDefault="003436C8" w:rsidP="003436C8">
      <w:r>
        <w:t>31/09/01 cobrarem el total del deute</w:t>
      </w:r>
    </w:p>
    <w:p w:rsidR="00485FA3" w:rsidRDefault="00485FA3" w:rsidP="003436C8"/>
    <w:tbl>
      <w:tblPr>
        <w:tblW w:w="0" w:type="auto"/>
        <w:tblInd w:w="70" w:type="dxa"/>
        <w:tblLayout w:type="fixed"/>
        <w:tblCellMar>
          <w:left w:w="70" w:type="dxa"/>
          <w:right w:w="70" w:type="dxa"/>
        </w:tblCellMar>
        <w:tblLook w:val="0000"/>
      </w:tblPr>
      <w:tblGrid>
        <w:gridCol w:w="2268"/>
        <w:gridCol w:w="850"/>
        <w:gridCol w:w="567"/>
        <w:gridCol w:w="2552"/>
        <w:gridCol w:w="284"/>
        <w:gridCol w:w="2126"/>
        <w:gridCol w:w="567"/>
        <w:gridCol w:w="850"/>
      </w:tblGrid>
      <w:tr w:rsidR="003436C8" w:rsidRPr="005407E1" w:rsidTr="000B428F">
        <w:tc>
          <w:tcPr>
            <w:tcW w:w="2268" w:type="dxa"/>
            <w:tcBorders>
              <w:left w:val="nil"/>
              <w:right w:val="nil"/>
            </w:tcBorders>
          </w:tcPr>
          <w:p w:rsidR="003436C8" w:rsidRPr="005407E1" w:rsidRDefault="003436C8" w:rsidP="000B428F">
            <w:pPr>
              <w:numPr>
                <w:ilvl w:val="12"/>
                <w:numId w:val="0"/>
              </w:numPr>
              <w:rPr>
                <w:sz w:val="20"/>
                <w:szCs w:val="20"/>
              </w:rPr>
            </w:pPr>
          </w:p>
        </w:tc>
        <w:tc>
          <w:tcPr>
            <w:tcW w:w="850" w:type="dxa"/>
            <w:tcBorders>
              <w:top w:val="single" w:sz="6" w:space="0" w:color="auto"/>
              <w:left w:val="nil"/>
              <w:bottom w:val="single" w:sz="6" w:space="0" w:color="auto"/>
              <w:right w:val="nil"/>
            </w:tcBorders>
          </w:tcPr>
          <w:p w:rsidR="003436C8" w:rsidRDefault="003436C8" w:rsidP="000B428F">
            <w:pPr>
              <w:numPr>
                <w:ilvl w:val="12"/>
                <w:numId w:val="0"/>
              </w:numPr>
              <w:tabs>
                <w:tab w:val="left" w:pos="2765"/>
              </w:tabs>
              <w:ind w:left="-70" w:right="71"/>
              <w:jc w:val="right"/>
              <w:rPr>
                <w:sz w:val="20"/>
                <w:szCs w:val="20"/>
              </w:rPr>
            </w:pPr>
          </w:p>
          <w:p w:rsidR="00485FA3" w:rsidRPr="005407E1" w:rsidRDefault="00485FA3" w:rsidP="000B428F">
            <w:pPr>
              <w:numPr>
                <w:ilvl w:val="12"/>
                <w:numId w:val="0"/>
              </w:numPr>
              <w:tabs>
                <w:tab w:val="left" w:pos="2765"/>
              </w:tabs>
              <w:ind w:left="-70" w:right="71"/>
              <w:jc w:val="right"/>
              <w:rPr>
                <w:sz w:val="20"/>
                <w:szCs w:val="20"/>
              </w:rPr>
            </w:pPr>
          </w:p>
        </w:tc>
        <w:tc>
          <w:tcPr>
            <w:tcW w:w="567" w:type="dxa"/>
            <w:tcBorders>
              <w:top w:val="single" w:sz="6" w:space="0" w:color="auto"/>
              <w:left w:val="nil"/>
              <w:bottom w:val="single" w:sz="6" w:space="0" w:color="auto"/>
              <w:right w:val="nil"/>
            </w:tcBorders>
          </w:tcPr>
          <w:p w:rsidR="003436C8" w:rsidRPr="005407E1" w:rsidRDefault="003436C8" w:rsidP="000B428F">
            <w:pPr>
              <w:numPr>
                <w:ilvl w:val="12"/>
                <w:numId w:val="0"/>
              </w:numPr>
              <w:tabs>
                <w:tab w:val="left" w:pos="2765"/>
              </w:tabs>
              <w:ind w:left="-70" w:right="-70"/>
              <w:jc w:val="center"/>
              <w:rPr>
                <w:sz w:val="20"/>
                <w:szCs w:val="20"/>
              </w:rPr>
            </w:pPr>
          </w:p>
        </w:tc>
        <w:tc>
          <w:tcPr>
            <w:tcW w:w="2552" w:type="dxa"/>
            <w:tcBorders>
              <w:top w:val="single" w:sz="6" w:space="0" w:color="auto"/>
              <w:left w:val="nil"/>
              <w:bottom w:val="single" w:sz="6" w:space="0" w:color="auto"/>
              <w:right w:val="nil"/>
            </w:tcBorders>
          </w:tcPr>
          <w:p w:rsidR="003436C8" w:rsidRPr="005407E1" w:rsidRDefault="003436C8" w:rsidP="000B428F">
            <w:pPr>
              <w:numPr>
                <w:ilvl w:val="12"/>
                <w:numId w:val="0"/>
              </w:numPr>
              <w:tabs>
                <w:tab w:val="left" w:pos="2765"/>
              </w:tabs>
              <w:ind w:right="-71"/>
              <w:rPr>
                <w:sz w:val="20"/>
                <w:szCs w:val="20"/>
              </w:rPr>
            </w:pPr>
          </w:p>
        </w:tc>
        <w:tc>
          <w:tcPr>
            <w:tcW w:w="284" w:type="dxa"/>
            <w:tcBorders>
              <w:top w:val="nil"/>
              <w:left w:val="nil"/>
              <w:bottom w:val="nil"/>
              <w:right w:val="nil"/>
            </w:tcBorders>
          </w:tcPr>
          <w:p w:rsidR="003436C8" w:rsidRPr="005407E1" w:rsidRDefault="003436C8" w:rsidP="000B428F">
            <w:pPr>
              <w:numPr>
                <w:ilvl w:val="12"/>
                <w:numId w:val="0"/>
              </w:numPr>
              <w:ind w:right="930"/>
              <w:rPr>
                <w:sz w:val="20"/>
                <w:szCs w:val="20"/>
              </w:rPr>
            </w:pPr>
          </w:p>
        </w:tc>
        <w:tc>
          <w:tcPr>
            <w:tcW w:w="2126" w:type="dxa"/>
            <w:tcBorders>
              <w:top w:val="single" w:sz="6" w:space="0" w:color="auto"/>
              <w:left w:val="nil"/>
              <w:bottom w:val="single" w:sz="6" w:space="0" w:color="auto"/>
              <w:right w:val="nil"/>
            </w:tcBorders>
          </w:tcPr>
          <w:p w:rsidR="003436C8" w:rsidRPr="005407E1" w:rsidRDefault="003436C8" w:rsidP="000B428F">
            <w:pPr>
              <w:numPr>
                <w:ilvl w:val="12"/>
                <w:numId w:val="0"/>
              </w:numPr>
              <w:tabs>
                <w:tab w:val="left" w:pos="214"/>
                <w:tab w:val="left" w:pos="576"/>
                <w:tab w:val="right" w:pos="2339"/>
              </w:tabs>
              <w:ind w:right="-70"/>
              <w:jc w:val="right"/>
              <w:rPr>
                <w:sz w:val="20"/>
                <w:szCs w:val="20"/>
              </w:rPr>
            </w:pPr>
          </w:p>
        </w:tc>
        <w:tc>
          <w:tcPr>
            <w:tcW w:w="567" w:type="dxa"/>
            <w:tcBorders>
              <w:top w:val="single" w:sz="6" w:space="0" w:color="auto"/>
              <w:left w:val="nil"/>
              <w:bottom w:val="single" w:sz="6" w:space="0" w:color="auto"/>
              <w:right w:val="nil"/>
            </w:tcBorders>
          </w:tcPr>
          <w:p w:rsidR="003436C8" w:rsidRPr="005407E1" w:rsidRDefault="003436C8" w:rsidP="000B428F">
            <w:pPr>
              <w:numPr>
                <w:ilvl w:val="12"/>
                <w:numId w:val="0"/>
              </w:numPr>
              <w:tabs>
                <w:tab w:val="left" w:pos="3049"/>
              </w:tabs>
              <w:ind w:right="-71"/>
              <w:jc w:val="center"/>
              <w:rPr>
                <w:sz w:val="20"/>
                <w:szCs w:val="20"/>
              </w:rPr>
            </w:pPr>
          </w:p>
        </w:tc>
        <w:tc>
          <w:tcPr>
            <w:tcW w:w="850" w:type="dxa"/>
            <w:tcBorders>
              <w:top w:val="single" w:sz="6" w:space="0" w:color="auto"/>
              <w:left w:val="nil"/>
              <w:bottom w:val="single" w:sz="6" w:space="0" w:color="auto"/>
              <w:right w:val="nil"/>
            </w:tcBorders>
          </w:tcPr>
          <w:p w:rsidR="003436C8" w:rsidRPr="005407E1" w:rsidRDefault="003436C8" w:rsidP="000B428F">
            <w:pPr>
              <w:numPr>
                <w:ilvl w:val="12"/>
                <w:numId w:val="0"/>
              </w:numPr>
              <w:tabs>
                <w:tab w:val="left" w:pos="3049"/>
              </w:tabs>
              <w:jc w:val="right"/>
              <w:rPr>
                <w:sz w:val="20"/>
                <w:szCs w:val="20"/>
              </w:rPr>
            </w:pPr>
          </w:p>
        </w:tc>
      </w:tr>
    </w:tbl>
    <w:p w:rsidR="003436C8" w:rsidRDefault="003436C8" w:rsidP="00CB67BE"/>
    <w:p w:rsidR="00485FA3" w:rsidRDefault="00485FA3" w:rsidP="00CB67BE"/>
    <w:p w:rsidR="00CB67BE" w:rsidRPr="00685873" w:rsidRDefault="00CB67BE" w:rsidP="00CB67BE">
      <w:pPr>
        <w:rPr>
          <w:b/>
        </w:rPr>
      </w:pPr>
      <w:r w:rsidRPr="00685873">
        <w:rPr>
          <w:b/>
        </w:rPr>
        <w:t xml:space="preserve">B) </w:t>
      </w:r>
      <w:r>
        <w:rPr>
          <w:b/>
        </w:rPr>
        <w:t>Operacions a curt termini i amb interès contractual</w:t>
      </w:r>
      <w:r w:rsidRPr="00685873">
        <w:rPr>
          <w:b/>
        </w:rPr>
        <w:t>.</w:t>
      </w:r>
    </w:p>
    <w:p w:rsidR="00CB67BE" w:rsidRDefault="00CB67BE" w:rsidP="00CB67BE"/>
    <w:p w:rsidR="00CB67BE" w:rsidRDefault="00CB67BE" w:rsidP="00CB67BE">
      <w:r>
        <w:t>Aquests interessos els veurem especificats en factura. No generen iva i s’imputen com a despesa o ingrés financer  al ritme en que es meriten, a mesura que es produeixen (quan han vençut), normalment per ser a curt termini al venciment de la factura, encara que si hi ha un canvi d’exercici entre l’emissió de la factura i el venciment, també caldrà fer la imputació corresponent a 31 de desembre.</w:t>
      </w:r>
    </w:p>
    <w:p w:rsidR="00CB67BE" w:rsidRDefault="00CB67BE" w:rsidP="00CB67BE">
      <w:r>
        <w:t>Per tant, al moment de comptabilitzar la factura de compra o de venda, els interessos no es tenen en compte.</w:t>
      </w:r>
    </w:p>
    <w:p w:rsidR="00CB67BE" w:rsidRDefault="00CB67BE" w:rsidP="00CB67BE">
      <w:r>
        <w:t>Veurem com el saldo del deute o crèdit anirà augmentant de valor a mesura que s’imputen els interessos, fins arribar a tenir un import igual al total de la factura.</w:t>
      </w:r>
    </w:p>
    <w:p w:rsidR="00CB67BE" w:rsidRDefault="00CB67BE" w:rsidP="00CB67BE"/>
    <w:p w:rsidR="00CB67BE" w:rsidRDefault="00CB67BE" w:rsidP="00CB67BE">
      <w:r w:rsidRPr="0000703D">
        <w:rPr>
          <w:b/>
        </w:rPr>
        <w:t>Exemple 1</w:t>
      </w:r>
      <w:r>
        <w:t xml:space="preserve">:  El dia 31/03/01 l’empesa compra mercaderies per import de 5.000 € més el 21% d’iva. L’empresa pagarà al proveïdor d’aquí a 6 mesos, per lo qual li carregarà 250 € d’interessos que farà constar en factura. </w:t>
      </w:r>
    </w:p>
    <w:p w:rsidR="00CB67BE" w:rsidRDefault="00CB67BE" w:rsidP="00CB67BE"/>
    <w:p w:rsidR="00CB67BE" w:rsidRDefault="00CB67BE" w:rsidP="00DA7DC3">
      <w:pPr>
        <w:pStyle w:val="Pargrafdellista"/>
        <w:numPr>
          <w:ilvl w:val="0"/>
          <w:numId w:val="12"/>
        </w:numPr>
      </w:pPr>
      <w:r>
        <w:t>Veurem primer la comptabilitat que farà el comprador.</w:t>
      </w:r>
    </w:p>
    <w:p w:rsidR="00CB67BE" w:rsidRDefault="00CB67BE" w:rsidP="00CB67BE"/>
    <w:p w:rsidR="00CB67BE" w:rsidRDefault="00CB67BE" w:rsidP="00CB67BE">
      <w:r>
        <w:t>31/03/01 per la compra valorada al seu valor raonable</w:t>
      </w:r>
    </w:p>
    <w:tbl>
      <w:tblPr>
        <w:tblW w:w="0" w:type="auto"/>
        <w:tblInd w:w="70" w:type="dxa"/>
        <w:tblLayout w:type="fixed"/>
        <w:tblCellMar>
          <w:left w:w="70" w:type="dxa"/>
          <w:right w:w="70" w:type="dxa"/>
        </w:tblCellMar>
        <w:tblLook w:val="0000"/>
      </w:tblPr>
      <w:tblGrid>
        <w:gridCol w:w="2268"/>
        <w:gridCol w:w="850"/>
        <w:gridCol w:w="567"/>
        <w:gridCol w:w="2552"/>
        <w:gridCol w:w="284"/>
        <w:gridCol w:w="2126"/>
        <w:gridCol w:w="567"/>
        <w:gridCol w:w="850"/>
      </w:tblGrid>
      <w:tr w:rsidR="00CB67BE" w:rsidRPr="005407E1" w:rsidTr="00CB67BE">
        <w:tc>
          <w:tcPr>
            <w:tcW w:w="2268" w:type="dxa"/>
            <w:tcBorders>
              <w:top w:val="single" w:sz="6" w:space="0" w:color="auto"/>
              <w:left w:val="nil"/>
              <w:bottom w:val="single" w:sz="6" w:space="0" w:color="auto"/>
              <w:right w:val="nil"/>
            </w:tcBorders>
          </w:tcPr>
          <w:p w:rsidR="00CB67BE" w:rsidRDefault="00CB67BE" w:rsidP="00CB67BE">
            <w:pPr>
              <w:numPr>
                <w:ilvl w:val="12"/>
                <w:numId w:val="0"/>
              </w:numPr>
              <w:rPr>
                <w:sz w:val="20"/>
                <w:szCs w:val="20"/>
              </w:rPr>
            </w:pPr>
            <w:r>
              <w:rPr>
                <w:sz w:val="20"/>
                <w:szCs w:val="20"/>
              </w:rPr>
              <w:t>Mercaderia      5.000’00</w:t>
            </w:r>
          </w:p>
          <w:p w:rsidR="00CB67BE" w:rsidRPr="008A5351" w:rsidRDefault="00CB67BE" w:rsidP="00CB67BE">
            <w:pPr>
              <w:numPr>
                <w:ilvl w:val="12"/>
                <w:numId w:val="0"/>
              </w:numPr>
              <w:rPr>
                <w:sz w:val="20"/>
                <w:szCs w:val="20"/>
                <w:u w:val="single"/>
              </w:rPr>
            </w:pPr>
            <w:r w:rsidRPr="008A5351">
              <w:rPr>
                <w:sz w:val="20"/>
                <w:szCs w:val="20"/>
                <w:u w:val="single"/>
              </w:rPr>
              <w:t xml:space="preserve">21% iva </w:t>
            </w:r>
            <w:r>
              <w:rPr>
                <w:sz w:val="20"/>
                <w:szCs w:val="20"/>
                <w:u w:val="single"/>
              </w:rPr>
              <w:t xml:space="preserve">            </w:t>
            </w:r>
            <w:r w:rsidRPr="008A5351">
              <w:rPr>
                <w:sz w:val="20"/>
                <w:szCs w:val="20"/>
                <w:u w:val="single"/>
              </w:rPr>
              <w:t>1.</w:t>
            </w:r>
            <w:r>
              <w:rPr>
                <w:sz w:val="20"/>
                <w:szCs w:val="20"/>
                <w:u w:val="single"/>
              </w:rPr>
              <w:t>050’00</w:t>
            </w:r>
          </w:p>
          <w:p w:rsidR="00CB67BE" w:rsidRDefault="00CB67BE" w:rsidP="00CB67BE">
            <w:pPr>
              <w:numPr>
                <w:ilvl w:val="12"/>
                <w:numId w:val="0"/>
              </w:numPr>
              <w:rPr>
                <w:sz w:val="20"/>
                <w:szCs w:val="20"/>
              </w:rPr>
            </w:pPr>
            <w:proofErr w:type="spellStart"/>
            <w:r>
              <w:rPr>
                <w:sz w:val="20"/>
                <w:szCs w:val="20"/>
              </w:rPr>
              <w:t>SubTotal</w:t>
            </w:r>
            <w:proofErr w:type="spellEnd"/>
            <w:r>
              <w:rPr>
                <w:sz w:val="20"/>
                <w:szCs w:val="20"/>
              </w:rPr>
              <w:t xml:space="preserve">           6.050’00</w:t>
            </w:r>
          </w:p>
          <w:p w:rsidR="00CB67BE" w:rsidRPr="004E2DDB" w:rsidRDefault="00CB67BE" w:rsidP="00CB67BE">
            <w:pPr>
              <w:numPr>
                <w:ilvl w:val="12"/>
                <w:numId w:val="0"/>
              </w:numPr>
              <w:rPr>
                <w:sz w:val="20"/>
                <w:szCs w:val="20"/>
                <w:u w:val="single"/>
              </w:rPr>
            </w:pPr>
            <w:r w:rsidRPr="004E2DDB">
              <w:rPr>
                <w:sz w:val="20"/>
                <w:szCs w:val="20"/>
                <w:u w:val="single"/>
              </w:rPr>
              <w:t>Interessos            250’00</w:t>
            </w:r>
          </w:p>
          <w:p w:rsidR="00CB67BE" w:rsidRPr="005407E1" w:rsidRDefault="00CB67BE" w:rsidP="00CB67BE">
            <w:pPr>
              <w:numPr>
                <w:ilvl w:val="12"/>
                <w:numId w:val="0"/>
              </w:numPr>
              <w:rPr>
                <w:sz w:val="20"/>
                <w:szCs w:val="20"/>
              </w:rPr>
            </w:pPr>
            <w:r>
              <w:rPr>
                <w:sz w:val="20"/>
                <w:szCs w:val="20"/>
              </w:rPr>
              <w:t>Total factura    6.300’00</w:t>
            </w:r>
          </w:p>
        </w:tc>
        <w:tc>
          <w:tcPr>
            <w:tcW w:w="850" w:type="dxa"/>
            <w:tcBorders>
              <w:top w:val="single" w:sz="6" w:space="0" w:color="auto"/>
              <w:left w:val="nil"/>
              <w:bottom w:val="single" w:sz="6" w:space="0" w:color="auto"/>
              <w:right w:val="nil"/>
            </w:tcBorders>
          </w:tcPr>
          <w:p w:rsidR="00CB67BE" w:rsidRPr="005407E1" w:rsidRDefault="00CB67BE" w:rsidP="00CB67BE">
            <w:pPr>
              <w:numPr>
                <w:ilvl w:val="12"/>
                <w:numId w:val="0"/>
              </w:numPr>
              <w:tabs>
                <w:tab w:val="left" w:pos="2765"/>
              </w:tabs>
              <w:ind w:left="-70" w:right="71"/>
              <w:jc w:val="right"/>
              <w:rPr>
                <w:sz w:val="20"/>
                <w:szCs w:val="20"/>
              </w:rPr>
            </w:pPr>
            <w:r>
              <w:rPr>
                <w:sz w:val="20"/>
                <w:szCs w:val="20"/>
              </w:rPr>
              <w:t>5.000’001.050’00</w:t>
            </w:r>
          </w:p>
        </w:tc>
        <w:tc>
          <w:tcPr>
            <w:tcW w:w="567" w:type="dxa"/>
            <w:tcBorders>
              <w:top w:val="single" w:sz="6" w:space="0" w:color="auto"/>
              <w:left w:val="nil"/>
              <w:bottom w:val="single" w:sz="6" w:space="0" w:color="auto"/>
              <w:right w:val="nil"/>
            </w:tcBorders>
          </w:tcPr>
          <w:p w:rsidR="00CB67BE" w:rsidRDefault="00CB67BE" w:rsidP="00CB67BE">
            <w:pPr>
              <w:numPr>
                <w:ilvl w:val="12"/>
                <w:numId w:val="0"/>
              </w:numPr>
              <w:tabs>
                <w:tab w:val="left" w:pos="2765"/>
              </w:tabs>
              <w:ind w:left="-70" w:right="-70"/>
              <w:jc w:val="center"/>
              <w:rPr>
                <w:sz w:val="20"/>
                <w:szCs w:val="20"/>
              </w:rPr>
            </w:pPr>
            <w:r>
              <w:rPr>
                <w:sz w:val="20"/>
                <w:szCs w:val="20"/>
              </w:rPr>
              <w:t>600</w:t>
            </w:r>
          </w:p>
          <w:p w:rsidR="00CB67BE" w:rsidRPr="005407E1" w:rsidRDefault="00CB67BE" w:rsidP="00CB67BE">
            <w:pPr>
              <w:numPr>
                <w:ilvl w:val="12"/>
                <w:numId w:val="0"/>
              </w:numPr>
              <w:tabs>
                <w:tab w:val="left" w:pos="2765"/>
              </w:tabs>
              <w:ind w:left="-70" w:right="-70"/>
              <w:jc w:val="center"/>
              <w:rPr>
                <w:sz w:val="20"/>
                <w:szCs w:val="20"/>
              </w:rPr>
            </w:pPr>
            <w:r>
              <w:rPr>
                <w:sz w:val="20"/>
                <w:szCs w:val="20"/>
              </w:rPr>
              <w:t>472</w:t>
            </w:r>
          </w:p>
        </w:tc>
        <w:tc>
          <w:tcPr>
            <w:tcW w:w="2552" w:type="dxa"/>
            <w:tcBorders>
              <w:top w:val="single" w:sz="6" w:space="0" w:color="auto"/>
              <w:left w:val="nil"/>
              <w:bottom w:val="single" w:sz="6" w:space="0" w:color="auto"/>
              <w:right w:val="nil"/>
            </w:tcBorders>
          </w:tcPr>
          <w:p w:rsidR="00CB67BE" w:rsidRDefault="00CB67BE" w:rsidP="00CB67BE">
            <w:pPr>
              <w:numPr>
                <w:ilvl w:val="12"/>
                <w:numId w:val="0"/>
              </w:numPr>
              <w:tabs>
                <w:tab w:val="left" w:pos="2765"/>
              </w:tabs>
              <w:ind w:right="-71"/>
              <w:rPr>
                <w:sz w:val="20"/>
                <w:szCs w:val="20"/>
              </w:rPr>
            </w:pPr>
            <w:r>
              <w:rPr>
                <w:sz w:val="20"/>
                <w:szCs w:val="20"/>
              </w:rPr>
              <w:t>Compra de mercaderies</w:t>
            </w:r>
          </w:p>
          <w:p w:rsidR="00CB67BE" w:rsidRPr="005407E1" w:rsidRDefault="00CB67BE" w:rsidP="00CB67BE">
            <w:pPr>
              <w:numPr>
                <w:ilvl w:val="12"/>
                <w:numId w:val="0"/>
              </w:numPr>
              <w:tabs>
                <w:tab w:val="left" w:pos="2765"/>
              </w:tabs>
              <w:ind w:right="-71"/>
              <w:rPr>
                <w:sz w:val="20"/>
                <w:szCs w:val="20"/>
              </w:rPr>
            </w:pPr>
            <w:r>
              <w:rPr>
                <w:sz w:val="20"/>
                <w:szCs w:val="20"/>
              </w:rPr>
              <w:t>HP Iva suportat</w:t>
            </w:r>
          </w:p>
        </w:tc>
        <w:tc>
          <w:tcPr>
            <w:tcW w:w="284" w:type="dxa"/>
            <w:tcBorders>
              <w:top w:val="nil"/>
              <w:left w:val="nil"/>
              <w:bottom w:val="nil"/>
              <w:right w:val="nil"/>
            </w:tcBorders>
          </w:tcPr>
          <w:p w:rsidR="00CB67BE" w:rsidRPr="005407E1" w:rsidRDefault="00CB67BE" w:rsidP="00CB67BE">
            <w:pPr>
              <w:numPr>
                <w:ilvl w:val="12"/>
                <w:numId w:val="0"/>
              </w:numPr>
              <w:ind w:right="930"/>
              <w:rPr>
                <w:sz w:val="20"/>
                <w:szCs w:val="20"/>
              </w:rPr>
            </w:pPr>
          </w:p>
        </w:tc>
        <w:tc>
          <w:tcPr>
            <w:tcW w:w="2126" w:type="dxa"/>
            <w:tcBorders>
              <w:top w:val="single" w:sz="6" w:space="0" w:color="auto"/>
              <w:left w:val="nil"/>
              <w:bottom w:val="single" w:sz="6" w:space="0" w:color="auto"/>
              <w:right w:val="nil"/>
            </w:tcBorders>
          </w:tcPr>
          <w:p w:rsidR="00CB67BE" w:rsidRDefault="00CB67BE" w:rsidP="00CB67BE">
            <w:pPr>
              <w:numPr>
                <w:ilvl w:val="12"/>
                <w:numId w:val="0"/>
              </w:numPr>
              <w:tabs>
                <w:tab w:val="left" w:pos="214"/>
                <w:tab w:val="left" w:pos="576"/>
                <w:tab w:val="right" w:pos="2339"/>
              </w:tabs>
              <w:ind w:right="-70"/>
              <w:jc w:val="right"/>
              <w:rPr>
                <w:sz w:val="20"/>
                <w:szCs w:val="20"/>
              </w:rPr>
            </w:pPr>
          </w:p>
          <w:p w:rsidR="00CB67BE" w:rsidRPr="005407E1" w:rsidRDefault="00CB67BE" w:rsidP="00CB67BE">
            <w:pPr>
              <w:numPr>
                <w:ilvl w:val="12"/>
                <w:numId w:val="0"/>
              </w:numPr>
              <w:tabs>
                <w:tab w:val="left" w:pos="214"/>
                <w:tab w:val="left" w:pos="576"/>
                <w:tab w:val="right" w:pos="2339"/>
              </w:tabs>
              <w:ind w:right="-70"/>
              <w:jc w:val="right"/>
              <w:rPr>
                <w:sz w:val="20"/>
                <w:szCs w:val="20"/>
              </w:rPr>
            </w:pPr>
            <w:r>
              <w:rPr>
                <w:sz w:val="20"/>
                <w:szCs w:val="20"/>
              </w:rPr>
              <w:t>Proveïdors</w:t>
            </w:r>
          </w:p>
        </w:tc>
        <w:tc>
          <w:tcPr>
            <w:tcW w:w="567" w:type="dxa"/>
            <w:tcBorders>
              <w:top w:val="single" w:sz="6" w:space="0" w:color="auto"/>
              <w:left w:val="nil"/>
              <w:bottom w:val="single" w:sz="6" w:space="0" w:color="auto"/>
              <w:right w:val="nil"/>
            </w:tcBorders>
          </w:tcPr>
          <w:p w:rsidR="00CB67BE" w:rsidRDefault="00CB67BE" w:rsidP="00CB67BE">
            <w:pPr>
              <w:numPr>
                <w:ilvl w:val="12"/>
                <w:numId w:val="0"/>
              </w:numPr>
              <w:tabs>
                <w:tab w:val="left" w:pos="3049"/>
              </w:tabs>
              <w:ind w:right="-71"/>
              <w:jc w:val="center"/>
              <w:rPr>
                <w:sz w:val="20"/>
                <w:szCs w:val="20"/>
              </w:rPr>
            </w:pPr>
          </w:p>
          <w:p w:rsidR="00CB67BE" w:rsidRPr="005407E1" w:rsidRDefault="00CB67BE" w:rsidP="00CB67BE">
            <w:pPr>
              <w:numPr>
                <w:ilvl w:val="12"/>
                <w:numId w:val="0"/>
              </w:numPr>
              <w:tabs>
                <w:tab w:val="left" w:pos="3049"/>
              </w:tabs>
              <w:ind w:right="-71"/>
              <w:jc w:val="center"/>
              <w:rPr>
                <w:sz w:val="20"/>
                <w:szCs w:val="20"/>
              </w:rPr>
            </w:pPr>
            <w:r>
              <w:rPr>
                <w:sz w:val="20"/>
                <w:szCs w:val="20"/>
              </w:rPr>
              <w:t>400</w:t>
            </w:r>
          </w:p>
        </w:tc>
        <w:tc>
          <w:tcPr>
            <w:tcW w:w="850" w:type="dxa"/>
            <w:tcBorders>
              <w:top w:val="single" w:sz="6" w:space="0" w:color="auto"/>
              <w:left w:val="nil"/>
              <w:bottom w:val="single" w:sz="6" w:space="0" w:color="auto"/>
              <w:right w:val="nil"/>
            </w:tcBorders>
          </w:tcPr>
          <w:p w:rsidR="00CB67BE" w:rsidRDefault="00CB67BE" w:rsidP="00CB67BE">
            <w:pPr>
              <w:numPr>
                <w:ilvl w:val="12"/>
                <w:numId w:val="0"/>
              </w:numPr>
              <w:tabs>
                <w:tab w:val="left" w:pos="3049"/>
              </w:tabs>
              <w:jc w:val="right"/>
              <w:rPr>
                <w:sz w:val="20"/>
                <w:szCs w:val="20"/>
              </w:rPr>
            </w:pPr>
          </w:p>
          <w:p w:rsidR="00CB67BE" w:rsidRPr="005407E1" w:rsidRDefault="00CB67BE" w:rsidP="00CB67BE">
            <w:pPr>
              <w:numPr>
                <w:ilvl w:val="12"/>
                <w:numId w:val="0"/>
              </w:numPr>
              <w:tabs>
                <w:tab w:val="left" w:pos="3049"/>
              </w:tabs>
              <w:jc w:val="right"/>
              <w:rPr>
                <w:sz w:val="20"/>
                <w:szCs w:val="20"/>
              </w:rPr>
            </w:pPr>
            <w:r>
              <w:rPr>
                <w:sz w:val="20"/>
                <w:szCs w:val="20"/>
              </w:rPr>
              <w:t>6.050’00</w:t>
            </w:r>
          </w:p>
        </w:tc>
      </w:tr>
    </w:tbl>
    <w:p w:rsidR="00CB67BE" w:rsidRDefault="00CB67BE" w:rsidP="00CB67BE"/>
    <w:p w:rsidR="00CB67BE" w:rsidRDefault="00CB67BE" w:rsidP="00CB67BE">
      <w:r>
        <w:t>31/09/01 imputaren els interessos meritats (tots) fent augmentar el saldo del deute al compte de proveïdors</w:t>
      </w:r>
    </w:p>
    <w:p w:rsidR="00485FA3" w:rsidRDefault="00485FA3" w:rsidP="00CB67BE"/>
    <w:tbl>
      <w:tblPr>
        <w:tblW w:w="0" w:type="auto"/>
        <w:tblInd w:w="70" w:type="dxa"/>
        <w:tblLayout w:type="fixed"/>
        <w:tblCellMar>
          <w:left w:w="70" w:type="dxa"/>
          <w:right w:w="70" w:type="dxa"/>
        </w:tblCellMar>
        <w:tblLook w:val="0000"/>
      </w:tblPr>
      <w:tblGrid>
        <w:gridCol w:w="1560"/>
        <w:gridCol w:w="850"/>
        <w:gridCol w:w="851"/>
        <w:gridCol w:w="2552"/>
        <w:gridCol w:w="284"/>
        <w:gridCol w:w="2126"/>
        <w:gridCol w:w="567"/>
        <w:gridCol w:w="850"/>
      </w:tblGrid>
      <w:tr w:rsidR="00CB67BE" w:rsidRPr="005407E1" w:rsidTr="00CB67BE">
        <w:tc>
          <w:tcPr>
            <w:tcW w:w="1560" w:type="dxa"/>
            <w:tcBorders>
              <w:left w:val="nil"/>
              <w:right w:val="nil"/>
            </w:tcBorders>
          </w:tcPr>
          <w:p w:rsidR="00CB67BE" w:rsidRPr="005407E1" w:rsidRDefault="00CB67BE" w:rsidP="00CB67BE">
            <w:pPr>
              <w:numPr>
                <w:ilvl w:val="12"/>
                <w:numId w:val="0"/>
              </w:numPr>
              <w:rPr>
                <w:sz w:val="20"/>
                <w:szCs w:val="20"/>
              </w:rPr>
            </w:pPr>
          </w:p>
        </w:tc>
        <w:tc>
          <w:tcPr>
            <w:tcW w:w="850" w:type="dxa"/>
            <w:tcBorders>
              <w:top w:val="single" w:sz="6" w:space="0" w:color="auto"/>
              <w:left w:val="nil"/>
              <w:bottom w:val="single" w:sz="6" w:space="0" w:color="auto"/>
              <w:right w:val="nil"/>
            </w:tcBorders>
          </w:tcPr>
          <w:p w:rsidR="00CB67BE" w:rsidRPr="005407E1" w:rsidRDefault="00CB67BE" w:rsidP="00CB67BE">
            <w:pPr>
              <w:numPr>
                <w:ilvl w:val="12"/>
                <w:numId w:val="0"/>
              </w:numPr>
              <w:tabs>
                <w:tab w:val="left" w:pos="2765"/>
              </w:tabs>
              <w:ind w:left="-70" w:right="-70"/>
              <w:jc w:val="right"/>
              <w:rPr>
                <w:sz w:val="20"/>
                <w:szCs w:val="20"/>
              </w:rPr>
            </w:pPr>
            <w:r>
              <w:rPr>
                <w:sz w:val="20"/>
                <w:szCs w:val="20"/>
              </w:rPr>
              <w:t xml:space="preserve">250’00 </w:t>
            </w:r>
          </w:p>
        </w:tc>
        <w:tc>
          <w:tcPr>
            <w:tcW w:w="851" w:type="dxa"/>
            <w:tcBorders>
              <w:top w:val="single" w:sz="6" w:space="0" w:color="auto"/>
              <w:left w:val="nil"/>
              <w:bottom w:val="single" w:sz="6" w:space="0" w:color="auto"/>
              <w:right w:val="nil"/>
            </w:tcBorders>
          </w:tcPr>
          <w:p w:rsidR="00CB67BE" w:rsidRPr="005407E1" w:rsidRDefault="00CB67BE" w:rsidP="00CB67BE">
            <w:pPr>
              <w:numPr>
                <w:ilvl w:val="12"/>
                <w:numId w:val="0"/>
              </w:numPr>
              <w:tabs>
                <w:tab w:val="left" w:pos="2765"/>
              </w:tabs>
              <w:ind w:left="-70" w:right="-70"/>
              <w:jc w:val="center"/>
              <w:rPr>
                <w:sz w:val="20"/>
                <w:szCs w:val="20"/>
              </w:rPr>
            </w:pPr>
            <w:r>
              <w:rPr>
                <w:sz w:val="20"/>
                <w:szCs w:val="20"/>
              </w:rPr>
              <w:t>662*</w:t>
            </w:r>
          </w:p>
        </w:tc>
        <w:tc>
          <w:tcPr>
            <w:tcW w:w="2552" w:type="dxa"/>
            <w:tcBorders>
              <w:top w:val="single" w:sz="6" w:space="0" w:color="auto"/>
              <w:left w:val="nil"/>
              <w:bottom w:val="single" w:sz="6" w:space="0" w:color="auto"/>
              <w:right w:val="nil"/>
            </w:tcBorders>
          </w:tcPr>
          <w:p w:rsidR="00CB67BE" w:rsidRPr="005407E1" w:rsidRDefault="00CB67BE" w:rsidP="00CB67BE">
            <w:pPr>
              <w:numPr>
                <w:ilvl w:val="12"/>
                <w:numId w:val="0"/>
              </w:numPr>
              <w:tabs>
                <w:tab w:val="left" w:pos="2765"/>
              </w:tabs>
              <w:ind w:right="-71"/>
              <w:rPr>
                <w:sz w:val="20"/>
                <w:szCs w:val="20"/>
              </w:rPr>
            </w:pPr>
            <w:r>
              <w:rPr>
                <w:sz w:val="20"/>
                <w:szCs w:val="20"/>
              </w:rPr>
              <w:t>Interessos de deutes</w:t>
            </w:r>
          </w:p>
        </w:tc>
        <w:tc>
          <w:tcPr>
            <w:tcW w:w="284" w:type="dxa"/>
            <w:tcBorders>
              <w:top w:val="nil"/>
              <w:left w:val="nil"/>
              <w:bottom w:val="nil"/>
              <w:right w:val="nil"/>
            </w:tcBorders>
          </w:tcPr>
          <w:p w:rsidR="00CB67BE" w:rsidRPr="005407E1" w:rsidRDefault="00CB67BE" w:rsidP="00CB67BE">
            <w:pPr>
              <w:numPr>
                <w:ilvl w:val="12"/>
                <w:numId w:val="0"/>
              </w:numPr>
              <w:ind w:right="930"/>
              <w:rPr>
                <w:sz w:val="20"/>
                <w:szCs w:val="20"/>
              </w:rPr>
            </w:pPr>
          </w:p>
        </w:tc>
        <w:tc>
          <w:tcPr>
            <w:tcW w:w="2126" w:type="dxa"/>
            <w:tcBorders>
              <w:top w:val="single" w:sz="6" w:space="0" w:color="auto"/>
              <w:left w:val="nil"/>
              <w:bottom w:val="single" w:sz="6" w:space="0" w:color="auto"/>
              <w:right w:val="nil"/>
            </w:tcBorders>
          </w:tcPr>
          <w:p w:rsidR="00CB67BE" w:rsidRPr="005407E1" w:rsidRDefault="00CB67BE" w:rsidP="00CB67BE">
            <w:pPr>
              <w:numPr>
                <w:ilvl w:val="12"/>
                <w:numId w:val="0"/>
              </w:numPr>
              <w:tabs>
                <w:tab w:val="left" w:pos="214"/>
                <w:tab w:val="left" w:pos="576"/>
                <w:tab w:val="right" w:pos="2339"/>
              </w:tabs>
              <w:ind w:right="-70"/>
              <w:jc w:val="right"/>
              <w:rPr>
                <w:sz w:val="20"/>
                <w:szCs w:val="20"/>
              </w:rPr>
            </w:pPr>
            <w:r>
              <w:rPr>
                <w:sz w:val="20"/>
                <w:szCs w:val="20"/>
              </w:rPr>
              <w:t>Proveïdors</w:t>
            </w:r>
          </w:p>
        </w:tc>
        <w:tc>
          <w:tcPr>
            <w:tcW w:w="567" w:type="dxa"/>
            <w:tcBorders>
              <w:top w:val="single" w:sz="6" w:space="0" w:color="auto"/>
              <w:left w:val="nil"/>
              <w:bottom w:val="single" w:sz="6" w:space="0" w:color="auto"/>
              <w:right w:val="nil"/>
            </w:tcBorders>
          </w:tcPr>
          <w:p w:rsidR="00CB67BE" w:rsidRPr="005407E1" w:rsidRDefault="00CB67BE" w:rsidP="00CB67BE">
            <w:pPr>
              <w:numPr>
                <w:ilvl w:val="12"/>
                <w:numId w:val="0"/>
              </w:numPr>
              <w:tabs>
                <w:tab w:val="left" w:pos="3049"/>
              </w:tabs>
              <w:ind w:right="-71"/>
              <w:jc w:val="center"/>
              <w:rPr>
                <w:sz w:val="20"/>
                <w:szCs w:val="20"/>
              </w:rPr>
            </w:pPr>
            <w:r>
              <w:rPr>
                <w:sz w:val="20"/>
                <w:szCs w:val="20"/>
              </w:rPr>
              <w:t>400</w:t>
            </w:r>
          </w:p>
        </w:tc>
        <w:tc>
          <w:tcPr>
            <w:tcW w:w="850" w:type="dxa"/>
            <w:tcBorders>
              <w:top w:val="single" w:sz="6" w:space="0" w:color="auto"/>
              <w:left w:val="nil"/>
              <w:bottom w:val="single" w:sz="6" w:space="0" w:color="auto"/>
              <w:right w:val="nil"/>
            </w:tcBorders>
          </w:tcPr>
          <w:p w:rsidR="00CB67BE" w:rsidRPr="005407E1" w:rsidRDefault="00CB67BE" w:rsidP="00CB67BE">
            <w:pPr>
              <w:numPr>
                <w:ilvl w:val="12"/>
                <w:numId w:val="0"/>
              </w:numPr>
              <w:tabs>
                <w:tab w:val="left" w:pos="3049"/>
              </w:tabs>
              <w:jc w:val="right"/>
              <w:rPr>
                <w:sz w:val="20"/>
                <w:szCs w:val="20"/>
              </w:rPr>
            </w:pPr>
            <w:r>
              <w:rPr>
                <w:sz w:val="20"/>
                <w:szCs w:val="20"/>
              </w:rPr>
              <w:t>250’00</w:t>
            </w:r>
          </w:p>
        </w:tc>
      </w:tr>
    </w:tbl>
    <w:p w:rsidR="00CB67BE" w:rsidRPr="00EE1768" w:rsidRDefault="00CB67BE" w:rsidP="00CB67BE">
      <w:pPr>
        <w:rPr>
          <w:sz w:val="18"/>
          <w:szCs w:val="18"/>
        </w:rPr>
      </w:pPr>
      <w:r w:rsidRPr="00EE1768">
        <w:rPr>
          <w:sz w:val="18"/>
          <w:szCs w:val="18"/>
        </w:rPr>
        <w:tab/>
      </w:r>
      <w:r w:rsidRPr="00EE1768">
        <w:rPr>
          <w:sz w:val="18"/>
          <w:szCs w:val="18"/>
        </w:rPr>
        <w:tab/>
      </w:r>
      <w:r w:rsidRPr="00EE1768">
        <w:rPr>
          <w:sz w:val="18"/>
          <w:szCs w:val="18"/>
        </w:rPr>
        <w:tab/>
      </w:r>
      <w:r w:rsidRPr="00EE1768">
        <w:rPr>
          <w:sz w:val="18"/>
          <w:szCs w:val="18"/>
        </w:rPr>
        <w:tab/>
        <w:t xml:space="preserve">*També podríem utilitzar el subcompte </w:t>
      </w:r>
      <w:r w:rsidRPr="00EE1768">
        <w:rPr>
          <w:i/>
          <w:sz w:val="18"/>
          <w:szCs w:val="18"/>
        </w:rPr>
        <w:t>6624 Interessos de deutes d’altres empreses</w:t>
      </w:r>
    </w:p>
    <w:p w:rsidR="00485FA3" w:rsidRDefault="00485FA3" w:rsidP="00CB67BE">
      <w:pPr>
        <w:ind w:firstLine="709"/>
      </w:pPr>
    </w:p>
    <w:p w:rsidR="00CB67BE" w:rsidRDefault="00CB67BE" w:rsidP="00CB67BE">
      <w:pPr>
        <w:ind w:firstLine="709"/>
      </w:pPr>
      <w:r>
        <w:t>I pagarem el total del deute</w:t>
      </w:r>
    </w:p>
    <w:tbl>
      <w:tblPr>
        <w:tblW w:w="0" w:type="auto"/>
        <w:tblInd w:w="70" w:type="dxa"/>
        <w:tblLayout w:type="fixed"/>
        <w:tblCellMar>
          <w:left w:w="70" w:type="dxa"/>
          <w:right w:w="70" w:type="dxa"/>
        </w:tblCellMar>
        <w:tblLook w:val="0000"/>
      </w:tblPr>
      <w:tblGrid>
        <w:gridCol w:w="1560"/>
        <w:gridCol w:w="850"/>
        <w:gridCol w:w="851"/>
        <w:gridCol w:w="2552"/>
        <w:gridCol w:w="284"/>
        <w:gridCol w:w="2126"/>
        <w:gridCol w:w="567"/>
        <w:gridCol w:w="850"/>
      </w:tblGrid>
      <w:tr w:rsidR="00CB67BE" w:rsidRPr="005407E1" w:rsidTr="00CB67BE">
        <w:tc>
          <w:tcPr>
            <w:tcW w:w="1560" w:type="dxa"/>
            <w:tcBorders>
              <w:left w:val="nil"/>
              <w:right w:val="nil"/>
            </w:tcBorders>
          </w:tcPr>
          <w:p w:rsidR="00CB67BE" w:rsidRPr="005407E1" w:rsidRDefault="00CB67BE" w:rsidP="00CB67BE">
            <w:pPr>
              <w:numPr>
                <w:ilvl w:val="12"/>
                <w:numId w:val="0"/>
              </w:numPr>
              <w:rPr>
                <w:sz w:val="20"/>
                <w:szCs w:val="20"/>
              </w:rPr>
            </w:pPr>
          </w:p>
        </w:tc>
        <w:tc>
          <w:tcPr>
            <w:tcW w:w="850" w:type="dxa"/>
            <w:tcBorders>
              <w:top w:val="single" w:sz="6" w:space="0" w:color="auto"/>
              <w:left w:val="nil"/>
              <w:bottom w:val="single" w:sz="6" w:space="0" w:color="auto"/>
              <w:right w:val="nil"/>
            </w:tcBorders>
          </w:tcPr>
          <w:p w:rsidR="00CB67BE" w:rsidRPr="005407E1" w:rsidRDefault="00CB67BE" w:rsidP="00CB67BE">
            <w:pPr>
              <w:numPr>
                <w:ilvl w:val="12"/>
                <w:numId w:val="0"/>
              </w:numPr>
              <w:tabs>
                <w:tab w:val="left" w:pos="2765"/>
              </w:tabs>
              <w:ind w:left="-70" w:right="-70"/>
              <w:jc w:val="right"/>
              <w:rPr>
                <w:sz w:val="20"/>
                <w:szCs w:val="20"/>
              </w:rPr>
            </w:pPr>
            <w:r>
              <w:rPr>
                <w:sz w:val="20"/>
                <w:szCs w:val="20"/>
              </w:rPr>
              <w:t>6.300’00</w:t>
            </w:r>
          </w:p>
        </w:tc>
        <w:tc>
          <w:tcPr>
            <w:tcW w:w="851" w:type="dxa"/>
            <w:tcBorders>
              <w:top w:val="single" w:sz="6" w:space="0" w:color="auto"/>
              <w:left w:val="nil"/>
              <w:bottom w:val="single" w:sz="6" w:space="0" w:color="auto"/>
              <w:right w:val="nil"/>
            </w:tcBorders>
          </w:tcPr>
          <w:p w:rsidR="00CB67BE" w:rsidRPr="005407E1" w:rsidRDefault="00CB67BE" w:rsidP="00CB67BE">
            <w:pPr>
              <w:numPr>
                <w:ilvl w:val="12"/>
                <w:numId w:val="0"/>
              </w:numPr>
              <w:tabs>
                <w:tab w:val="left" w:pos="2765"/>
              </w:tabs>
              <w:ind w:left="-70" w:right="-70"/>
              <w:jc w:val="center"/>
              <w:rPr>
                <w:sz w:val="20"/>
                <w:szCs w:val="20"/>
              </w:rPr>
            </w:pPr>
            <w:r>
              <w:rPr>
                <w:sz w:val="20"/>
                <w:szCs w:val="20"/>
              </w:rPr>
              <w:t>400</w:t>
            </w:r>
          </w:p>
        </w:tc>
        <w:tc>
          <w:tcPr>
            <w:tcW w:w="2552" w:type="dxa"/>
            <w:tcBorders>
              <w:top w:val="single" w:sz="6" w:space="0" w:color="auto"/>
              <w:left w:val="nil"/>
              <w:bottom w:val="single" w:sz="6" w:space="0" w:color="auto"/>
              <w:right w:val="nil"/>
            </w:tcBorders>
          </w:tcPr>
          <w:p w:rsidR="00CB67BE" w:rsidRPr="005407E1" w:rsidRDefault="00CB67BE" w:rsidP="00CB67BE">
            <w:pPr>
              <w:numPr>
                <w:ilvl w:val="12"/>
                <w:numId w:val="0"/>
              </w:numPr>
              <w:tabs>
                <w:tab w:val="left" w:pos="2765"/>
              </w:tabs>
              <w:ind w:right="-71"/>
              <w:rPr>
                <w:sz w:val="20"/>
                <w:szCs w:val="20"/>
              </w:rPr>
            </w:pPr>
            <w:r>
              <w:rPr>
                <w:sz w:val="20"/>
                <w:szCs w:val="20"/>
              </w:rPr>
              <w:t>Proveïdors</w:t>
            </w:r>
          </w:p>
        </w:tc>
        <w:tc>
          <w:tcPr>
            <w:tcW w:w="284" w:type="dxa"/>
            <w:tcBorders>
              <w:top w:val="nil"/>
              <w:left w:val="nil"/>
              <w:bottom w:val="nil"/>
              <w:right w:val="nil"/>
            </w:tcBorders>
          </w:tcPr>
          <w:p w:rsidR="00CB67BE" w:rsidRPr="005407E1" w:rsidRDefault="00CB67BE" w:rsidP="00CB67BE">
            <w:pPr>
              <w:numPr>
                <w:ilvl w:val="12"/>
                <w:numId w:val="0"/>
              </w:numPr>
              <w:ind w:right="930"/>
              <w:rPr>
                <w:sz w:val="20"/>
                <w:szCs w:val="20"/>
              </w:rPr>
            </w:pPr>
          </w:p>
        </w:tc>
        <w:tc>
          <w:tcPr>
            <w:tcW w:w="2126" w:type="dxa"/>
            <w:tcBorders>
              <w:top w:val="single" w:sz="6" w:space="0" w:color="auto"/>
              <w:left w:val="nil"/>
              <w:bottom w:val="single" w:sz="6" w:space="0" w:color="auto"/>
              <w:right w:val="nil"/>
            </w:tcBorders>
          </w:tcPr>
          <w:p w:rsidR="00CB67BE" w:rsidRPr="005407E1" w:rsidRDefault="00CB67BE" w:rsidP="00CB67BE">
            <w:pPr>
              <w:numPr>
                <w:ilvl w:val="12"/>
                <w:numId w:val="0"/>
              </w:numPr>
              <w:tabs>
                <w:tab w:val="left" w:pos="214"/>
                <w:tab w:val="left" w:pos="576"/>
                <w:tab w:val="right" w:pos="2339"/>
              </w:tabs>
              <w:ind w:right="-70"/>
              <w:jc w:val="right"/>
              <w:rPr>
                <w:sz w:val="20"/>
                <w:szCs w:val="20"/>
              </w:rPr>
            </w:pPr>
            <w:proofErr w:type="spellStart"/>
            <w:r>
              <w:rPr>
                <w:sz w:val="20"/>
                <w:szCs w:val="20"/>
              </w:rPr>
              <w:t>Bancsc</w:t>
            </w:r>
            <w:proofErr w:type="spellEnd"/>
            <w:r>
              <w:rPr>
                <w:sz w:val="20"/>
                <w:szCs w:val="20"/>
              </w:rPr>
              <w:t>/c</w:t>
            </w:r>
          </w:p>
        </w:tc>
        <w:tc>
          <w:tcPr>
            <w:tcW w:w="567" w:type="dxa"/>
            <w:tcBorders>
              <w:top w:val="single" w:sz="6" w:space="0" w:color="auto"/>
              <w:left w:val="nil"/>
              <w:bottom w:val="single" w:sz="6" w:space="0" w:color="auto"/>
              <w:right w:val="nil"/>
            </w:tcBorders>
          </w:tcPr>
          <w:p w:rsidR="00CB67BE" w:rsidRPr="005407E1" w:rsidRDefault="00CB67BE" w:rsidP="00CB67BE">
            <w:pPr>
              <w:numPr>
                <w:ilvl w:val="12"/>
                <w:numId w:val="0"/>
              </w:numPr>
              <w:tabs>
                <w:tab w:val="left" w:pos="3049"/>
              </w:tabs>
              <w:ind w:right="-71"/>
              <w:jc w:val="center"/>
              <w:rPr>
                <w:sz w:val="20"/>
                <w:szCs w:val="20"/>
              </w:rPr>
            </w:pPr>
            <w:r>
              <w:rPr>
                <w:sz w:val="20"/>
                <w:szCs w:val="20"/>
              </w:rPr>
              <w:t>572</w:t>
            </w:r>
          </w:p>
        </w:tc>
        <w:tc>
          <w:tcPr>
            <w:tcW w:w="850" w:type="dxa"/>
            <w:tcBorders>
              <w:top w:val="single" w:sz="6" w:space="0" w:color="auto"/>
              <w:left w:val="nil"/>
              <w:bottom w:val="single" w:sz="6" w:space="0" w:color="auto"/>
              <w:right w:val="nil"/>
            </w:tcBorders>
          </w:tcPr>
          <w:p w:rsidR="00CB67BE" w:rsidRPr="005407E1" w:rsidRDefault="00CB67BE" w:rsidP="00CB67BE">
            <w:pPr>
              <w:numPr>
                <w:ilvl w:val="12"/>
                <w:numId w:val="0"/>
              </w:numPr>
              <w:tabs>
                <w:tab w:val="left" w:pos="3049"/>
              </w:tabs>
              <w:jc w:val="right"/>
              <w:rPr>
                <w:sz w:val="20"/>
                <w:szCs w:val="20"/>
              </w:rPr>
            </w:pPr>
            <w:r>
              <w:rPr>
                <w:sz w:val="20"/>
                <w:szCs w:val="20"/>
              </w:rPr>
              <w:t>6.300’00</w:t>
            </w:r>
          </w:p>
        </w:tc>
      </w:tr>
    </w:tbl>
    <w:p w:rsidR="003436C8" w:rsidRDefault="003436C8" w:rsidP="003436C8"/>
    <w:p w:rsidR="003436C8" w:rsidRDefault="003436C8" w:rsidP="00DA7DC3">
      <w:pPr>
        <w:pStyle w:val="Pargrafdellista"/>
        <w:numPr>
          <w:ilvl w:val="0"/>
          <w:numId w:val="12"/>
        </w:numPr>
      </w:pPr>
      <w:r>
        <w:t>Feu la comptabilitat que farà el venedor</w:t>
      </w:r>
    </w:p>
    <w:p w:rsidR="003436C8" w:rsidRDefault="003436C8" w:rsidP="003436C8"/>
    <w:p w:rsidR="003436C8" w:rsidRDefault="003436C8" w:rsidP="003436C8">
      <w:r>
        <w:t xml:space="preserve">31/03/01 per la </w:t>
      </w:r>
      <w:r w:rsidR="000B428F">
        <w:t>venda</w:t>
      </w:r>
      <w:r>
        <w:t xml:space="preserve"> valorada al seu valor raonable</w:t>
      </w:r>
    </w:p>
    <w:tbl>
      <w:tblPr>
        <w:tblW w:w="0" w:type="auto"/>
        <w:tblInd w:w="70" w:type="dxa"/>
        <w:tblLayout w:type="fixed"/>
        <w:tblCellMar>
          <w:left w:w="70" w:type="dxa"/>
          <w:right w:w="70" w:type="dxa"/>
        </w:tblCellMar>
        <w:tblLook w:val="0000"/>
      </w:tblPr>
      <w:tblGrid>
        <w:gridCol w:w="2268"/>
        <w:gridCol w:w="850"/>
        <w:gridCol w:w="567"/>
        <w:gridCol w:w="2552"/>
        <w:gridCol w:w="284"/>
        <w:gridCol w:w="2126"/>
        <w:gridCol w:w="567"/>
        <w:gridCol w:w="850"/>
      </w:tblGrid>
      <w:tr w:rsidR="000B428F" w:rsidRPr="005407E1" w:rsidTr="000B428F">
        <w:tc>
          <w:tcPr>
            <w:tcW w:w="2268" w:type="dxa"/>
            <w:tcBorders>
              <w:top w:val="single" w:sz="6" w:space="0" w:color="auto"/>
              <w:left w:val="nil"/>
              <w:bottom w:val="single" w:sz="6" w:space="0" w:color="auto"/>
              <w:right w:val="nil"/>
            </w:tcBorders>
          </w:tcPr>
          <w:p w:rsidR="000B428F" w:rsidRPr="00764415" w:rsidRDefault="000B428F" w:rsidP="000B428F">
            <w:pPr>
              <w:numPr>
                <w:ilvl w:val="12"/>
                <w:numId w:val="0"/>
              </w:numPr>
              <w:rPr>
                <w:sz w:val="18"/>
                <w:szCs w:val="18"/>
              </w:rPr>
            </w:pPr>
            <w:r w:rsidRPr="00764415">
              <w:rPr>
                <w:sz w:val="18"/>
                <w:szCs w:val="18"/>
              </w:rPr>
              <w:t>Mercaderia      5.000’00</w:t>
            </w:r>
          </w:p>
          <w:p w:rsidR="000B428F" w:rsidRPr="00764415" w:rsidRDefault="000B428F" w:rsidP="000B428F">
            <w:pPr>
              <w:numPr>
                <w:ilvl w:val="12"/>
                <w:numId w:val="0"/>
              </w:numPr>
              <w:rPr>
                <w:sz w:val="18"/>
                <w:szCs w:val="18"/>
                <w:u w:val="single"/>
              </w:rPr>
            </w:pPr>
            <w:r w:rsidRPr="00764415">
              <w:rPr>
                <w:sz w:val="18"/>
                <w:szCs w:val="18"/>
                <w:u w:val="single"/>
              </w:rPr>
              <w:t>21% iva             1.050’00</w:t>
            </w:r>
          </w:p>
          <w:p w:rsidR="000B428F" w:rsidRPr="00764415" w:rsidRDefault="000B428F" w:rsidP="000B428F">
            <w:pPr>
              <w:numPr>
                <w:ilvl w:val="12"/>
                <w:numId w:val="0"/>
              </w:numPr>
              <w:rPr>
                <w:sz w:val="18"/>
                <w:szCs w:val="18"/>
              </w:rPr>
            </w:pPr>
            <w:proofErr w:type="spellStart"/>
            <w:r w:rsidRPr="00764415">
              <w:rPr>
                <w:sz w:val="18"/>
                <w:szCs w:val="18"/>
              </w:rPr>
              <w:t>SubTotal</w:t>
            </w:r>
            <w:proofErr w:type="spellEnd"/>
            <w:r w:rsidRPr="00764415">
              <w:rPr>
                <w:sz w:val="18"/>
                <w:szCs w:val="18"/>
              </w:rPr>
              <w:t xml:space="preserve">           6.050’00</w:t>
            </w:r>
          </w:p>
          <w:p w:rsidR="000B428F" w:rsidRPr="00764415" w:rsidRDefault="000B428F" w:rsidP="000B428F">
            <w:pPr>
              <w:numPr>
                <w:ilvl w:val="12"/>
                <w:numId w:val="0"/>
              </w:numPr>
              <w:rPr>
                <w:sz w:val="18"/>
                <w:szCs w:val="18"/>
                <w:u w:val="single"/>
              </w:rPr>
            </w:pPr>
            <w:r w:rsidRPr="00764415">
              <w:rPr>
                <w:sz w:val="18"/>
                <w:szCs w:val="18"/>
                <w:u w:val="single"/>
              </w:rPr>
              <w:t>Interessos            250’00</w:t>
            </w:r>
          </w:p>
          <w:p w:rsidR="000B428F" w:rsidRPr="005407E1" w:rsidRDefault="000B428F" w:rsidP="000B428F">
            <w:pPr>
              <w:numPr>
                <w:ilvl w:val="12"/>
                <w:numId w:val="0"/>
              </w:numPr>
              <w:rPr>
                <w:sz w:val="20"/>
                <w:szCs w:val="20"/>
              </w:rPr>
            </w:pPr>
            <w:r w:rsidRPr="00764415">
              <w:rPr>
                <w:sz w:val="18"/>
                <w:szCs w:val="18"/>
              </w:rPr>
              <w:t>Total factura    6.300’00</w:t>
            </w:r>
          </w:p>
        </w:tc>
        <w:tc>
          <w:tcPr>
            <w:tcW w:w="850" w:type="dxa"/>
            <w:tcBorders>
              <w:top w:val="single" w:sz="6" w:space="0" w:color="auto"/>
              <w:left w:val="nil"/>
              <w:bottom w:val="single" w:sz="6" w:space="0" w:color="auto"/>
              <w:right w:val="nil"/>
            </w:tcBorders>
          </w:tcPr>
          <w:p w:rsidR="000B428F" w:rsidRPr="005407E1" w:rsidRDefault="000B428F" w:rsidP="000B428F">
            <w:pPr>
              <w:numPr>
                <w:ilvl w:val="12"/>
                <w:numId w:val="0"/>
              </w:numPr>
              <w:tabs>
                <w:tab w:val="left" w:pos="2765"/>
              </w:tabs>
              <w:ind w:left="-70" w:right="71"/>
              <w:jc w:val="right"/>
              <w:rPr>
                <w:sz w:val="20"/>
                <w:szCs w:val="20"/>
              </w:rPr>
            </w:pPr>
          </w:p>
        </w:tc>
        <w:tc>
          <w:tcPr>
            <w:tcW w:w="567" w:type="dxa"/>
            <w:tcBorders>
              <w:top w:val="single" w:sz="6" w:space="0" w:color="auto"/>
              <w:left w:val="nil"/>
              <w:bottom w:val="single" w:sz="6" w:space="0" w:color="auto"/>
              <w:right w:val="nil"/>
            </w:tcBorders>
          </w:tcPr>
          <w:p w:rsidR="000B428F" w:rsidRPr="005407E1" w:rsidRDefault="000B428F" w:rsidP="000B428F">
            <w:pPr>
              <w:numPr>
                <w:ilvl w:val="12"/>
                <w:numId w:val="0"/>
              </w:numPr>
              <w:tabs>
                <w:tab w:val="left" w:pos="2765"/>
              </w:tabs>
              <w:ind w:left="-70" w:right="-70"/>
              <w:jc w:val="center"/>
              <w:rPr>
                <w:sz w:val="20"/>
                <w:szCs w:val="20"/>
              </w:rPr>
            </w:pPr>
          </w:p>
        </w:tc>
        <w:tc>
          <w:tcPr>
            <w:tcW w:w="2552" w:type="dxa"/>
            <w:tcBorders>
              <w:top w:val="single" w:sz="6" w:space="0" w:color="auto"/>
              <w:left w:val="nil"/>
              <w:bottom w:val="single" w:sz="6" w:space="0" w:color="auto"/>
              <w:right w:val="nil"/>
            </w:tcBorders>
          </w:tcPr>
          <w:p w:rsidR="000B428F" w:rsidRPr="005407E1" w:rsidRDefault="000B428F" w:rsidP="000B428F">
            <w:pPr>
              <w:numPr>
                <w:ilvl w:val="12"/>
                <w:numId w:val="0"/>
              </w:numPr>
              <w:tabs>
                <w:tab w:val="left" w:pos="2765"/>
              </w:tabs>
              <w:ind w:right="-71"/>
              <w:rPr>
                <w:sz w:val="20"/>
                <w:szCs w:val="20"/>
              </w:rPr>
            </w:pPr>
          </w:p>
        </w:tc>
        <w:tc>
          <w:tcPr>
            <w:tcW w:w="284" w:type="dxa"/>
            <w:tcBorders>
              <w:top w:val="nil"/>
              <w:left w:val="nil"/>
              <w:bottom w:val="nil"/>
              <w:right w:val="nil"/>
            </w:tcBorders>
          </w:tcPr>
          <w:p w:rsidR="000B428F" w:rsidRPr="005407E1" w:rsidRDefault="000B428F" w:rsidP="000B428F">
            <w:pPr>
              <w:numPr>
                <w:ilvl w:val="12"/>
                <w:numId w:val="0"/>
              </w:numPr>
              <w:ind w:right="930"/>
              <w:rPr>
                <w:sz w:val="20"/>
                <w:szCs w:val="20"/>
              </w:rPr>
            </w:pPr>
          </w:p>
        </w:tc>
        <w:tc>
          <w:tcPr>
            <w:tcW w:w="2126" w:type="dxa"/>
            <w:tcBorders>
              <w:top w:val="single" w:sz="6" w:space="0" w:color="auto"/>
              <w:left w:val="nil"/>
              <w:bottom w:val="single" w:sz="6" w:space="0" w:color="auto"/>
              <w:right w:val="nil"/>
            </w:tcBorders>
          </w:tcPr>
          <w:p w:rsidR="000B428F" w:rsidRPr="005407E1" w:rsidRDefault="000B428F" w:rsidP="000B428F">
            <w:pPr>
              <w:numPr>
                <w:ilvl w:val="12"/>
                <w:numId w:val="0"/>
              </w:numPr>
              <w:tabs>
                <w:tab w:val="left" w:pos="214"/>
                <w:tab w:val="left" w:pos="576"/>
                <w:tab w:val="right" w:pos="2339"/>
              </w:tabs>
              <w:ind w:right="-70"/>
              <w:jc w:val="right"/>
              <w:rPr>
                <w:sz w:val="20"/>
                <w:szCs w:val="20"/>
              </w:rPr>
            </w:pPr>
          </w:p>
        </w:tc>
        <w:tc>
          <w:tcPr>
            <w:tcW w:w="567" w:type="dxa"/>
            <w:tcBorders>
              <w:top w:val="single" w:sz="6" w:space="0" w:color="auto"/>
              <w:left w:val="nil"/>
              <w:bottom w:val="single" w:sz="6" w:space="0" w:color="auto"/>
              <w:right w:val="nil"/>
            </w:tcBorders>
          </w:tcPr>
          <w:p w:rsidR="000B428F" w:rsidRPr="005407E1" w:rsidRDefault="000B428F" w:rsidP="000B428F">
            <w:pPr>
              <w:numPr>
                <w:ilvl w:val="12"/>
                <w:numId w:val="0"/>
              </w:numPr>
              <w:tabs>
                <w:tab w:val="left" w:pos="3049"/>
              </w:tabs>
              <w:ind w:right="-71"/>
              <w:jc w:val="center"/>
              <w:rPr>
                <w:sz w:val="20"/>
                <w:szCs w:val="20"/>
              </w:rPr>
            </w:pPr>
          </w:p>
        </w:tc>
        <w:tc>
          <w:tcPr>
            <w:tcW w:w="850" w:type="dxa"/>
            <w:tcBorders>
              <w:top w:val="single" w:sz="6" w:space="0" w:color="auto"/>
              <w:left w:val="nil"/>
              <w:bottom w:val="single" w:sz="6" w:space="0" w:color="auto"/>
              <w:right w:val="nil"/>
            </w:tcBorders>
          </w:tcPr>
          <w:p w:rsidR="000B428F" w:rsidRPr="005407E1" w:rsidRDefault="000B428F" w:rsidP="000B428F">
            <w:pPr>
              <w:numPr>
                <w:ilvl w:val="12"/>
                <w:numId w:val="0"/>
              </w:numPr>
              <w:tabs>
                <w:tab w:val="left" w:pos="2765"/>
              </w:tabs>
              <w:ind w:left="-70" w:right="-70"/>
              <w:jc w:val="center"/>
              <w:rPr>
                <w:sz w:val="20"/>
                <w:szCs w:val="20"/>
              </w:rPr>
            </w:pPr>
          </w:p>
        </w:tc>
      </w:tr>
    </w:tbl>
    <w:p w:rsidR="003436C8" w:rsidRDefault="003436C8" w:rsidP="003436C8"/>
    <w:p w:rsidR="003436C8" w:rsidRDefault="003436C8" w:rsidP="003436C8">
      <w:r>
        <w:t xml:space="preserve">31/09/01 imputaren els interessos meritats (tots) fent augmentar el saldo del deute al compte de </w:t>
      </w:r>
      <w:r w:rsidR="000B428F">
        <w:t>clients</w:t>
      </w:r>
    </w:p>
    <w:tbl>
      <w:tblPr>
        <w:tblW w:w="0" w:type="auto"/>
        <w:tblInd w:w="70" w:type="dxa"/>
        <w:tblLayout w:type="fixed"/>
        <w:tblCellMar>
          <w:left w:w="70" w:type="dxa"/>
          <w:right w:w="70" w:type="dxa"/>
        </w:tblCellMar>
        <w:tblLook w:val="0000"/>
      </w:tblPr>
      <w:tblGrid>
        <w:gridCol w:w="1560"/>
        <w:gridCol w:w="850"/>
        <w:gridCol w:w="851"/>
        <w:gridCol w:w="1984"/>
        <w:gridCol w:w="284"/>
        <w:gridCol w:w="2694"/>
        <w:gridCol w:w="708"/>
        <w:gridCol w:w="850"/>
      </w:tblGrid>
      <w:tr w:rsidR="000B428F" w:rsidRPr="005407E1" w:rsidTr="000B428F">
        <w:tc>
          <w:tcPr>
            <w:tcW w:w="1560" w:type="dxa"/>
            <w:tcBorders>
              <w:left w:val="nil"/>
              <w:right w:val="nil"/>
            </w:tcBorders>
          </w:tcPr>
          <w:p w:rsidR="000B428F" w:rsidRPr="005407E1" w:rsidRDefault="000B428F" w:rsidP="000B428F">
            <w:pPr>
              <w:numPr>
                <w:ilvl w:val="12"/>
                <w:numId w:val="0"/>
              </w:numPr>
              <w:rPr>
                <w:sz w:val="20"/>
                <w:szCs w:val="20"/>
              </w:rPr>
            </w:pPr>
          </w:p>
        </w:tc>
        <w:tc>
          <w:tcPr>
            <w:tcW w:w="850" w:type="dxa"/>
            <w:tcBorders>
              <w:top w:val="single" w:sz="6" w:space="0" w:color="auto"/>
              <w:left w:val="nil"/>
              <w:bottom w:val="single" w:sz="6" w:space="0" w:color="auto"/>
              <w:right w:val="nil"/>
            </w:tcBorders>
          </w:tcPr>
          <w:p w:rsidR="000B428F" w:rsidRPr="005407E1" w:rsidRDefault="000B428F" w:rsidP="000B428F">
            <w:pPr>
              <w:numPr>
                <w:ilvl w:val="12"/>
                <w:numId w:val="0"/>
              </w:numPr>
              <w:tabs>
                <w:tab w:val="left" w:pos="2765"/>
              </w:tabs>
              <w:ind w:left="-70" w:right="-70"/>
              <w:jc w:val="right"/>
              <w:rPr>
                <w:sz w:val="20"/>
                <w:szCs w:val="20"/>
              </w:rPr>
            </w:pPr>
          </w:p>
        </w:tc>
        <w:tc>
          <w:tcPr>
            <w:tcW w:w="851" w:type="dxa"/>
            <w:tcBorders>
              <w:top w:val="single" w:sz="6" w:space="0" w:color="auto"/>
              <w:left w:val="nil"/>
              <w:bottom w:val="single" w:sz="6" w:space="0" w:color="auto"/>
              <w:right w:val="nil"/>
            </w:tcBorders>
          </w:tcPr>
          <w:p w:rsidR="000B428F" w:rsidRDefault="000B428F" w:rsidP="000B428F">
            <w:pPr>
              <w:numPr>
                <w:ilvl w:val="12"/>
                <w:numId w:val="0"/>
              </w:numPr>
              <w:tabs>
                <w:tab w:val="left" w:pos="2765"/>
              </w:tabs>
              <w:ind w:left="-70" w:right="-70"/>
              <w:jc w:val="center"/>
              <w:rPr>
                <w:sz w:val="20"/>
                <w:szCs w:val="20"/>
              </w:rPr>
            </w:pPr>
          </w:p>
          <w:p w:rsidR="00485FA3" w:rsidRPr="00B93AAB" w:rsidRDefault="00485FA3" w:rsidP="000B428F">
            <w:pPr>
              <w:numPr>
                <w:ilvl w:val="12"/>
                <w:numId w:val="0"/>
              </w:numPr>
              <w:tabs>
                <w:tab w:val="left" w:pos="2765"/>
              </w:tabs>
              <w:ind w:left="-70" w:right="-70"/>
              <w:jc w:val="center"/>
              <w:rPr>
                <w:sz w:val="20"/>
                <w:szCs w:val="20"/>
              </w:rPr>
            </w:pPr>
          </w:p>
        </w:tc>
        <w:tc>
          <w:tcPr>
            <w:tcW w:w="1984" w:type="dxa"/>
            <w:tcBorders>
              <w:top w:val="single" w:sz="6" w:space="0" w:color="auto"/>
              <w:left w:val="nil"/>
              <w:bottom w:val="single" w:sz="6" w:space="0" w:color="auto"/>
              <w:right w:val="nil"/>
            </w:tcBorders>
          </w:tcPr>
          <w:p w:rsidR="000B428F" w:rsidRPr="00B93AAB" w:rsidRDefault="000B428F" w:rsidP="000B428F">
            <w:pPr>
              <w:numPr>
                <w:ilvl w:val="12"/>
                <w:numId w:val="0"/>
              </w:numPr>
              <w:tabs>
                <w:tab w:val="left" w:pos="2765"/>
              </w:tabs>
              <w:ind w:right="-71"/>
              <w:rPr>
                <w:sz w:val="20"/>
                <w:szCs w:val="20"/>
              </w:rPr>
            </w:pPr>
          </w:p>
        </w:tc>
        <w:tc>
          <w:tcPr>
            <w:tcW w:w="284" w:type="dxa"/>
            <w:tcBorders>
              <w:top w:val="nil"/>
              <w:left w:val="nil"/>
              <w:bottom w:val="nil"/>
              <w:right w:val="nil"/>
            </w:tcBorders>
          </w:tcPr>
          <w:p w:rsidR="000B428F" w:rsidRPr="00B93AAB" w:rsidRDefault="000B428F" w:rsidP="000B428F">
            <w:pPr>
              <w:numPr>
                <w:ilvl w:val="12"/>
                <w:numId w:val="0"/>
              </w:numPr>
              <w:ind w:right="930"/>
              <w:rPr>
                <w:sz w:val="20"/>
                <w:szCs w:val="20"/>
              </w:rPr>
            </w:pPr>
          </w:p>
        </w:tc>
        <w:tc>
          <w:tcPr>
            <w:tcW w:w="2694" w:type="dxa"/>
            <w:tcBorders>
              <w:top w:val="single" w:sz="6" w:space="0" w:color="auto"/>
              <w:left w:val="nil"/>
              <w:bottom w:val="single" w:sz="6" w:space="0" w:color="auto"/>
              <w:right w:val="nil"/>
            </w:tcBorders>
          </w:tcPr>
          <w:p w:rsidR="000B428F" w:rsidRPr="00B93AAB" w:rsidRDefault="000B428F" w:rsidP="000B428F">
            <w:pPr>
              <w:numPr>
                <w:ilvl w:val="12"/>
                <w:numId w:val="0"/>
              </w:numPr>
              <w:tabs>
                <w:tab w:val="left" w:pos="214"/>
                <w:tab w:val="left" w:pos="576"/>
                <w:tab w:val="right" w:pos="2339"/>
              </w:tabs>
              <w:ind w:right="-70"/>
              <w:jc w:val="right"/>
              <w:rPr>
                <w:sz w:val="20"/>
                <w:szCs w:val="20"/>
              </w:rPr>
            </w:pPr>
          </w:p>
        </w:tc>
        <w:tc>
          <w:tcPr>
            <w:tcW w:w="708" w:type="dxa"/>
            <w:tcBorders>
              <w:top w:val="single" w:sz="6" w:space="0" w:color="auto"/>
              <w:left w:val="nil"/>
              <w:bottom w:val="single" w:sz="6" w:space="0" w:color="auto"/>
              <w:right w:val="nil"/>
            </w:tcBorders>
          </w:tcPr>
          <w:p w:rsidR="000B428F" w:rsidRPr="00B93AAB" w:rsidRDefault="000B428F" w:rsidP="000B428F">
            <w:pPr>
              <w:numPr>
                <w:ilvl w:val="12"/>
                <w:numId w:val="0"/>
              </w:numPr>
              <w:tabs>
                <w:tab w:val="left" w:pos="3049"/>
              </w:tabs>
              <w:ind w:right="-71"/>
              <w:jc w:val="center"/>
              <w:rPr>
                <w:i/>
                <w:sz w:val="20"/>
                <w:szCs w:val="20"/>
              </w:rPr>
            </w:pPr>
          </w:p>
        </w:tc>
        <w:tc>
          <w:tcPr>
            <w:tcW w:w="850" w:type="dxa"/>
            <w:tcBorders>
              <w:top w:val="single" w:sz="6" w:space="0" w:color="auto"/>
              <w:left w:val="nil"/>
              <w:bottom w:val="single" w:sz="6" w:space="0" w:color="auto"/>
              <w:right w:val="nil"/>
            </w:tcBorders>
          </w:tcPr>
          <w:p w:rsidR="000B428F" w:rsidRPr="005407E1" w:rsidRDefault="000B428F" w:rsidP="000B428F">
            <w:pPr>
              <w:numPr>
                <w:ilvl w:val="12"/>
                <w:numId w:val="0"/>
              </w:numPr>
              <w:tabs>
                <w:tab w:val="left" w:pos="3049"/>
              </w:tabs>
              <w:jc w:val="right"/>
              <w:rPr>
                <w:sz w:val="20"/>
                <w:szCs w:val="20"/>
              </w:rPr>
            </w:pPr>
          </w:p>
        </w:tc>
      </w:tr>
    </w:tbl>
    <w:p w:rsidR="003436C8" w:rsidRPr="00EE1768" w:rsidRDefault="003436C8" w:rsidP="003436C8">
      <w:pPr>
        <w:rPr>
          <w:sz w:val="18"/>
          <w:szCs w:val="18"/>
        </w:rPr>
      </w:pPr>
      <w:r w:rsidRPr="00EE1768">
        <w:rPr>
          <w:sz w:val="18"/>
          <w:szCs w:val="18"/>
        </w:rPr>
        <w:tab/>
      </w:r>
      <w:r w:rsidRPr="00EE1768">
        <w:rPr>
          <w:sz w:val="18"/>
          <w:szCs w:val="18"/>
        </w:rPr>
        <w:tab/>
      </w:r>
      <w:r w:rsidRPr="00EE1768">
        <w:rPr>
          <w:sz w:val="18"/>
          <w:szCs w:val="18"/>
        </w:rPr>
        <w:tab/>
      </w:r>
      <w:r w:rsidRPr="00EE1768">
        <w:rPr>
          <w:sz w:val="18"/>
          <w:szCs w:val="18"/>
        </w:rPr>
        <w:tab/>
      </w:r>
    </w:p>
    <w:p w:rsidR="003436C8" w:rsidRDefault="00485FA3" w:rsidP="003436C8">
      <w:pPr>
        <w:ind w:firstLine="709"/>
      </w:pPr>
      <w:r>
        <w:t>I cobrarem el</w:t>
      </w:r>
      <w:r w:rsidR="003436C8">
        <w:t xml:space="preserve"> total del </w:t>
      </w:r>
      <w:r>
        <w:t>crèdit</w:t>
      </w:r>
    </w:p>
    <w:tbl>
      <w:tblPr>
        <w:tblW w:w="0" w:type="auto"/>
        <w:tblInd w:w="70" w:type="dxa"/>
        <w:tblLayout w:type="fixed"/>
        <w:tblCellMar>
          <w:left w:w="70" w:type="dxa"/>
          <w:right w:w="70" w:type="dxa"/>
        </w:tblCellMar>
        <w:tblLook w:val="0000"/>
      </w:tblPr>
      <w:tblGrid>
        <w:gridCol w:w="1560"/>
        <w:gridCol w:w="850"/>
        <w:gridCol w:w="851"/>
        <w:gridCol w:w="2552"/>
        <w:gridCol w:w="284"/>
        <w:gridCol w:w="2126"/>
        <w:gridCol w:w="567"/>
        <w:gridCol w:w="850"/>
      </w:tblGrid>
      <w:tr w:rsidR="003436C8" w:rsidRPr="005407E1" w:rsidTr="000B428F">
        <w:tc>
          <w:tcPr>
            <w:tcW w:w="1560" w:type="dxa"/>
            <w:tcBorders>
              <w:left w:val="nil"/>
              <w:right w:val="nil"/>
            </w:tcBorders>
          </w:tcPr>
          <w:p w:rsidR="003436C8" w:rsidRPr="005407E1" w:rsidRDefault="003436C8" w:rsidP="000B428F">
            <w:pPr>
              <w:numPr>
                <w:ilvl w:val="12"/>
                <w:numId w:val="0"/>
              </w:numPr>
              <w:rPr>
                <w:sz w:val="20"/>
                <w:szCs w:val="20"/>
              </w:rPr>
            </w:pPr>
          </w:p>
        </w:tc>
        <w:tc>
          <w:tcPr>
            <w:tcW w:w="850" w:type="dxa"/>
            <w:tcBorders>
              <w:top w:val="single" w:sz="6" w:space="0" w:color="auto"/>
              <w:left w:val="nil"/>
              <w:bottom w:val="single" w:sz="6" w:space="0" w:color="auto"/>
              <w:right w:val="nil"/>
            </w:tcBorders>
          </w:tcPr>
          <w:p w:rsidR="003436C8" w:rsidRPr="005407E1" w:rsidRDefault="003436C8" w:rsidP="000B428F">
            <w:pPr>
              <w:numPr>
                <w:ilvl w:val="12"/>
                <w:numId w:val="0"/>
              </w:numPr>
              <w:tabs>
                <w:tab w:val="left" w:pos="2765"/>
              </w:tabs>
              <w:ind w:left="-70" w:right="-70"/>
              <w:jc w:val="right"/>
              <w:rPr>
                <w:sz w:val="20"/>
                <w:szCs w:val="20"/>
              </w:rPr>
            </w:pPr>
          </w:p>
        </w:tc>
        <w:tc>
          <w:tcPr>
            <w:tcW w:w="851" w:type="dxa"/>
            <w:tcBorders>
              <w:top w:val="single" w:sz="6" w:space="0" w:color="auto"/>
              <w:left w:val="nil"/>
              <w:bottom w:val="single" w:sz="6" w:space="0" w:color="auto"/>
              <w:right w:val="nil"/>
            </w:tcBorders>
          </w:tcPr>
          <w:p w:rsidR="003436C8" w:rsidRDefault="003436C8" w:rsidP="000B428F">
            <w:pPr>
              <w:numPr>
                <w:ilvl w:val="12"/>
                <w:numId w:val="0"/>
              </w:numPr>
              <w:tabs>
                <w:tab w:val="left" w:pos="2765"/>
              </w:tabs>
              <w:ind w:left="-70" w:right="-70"/>
              <w:jc w:val="center"/>
              <w:rPr>
                <w:sz w:val="20"/>
                <w:szCs w:val="20"/>
              </w:rPr>
            </w:pPr>
          </w:p>
          <w:p w:rsidR="00485FA3" w:rsidRPr="005407E1" w:rsidRDefault="00485FA3" w:rsidP="000B428F">
            <w:pPr>
              <w:numPr>
                <w:ilvl w:val="12"/>
                <w:numId w:val="0"/>
              </w:numPr>
              <w:tabs>
                <w:tab w:val="left" w:pos="2765"/>
              </w:tabs>
              <w:ind w:left="-70" w:right="-70"/>
              <w:jc w:val="center"/>
              <w:rPr>
                <w:sz w:val="20"/>
                <w:szCs w:val="20"/>
              </w:rPr>
            </w:pPr>
          </w:p>
        </w:tc>
        <w:tc>
          <w:tcPr>
            <w:tcW w:w="2552" w:type="dxa"/>
            <w:tcBorders>
              <w:top w:val="single" w:sz="6" w:space="0" w:color="auto"/>
              <w:left w:val="nil"/>
              <w:bottom w:val="single" w:sz="6" w:space="0" w:color="auto"/>
              <w:right w:val="nil"/>
            </w:tcBorders>
          </w:tcPr>
          <w:p w:rsidR="003436C8" w:rsidRPr="005407E1" w:rsidRDefault="003436C8" w:rsidP="000B428F">
            <w:pPr>
              <w:numPr>
                <w:ilvl w:val="12"/>
                <w:numId w:val="0"/>
              </w:numPr>
              <w:tabs>
                <w:tab w:val="left" w:pos="2765"/>
              </w:tabs>
              <w:ind w:right="-71"/>
              <w:rPr>
                <w:sz w:val="20"/>
                <w:szCs w:val="20"/>
              </w:rPr>
            </w:pPr>
          </w:p>
        </w:tc>
        <w:tc>
          <w:tcPr>
            <w:tcW w:w="284" w:type="dxa"/>
            <w:tcBorders>
              <w:top w:val="nil"/>
              <w:left w:val="nil"/>
              <w:bottom w:val="nil"/>
              <w:right w:val="nil"/>
            </w:tcBorders>
          </w:tcPr>
          <w:p w:rsidR="003436C8" w:rsidRPr="005407E1" w:rsidRDefault="003436C8" w:rsidP="000B428F">
            <w:pPr>
              <w:numPr>
                <w:ilvl w:val="12"/>
                <w:numId w:val="0"/>
              </w:numPr>
              <w:ind w:right="930"/>
              <w:rPr>
                <w:sz w:val="20"/>
                <w:szCs w:val="20"/>
              </w:rPr>
            </w:pPr>
          </w:p>
        </w:tc>
        <w:tc>
          <w:tcPr>
            <w:tcW w:w="2126" w:type="dxa"/>
            <w:tcBorders>
              <w:top w:val="single" w:sz="6" w:space="0" w:color="auto"/>
              <w:left w:val="nil"/>
              <w:bottom w:val="single" w:sz="6" w:space="0" w:color="auto"/>
              <w:right w:val="nil"/>
            </w:tcBorders>
          </w:tcPr>
          <w:p w:rsidR="003436C8" w:rsidRPr="005407E1" w:rsidRDefault="003436C8" w:rsidP="000B428F">
            <w:pPr>
              <w:numPr>
                <w:ilvl w:val="12"/>
                <w:numId w:val="0"/>
              </w:numPr>
              <w:tabs>
                <w:tab w:val="left" w:pos="214"/>
                <w:tab w:val="left" w:pos="576"/>
                <w:tab w:val="right" w:pos="2339"/>
              </w:tabs>
              <w:ind w:right="-70"/>
              <w:jc w:val="right"/>
              <w:rPr>
                <w:sz w:val="20"/>
                <w:szCs w:val="20"/>
              </w:rPr>
            </w:pPr>
          </w:p>
        </w:tc>
        <w:tc>
          <w:tcPr>
            <w:tcW w:w="567" w:type="dxa"/>
            <w:tcBorders>
              <w:top w:val="single" w:sz="6" w:space="0" w:color="auto"/>
              <w:left w:val="nil"/>
              <w:bottom w:val="single" w:sz="6" w:space="0" w:color="auto"/>
              <w:right w:val="nil"/>
            </w:tcBorders>
          </w:tcPr>
          <w:p w:rsidR="003436C8" w:rsidRPr="005407E1" w:rsidRDefault="003436C8" w:rsidP="000B428F">
            <w:pPr>
              <w:numPr>
                <w:ilvl w:val="12"/>
                <w:numId w:val="0"/>
              </w:numPr>
              <w:tabs>
                <w:tab w:val="left" w:pos="3049"/>
              </w:tabs>
              <w:ind w:right="-71"/>
              <w:jc w:val="center"/>
              <w:rPr>
                <w:sz w:val="20"/>
                <w:szCs w:val="20"/>
              </w:rPr>
            </w:pPr>
          </w:p>
        </w:tc>
        <w:tc>
          <w:tcPr>
            <w:tcW w:w="850" w:type="dxa"/>
            <w:tcBorders>
              <w:top w:val="single" w:sz="6" w:space="0" w:color="auto"/>
              <w:left w:val="nil"/>
              <w:bottom w:val="single" w:sz="6" w:space="0" w:color="auto"/>
              <w:right w:val="nil"/>
            </w:tcBorders>
          </w:tcPr>
          <w:p w:rsidR="003436C8" w:rsidRPr="005407E1" w:rsidRDefault="003436C8" w:rsidP="000B428F">
            <w:pPr>
              <w:numPr>
                <w:ilvl w:val="12"/>
                <w:numId w:val="0"/>
              </w:numPr>
              <w:tabs>
                <w:tab w:val="left" w:pos="3049"/>
              </w:tabs>
              <w:jc w:val="right"/>
              <w:rPr>
                <w:sz w:val="20"/>
                <w:szCs w:val="20"/>
              </w:rPr>
            </w:pPr>
          </w:p>
        </w:tc>
      </w:tr>
    </w:tbl>
    <w:p w:rsidR="003436C8" w:rsidRDefault="003436C8" w:rsidP="003436C8"/>
    <w:p w:rsidR="003436C8" w:rsidRDefault="003436C8" w:rsidP="00764415"/>
    <w:p w:rsidR="00CB67BE" w:rsidRDefault="00CB67BE" w:rsidP="00CB67BE">
      <w:pPr>
        <w:rPr>
          <w:b/>
        </w:rPr>
      </w:pPr>
      <w:r>
        <w:rPr>
          <w:b/>
        </w:rPr>
        <w:t>C</w:t>
      </w:r>
      <w:r w:rsidRPr="00685873">
        <w:rPr>
          <w:b/>
        </w:rPr>
        <w:t xml:space="preserve">) </w:t>
      </w:r>
      <w:r>
        <w:rPr>
          <w:b/>
        </w:rPr>
        <w:t>Operacions a llarg termini i amb interès contractual</w:t>
      </w:r>
    </w:p>
    <w:p w:rsidR="00CB67BE" w:rsidRDefault="00CB67BE" w:rsidP="00CB67BE"/>
    <w:p w:rsidR="00CB67BE" w:rsidRDefault="00CB67BE" w:rsidP="00CB67BE">
      <w:r>
        <w:t>En aquest cas els interessos apareixen a la factura i no generen iva. L’operació es comptabilitza pel principal de la factura, sense interessos. Aquests s’aniran imputant a mesura que es meritin amb el tant efectiu que representin.</w:t>
      </w:r>
    </w:p>
    <w:p w:rsidR="00CB67BE" w:rsidRDefault="00CB67BE" w:rsidP="00CB67BE"/>
    <w:p w:rsidR="00CB67BE" w:rsidRPr="00B7621B" w:rsidRDefault="00CB67BE" w:rsidP="00CB67BE">
      <w:r w:rsidRPr="00B7621B">
        <w:tab/>
      </w:r>
      <w:r w:rsidRPr="00B7621B">
        <w:rPr>
          <w:b/>
        </w:rPr>
        <w:t>Exemple 1</w:t>
      </w:r>
      <w:r w:rsidRPr="00B7621B">
        <w:t xml:space="preserve">:  El dia 30/09/01 l’empesa compra mercaderies per import de 50.000 € més el 21% d’iva. L’empresa pagarà al proveïdor d’aquí a 18 mesos, per lo qual li carregarà </w:t>
      </w:r>
      <w:r>
        <w:t>4.593’75</w:t>
      </w:r>
      <w:r w:rsidRPr="00B7621B">
        <w:t xml:space="preserve"> € d’interessos que farà constar en factura i que representen un 5% d’interès compost anual</w:t>
      </w:r>
    </w:p>
    <w:p w:rsidR="00CB67BE" w:rsidRPr="00B7621B" w:rsidRDefault="00CB67BE" w:rsidP="00CB67BE"/>
    <w:p w:rsidR="00CB67BE" w:rsidRPr="00B7621B" w:rsidRDefault="00CB67BE" w:rsidP="00DA7DC3">
      <w:pPr>
        <w:pStyle w:val="Pargrafdellista"/>
        <w:numPr>
          <w:ilvl w:val="0"/>
          <w:numId w:val="12"/>
        </w:numPr>
      </w:pPr>
      <w:r w:rsidRPr="00B7621B">
        <w:t>Veurem primer la comptabilitat que farà el comprador.</w:t>
      </w:r>
    </w:p>
    <w:p w:rsidR="00CB67BE" w:rsidRPr="00B7621B" w:rsidRDefault="00CB67BE" w:rsidP="00CB67BE"/>
    <w:p w:rsidR="00CB67BE" w:rsidRPr="00B7621B" w:rsidRDefault="00CB67BE" w:rsidP="00CB67BE">
      <w:r w:rsidRPr="00B7621B">
        <w:t>30/09/01 per la compra valorada al seu valor raonable</w:t>
      </w:r>
    </w:p>
    <w:tbl>
      <w:tblPr>
        <w:tblW w:w="0" w:type="auto"/>
        <w:tblInd w:w="70" w:type="dxa"/>
        <w:tblLayout w:type="fixed"/>
        <w:tblCellMar>
          <w:left w:w="70" w:type="dxa"/>
          <w:right w:w="70" w:type="dxa"/>
        </w:tblCellMar>
        <w:tblLook w:val="0000"/>
      </w:tblPr>
      <w:tblGrid>
        <w:gridCol w:w="2268"/>
        <w:gridCol w:w="850"/>
        <w:gridCol w:w="567"/>
        <w:gridCol w:w="2552"/>
        <w:gridCol w:w="284"/>
        <w:gridCol w:w="2126"/>
        <w:gridCol w:w="567"/>
        <w:gridCol w:w="850"/>
      </w:tblGrid>
      <w:tr w:rsidR="00CB67BE" w:rsidRPr="00B7621B" w:rsidTr="00CB67BE">
        <w:tc>
          <w:tcPr>
            <w:tcW w:w="2268" w:type="dxa"/>
            <w:tcBorders>
              <w:top w:val="single" w:sz="6" w:space="0" w:color="auto"/>
              <w:left w:val="nil"/>
              <w:bottom w:val="single" w:sz="6" w:space="0" w:color="auto"/>
              <w:right w:val="nil"/>
            </w:tcBorders>
          </w:tcPr>
          <w:p w:rsidR="00CB67BE" w:rsidRPr="00764415" w:rsidRDefault="00CB67BE" w:rsidP="00CB67BE">
            <w:pPr>
              <w:numPr>
                <w:ilvl w:val="12"/>
                <w:numId w:val="0"/>
              </w:numPr>
              <w:rPr>
                <w:sz w:val="18"/>
                <w:szCs w:val="18"/>
              </w:rPr>
            </w:pPr>
            <w:r w:rsidRPr="00764415">
              <w:rPr>
                <w:sz w:val="18"/>
                <w:szCs w:val="18"/>
              </w:rPr>
              <w:t>Mercaderia      50.000’00</w:t>
            </w:r>
          </w:p>
          <w:p w:rsidR="00CB67BE" w:rsidRPr="00764415" w:rsidRDefault="00CB67BE" w:rsidP="00CB67BE">
            <w:pPr>
              <w:numPr>
                <w:ilvl w:val="12"/>
                <w:numId w:val="0"/>
              </w:numPr>
              <w:rPr>
                <w:sz w:val="18"/>
                <w:szCs w:val="18"/>
                <w:u w:val="single"/>
              </w:rPr>
            </w:pPr>
            <w:r w:rsidRPr="00764415">
              <w:rPr>
                <w:sz w:val="18"/>
                <w:szCs w:val="18"/>
                <w:u w:val="single"/>
              </w:rPr>
              <w:t>21% iva             10.500’00</w:t>
            </w:r>
          </w:p>
          <w:p w:rsidR="00CB67BE" w:rsidRPr="00764415" w:rsidRDefault="00CB67BE" w:rsidP="00CB67BE">
            <w:pPr>
              <w:numPr>
                <w:ilvl w:val="12"/>
                <w:numId w:val="0"/>
              </w:numPr>
              <w:rPr>
                <w:sz w:val="18"/>
                <w:szCs w:val="18"/>
              </w:rPr>
            </w:pPr>
            <w:proofErr w:type="spellStart"/>
            <w:r w:rsidRPr="00764415">
              <w:rPr>
                <w:sz w:val="18"/>
                <w:szCs w:val="18"/>
              </w:rPr>
              <w:t>SubTotal</w:t>
            </w:r>
            <w:proofErr w:type="spellEnd"/>
            <w:r w:rsidRPr="00764415">
              <w:rPr>
                <w:sz w:val="18"/>
                <w:szCs w:val="18"/>
              </w:rPr>
              <w:t xml:space="preserve">           60.500’00</w:t>
            </w:r>
          </w:p>
          <w:p w:rsidR="00CB67BE" w:rsidRPr="00764415" w:rsidRDefault="00CB67BE" w:rsidP="00CB67BE">
            <w:pPr>
              <w:numPr>
                <w:ilvl w:val="12"/>
                <w:numId w:val="0"/>
              </w:numPr>
              <w:rPr>
                <w:sz w:val="18"/>
                <w:szCs w:val="18"/>
                <w:u w:val="single"/>
              </w:rPr>
            </w:pPr>
            <w:r w:rsidRPr="00764415">
              <w:rPr>
                <w:sz w:val="18"/>
                <w:szCs w:val="18"/>
                <w:u w:val="single"/>
              </w:rPr>
              <w:t>Interessos           4.593’75</w:t>
            </w:r>
          </w:p>
          <w:p w:rsidR="00CB67BE" w:rsidRPr="00B7621B" w:rsidRDefault="00CB67BE" w:rsidP="00CB67BE">
            <w:pPr>
              <w:numPr>
                <w:ilvl w:val="12"/>
                <w:numId w:val="0"/>
              </w:numPr>
              <w:rPr>
                <w:sz w:val="20"/>
                <w:szCs w:val="20"/>
              </w:rPr>
            </w:pPr>
            <w:r w:rsidRPr="00764415">
              <w:rPr>
                <w:sz w:val="18"/>
                <w:szCs w:val="18"/>
              </w:rPr>
              <w:t>Total factura    65.093’75</w:t>
            </w:r>
          </w:p>
        </w:tc>
        <w:tc>
          <w:tcPr>
            <w:tcW w:w="850" w:type="dxa"/>
            <w:tcBorders>
              <w:top w:val="single" w:sz="6" w:space="0" w:color="auto"/>
              <w:left w:val="nil"/>
              <w:bottom w:val="single" w:sz="6" w:space="0" w:color="auto"/>
              <w:right w:val="nil"/>
            </w:tcBorders>
          </w:tcPr>
          <w:p w:rsidR="00CB67BE" w:rsidRPr="00B7621B" w:rsidRDefault="00CB67BE" w:rsidP="00CB67BE">
            <w:pPr>
              <w:numPr>
                <w:ilvl w:val="12"/>
                <w:numId w:val="0"/>
              </w:numPr>
              <w:tabs>
                <w:tab w:val="left" w:pos="2765"/>
              </w:tabs>
              <w:ind w:left="-70" w:right="-71"/>
              <w:jc w:val="right"/>
              <w:rPr>
                <w:sz w:val="20"/>
                <w:szCs w:val="20"/>
              </w:rPr>
            </w:pPr>
            <w:r w:rsidRPr="00B7621B">
              <w:rPr>
                <w:sz w:val="20"/>
                <w:szCs w:val="20"/>
              </w:rPr>
              <w:t>50.000’0010.500’00</w:t>
            </w:r>
          </w:p>
        </w:tc>
        <w:tc>
          <w:tcPr>
            <w:tcW w:w="567" w:type="dxa"/>
            <w:tcBorders>
              <w:top w:val="single" w:sz="6" w:space="0" w:color="auto"/>
              <w:left w:val="nil"/>
              <w:bottom w:val="single" w:sz="6" w:space="0" w:color="auto"/>
              <w:right w:val="nil"/>
            </w:tcBorders>
          </w:tcPr>
          <w:p w:rsidR="00CB67BE" w:rsidRPr="00B7621B" w:rsidRDefault="00CB67BE" w:rsidP="00CB67BE">
            <w:pPr>
              <w:numPr>
                <w:ilvl w:val="12"/>
                <w:numId w:val="0"/>
              </w:numPr>
              <w:tabs>
                <w:tab w:val="left" w:pos="2765"/>
              </w:tabs>
              <w:ind w:left="-70" w:right="-70"/>
              <w:jc w:val="center"/>
              <w:rPr>
                <w:sz w:val="20"/>
                <w:szCs w:val="20"/>
              </w:rPr>
            </w:pPr>
            <w:r w:rsidRPr="00B7621B">
              <w:rPr>
                <w:sz w:val="20"/>
                <w:szCs w:val="20"/>
              </w:rPr>
              <w:t>600</w:t>
            </w:r>
          </w:p>
          <w:p w:rsidR="00CB67BE" w:rsidRPr="00B7621B" w:rsidRDefault="00CB67BE" w:rsidP="00CB67BE">
            <w:pPr>
              <w:numPr>
                <w:ilvl w:val="12"/>
                <w:numId w:val="0"/>
              </w:numPr>
              <w:tabs>
                <w:tab w:val="left" w:pos="2765"/>
              </w:tabs>
              <w:ind w:left="-70" w:right="-70"/>
              <w:jc w:val="center"/>
              <w:rPr>
                <w:sz w:val="20"/>
                <w:szCs w:val="20"/>
              </w:rPr>
            </w:pPr>
            <w:r w:rsidRPr="00B7621B">
              <w:rPr>
                <w:sz w:val="20"/>
                <w:szCs w:val="20"/>
              </w:rPr>
              <w:t>472</w:t>
            </w:r>
          </w:p>
        </w:tc>
        <w:tc>
          <w:tcPr>
            <w:tcW w:w="2552" w:type="dxa"/>
            <w:tcBorders>
              <w:top w:val="single" w:sz="6" w:space="0" w:color="auto"/>
              <w:left w:val="nil"/>
              <w:bottom w:val="single" w:sz="6" w:space="0" w:color="auto"/>
              <w:right w:val="nil"/>
            </w:tcBorders>
          </w:tcPr>
          <w:p w:rsidR="00CB67BE" w:rsidRPr="00B7621B" w:rsidRDefault="00CB67BE" w:rsidP="00CB67BE">
            <w:pPr>
              <w:numPr>
                <w:ilvl w:val="12"/>
                <w:numId w:val="0"/>
              </w:numPr>
              <w:tabs>
                <w:tab w:val="left" w:pos="2765"/>
              </w:tabs>
              <w:ind w:right="-71"/>
              <w:rPr>
                <w:sz w:val="20"/>
                <w:szCs w:val="20"/>
              </w:rPr>
            </w:pPr>
            <w:r w:rsidRPr="00B7621B">
              <w:rPr>
                <w:sz w:val="20"/>
                <w:szCs w:val="20"/>
              </w:rPr>
              <w:t>Compra de mercaderies</w:t>
            </w:r>
          </w:p>
          <w:p w:rsidR="00CB67BE" w:rsidRPr="00B7621B" w:rsidRDefault="00CB67BE" w:rsidP="00CB67BE">
            <w:pPr>
              <w:numPr>
                <w:ilvl w:val="12"/>
                <w:numId w:val="0"/>
              </w:numPr>
              <w:tabs>
                <w:tab w:val="left" w:pos="2765"/>
              </w:tabs>
              <w:ind w:right="-71"/>
              <w:rPr>
                <w:sz w:val="20"/>
                <w:szCs w:val="20"/>
              </w:rPr>
            </w:pPr>
            <w:r w:rsidRPr="00B7621B">
              <w:rPr>
                <w:sz w:val="20"/>
                <w:szCs w:val="20"/>
              </w:rPr>
              <w:t>HP Iva suportat</w:t>
            </w:r>
          </w:p>
        </w:tc>
        <w:tc>
          <w:tcPr>
            <w:tcW w:w="284" w:type="dxa"/>
            <w:tcBorders>
              <w:top w:val="nil"/>
              <w:left w:val="nil"/>
              <w:bottom w:val="nil"/>
              <w:right w:val="nil"/>
            </w:tcBorders>
          </w:tcPr>
          <w:p w:rsidR="00CB67BE" w:rsidRPr="00B7621B" w:rsidRDefault="00CB67BE" w:rsidP="00CB67BE">
            <w:pPr>
              <w:numPr>
                <w:ilvl w:val="12"/>
                <w:numId w:val="0"/>
              </w:numPr>
              <w:ind w:right="930"/>
              <w:rPr>
                <w:sz w:val="20"/>
                <w:szCs w:val="20"/>
              </w:rPr>
            </w:pPr>
          </w:p>
        </w:tc>
        <w:tc>
          <w:tcPr>
            <w:tcW w:w="2126" w:type="dxa"/>
            <w:tcBorders>
              <w:top w:val="single" w:sz="6" w:space="0" w:color="auto"/>
              <w:left w:val="nil"/>
              <w:bottom w:val="single" w:sz="6" w:space="0" w:color="auto"/>
              <w:right w:val="nil"/>
            </w:tcBorders>
          </w:tcPr>
          <w:p w:rsidR="00CB67BE" w:rsidRPr="00B7621B" w:rsidRDefault="00CB67BE" w:rsidP="00CB67BE">
            <w:pPr>
              <w:numPr>
                <w:ilvl w:val="12"/>
                <w:numId w:val="0"/>
              </w:numPr>
              <w:tabs>
                <w:tab w:val="left" w:pos="214"/>
                <w:tab w:val="left" w:pos="576"/>
                <w:tab w:val="right" w:pos="2339"/>
              </w:tabs>
              <w:ind w:right="-70"/>
              <w:jc w:val="right"/>
              <w:rPr>
                <w:i/>
                <w:sz w:val="20"/>
                <w:szCs w:val="20"/>
              </w:rPr>
            </w:pPr>
          </w:p>
          <w:p w:rsidR="00CB67BE" w:rsidRPr="00B7621B" w:rsidRDefault="00CB67BE" w:rsidP="00CB67BE">
            <w:pPr>
              <w:numPr>
                <w:ilvl w:val="12"/>
                <w:numId w:val="0"/>
              </w:numPr>
              <w:tabs>
                <w:tab w:val="left" w:pos="214"/>
                <w:tab w:val="left" w:pos="576"/>
                <w:tab w:val="right" w:pos="2339"/>
              </w:tabs>
              <w:ind w:right="-70"/>
              <w:jc w:val="right"/>
              <w:rPr>
                <w:i/>
                <w:sz w:val="20"/>
                <w:szCs w:val="20"/>
              </w:rPr>
            </w:pPr>
            <w:r w:rsidRPr="00B7621B">
              <w:rPr>
                <w:i/>
                <w:sz w:val="20"/>
                <w:szCs w:val="20"/>
              </w:rPr>
              <w:t>Proveïdors a llarg termini</w:t>
            </w:r>
          </w:p>
        </w:tc>
        <w:tc>
          <w:tcPr>
            <w:tcW w:w="567" w:type="dxa"/>
            <w:tcBorders>
              <w:top w:val="single" w:sz="6" w:space="0" w:color="auto"/>
              <w:left w:val="nil"/>
              <w:bottom w:val="single" w:sz="6" w:space="0" w:color="auto"/>
              <w:right w:val="nil"/>
            </w:tcBorders>
          </w:tcPr>
          <w:p w:rsidR="00CB67BE" w:rsidRPr="00B7621B" w:rsidRDefault="00CB67BE" w:rsidP="00CB67BE">
            <w:pPr>
              <w:numPr>
                <w:ilvl w:val="12"/>
                <w:numId w:val="0"/>
              </w:numPr>
              <w:tabs>
                <w:tab w:val="left" w:pos="3049"/>
              </w:tabs>
              <w:ind w:right="-71"/>
              <w:jc w:val="center"/>
              <w:rPr>
                <w:i/>
                <w:sz w:val="20"/>
                <w:szCs w:val="20"/>
              </w:rPr>
            </w:pPr>
          </w:p>
          <w:p w:rsidR="00CB67BE" w:rsidRPr="00B7621B" w:rsidRDefault="00CB67BE" w:rsidP="00CB67BE">
            <w:pPr>
              <w:numPr>
                <w:ilvl w:val="12"/>
                <w:numId w:val="0"/>
              </w:numPr>
              <w:tabs>
                <w:tab w:val="left" w:pos="3049"/>
              </w:tabs>
              <w:ind w:right="-71"/>
              <w:jc w:val="center"/>
              <w:rPr>
                <w:i/>
                <w:sz w:val="20"/>
                <w:szCs w:val="20"/>
              </w:rPr>
            </w:pPr>
            <w:r w:rsidRPr="00B7621B">
              <w:rPr>
                <w:i/>
                <w:sz w:val="20"/>
                <w:szCs w:val="20"/>
              </w:rPr>
              <w:t>4</w:t>
            </w:r>
            <w:r>
              <w:rPr>
                <w:i/>
                <w:sz w:val="20"/>
                <w:szCs w:val="20"/>
              </w:rPr>
              <w:t>2</w:t>
            </w:r>
            <w:r w:rsidRPr="00B7621B">
              <w:rPr>
                <w:i/>
                <w:sz w:val="20"/>
                <w:szCs w:val="20"/>
              </w:rPr>
              <w:t>0</w:t>
            </w:r>
          </w:p>
          <w:p w:rsidR="00CB67BE" w:rsidRPr="00B7621B" w:rsidRDefault="00CB67BE" w:rsidP="00CB67BE">
            <w:pPr>
              <w:numPr>
                <w:ilvl w:val="12"/>
                <w:numId w:val="0"/>
              </w:numPr>
              <w:tabs>
                <w:tab w:val="left" w:pos="3049"/>
              </w:tabs>
              <w:ind w:right="-71"/>
              <w:jc w:val="center"/>
              <w:rPr>
                <w:i/>
                <w:sz w:val="20"/>
                <w:szCs w:val="20"/>
              </w:rPr>
            </w:pPr>
          </w:p>
        </w:tc>
        <w:tc>
          <w:tcPr>
            <w:tcW w:w="850" w:type="dxa"/>
            <w:tcBorders>
              <w:top w:val="single" w:sz="6" w:space="0" w:color="auto"/>
              <w:left w:val="nil"/>
              <w:bottom w:val="single" w:sz="6" w:space="0" w:color="auto"/>
              <w:right w:val="nil"/>
            </w:tcBorders>
          </w:tcPr>
          <w:p w:rsidR="00CB67BE" w:rsidRPr="00B7621B" w:rsidRDefault="00CB67BE" w:rsidP="00CB67BE">
            <w:pPr>
              <w:numPr>
                <w:ilvl w:val="12"/>
                <w:numId w:val="0"/>
              </w:numPr>
              <w:tabs>
                <w:tab w:val="left" w:pos="3049"/>
              </w:tabs>
              <w:jc w:val="right"/>
              <w:rPr>
                <w:sz w:val="20"/>
                <w:szCs w:val="20"/>
              </w:rPr>
            </w:pPr>
          </w:p>
          <w:p w:rsidR="00CB67BE" w:rsidRPr="00B7621B" w:rsidRDefault="00CB67BE" w:rsidP="00CB67BE">
            <w:pPr>
              <w:numPr>
                <w:ilvl w:val="12"/>
                <w:numId w:val="0"/>
              </w:numPr>
              <w:tabs>
                <w:tab w:val="left" w:pos="3049"/>
              </w:tabs>
              <w:ind w:left="-70" w:right="-71"/>
              <w:jc w:val="right"/>
              <w:rPr>
                <w:sz w:val="20"/>
                <w:szCs w:val="20"/>
              </w:rPr>
            </w:pPr>
            <w:r w:rsidRPr="00B7621B">
              <w:rPr>
                <w:sz w:val="20"/>
                <w:szCs w:val="20"/>
              </w:rPr>
              <w:t>60.500’00</w:t>
            </w:r>
          </w:p>
        </w:tc>
      </w:tr>
    </w:tbl>
    <w:p w:rsidR="00CB67BE" w:rsidRDefault="00CB67BE" w:rsidP="00CB67BE">
      <w:pPr>
        <w:tabs>
          <w:tab w:val="left" w:pos="1325"/>
        </w:tabs>
      </w:pPr>
    </w:p>
    <w:p w:rsidR="00CB67BE" w:rsidRPr="00E42AF2" w:rsidRDefault="00CB67BE" w:rsidP="00CB67BE">
      <w:r w:rsidRPr="00E42AF2">
        <w:t>31/12/01 imputarem els interessos meritats des del 30/0</w:t>
      </w:r>
      <w:r>
        <w:t>9</w:t>
      </w:r>
      <w:r w:rsidRPr="00E42AF2">
        <w:t xml:space="preserve"> fins al tancament. </w:t>
      </w:r>
      <w:r>
        <w:t>60.500 *( 1’05</w:t>
      </w:r>
      <w:r w:rsidRPr="00E42AF2">
        <w:t>)</w:t>
      </w:r>
      <w:r>
        <w:rPr>
          <w:vertAlign w:val="superscript"/>
        </w:rPr>
        <w:t>0’25</w:t>
      </w:r>
      <w:r w:rsidRPr="00E42AF2">
        <w:t xml:space="preserve">= </w:t>
      </w:r>
      <w:r>
        <w:t>61.242’47</w:t>
      </w:r>
    </w:p>
    <w:p w:rsidR="00CB67BE" w:rsidRPr="00E42AF2" w:rsidRDefault="00CB67BE" w:rsidP="00CB67BE">
      <w:r w:rsidRPr="00E42AF2">
        <w:tab/>
        <w:t xml:space="preserve">  Interès = </w:t>
      </w:r>
      <w:r>
        <w:t>61.242’47 – 60.500’00 = 742’47</w:t>
      </w:r>
    </w:p>
    <w:tbl>
      <w:tblPr>
        <w:tblW w:w="0" w:type="auto"/>
        <w:tblInd w:w="70" w:type="dxa"/>
        <w:tblLayout w:type="fixed"/>
        <w:tblCellMar>
          <w:left w:w="70" w:type="dxa"/>
          <w:right w:w="70" w:type="dxa"/>
        </w:tblCellMar>
        <w:tblLook w:val="0000"/>
      </w:tblPr>
      <w:tblGrid>
        <w:gridCol w:w="2268"/>
        <w:gridCol w:w="850"/>
        <w:gridCol w:w="567"/>
        <w:gridCol w:w="2552"/>
        <w:gridCol w:w="284"/>
        <w:gridCol w:w="2126"/>
        <w:gridCol w:w="567"/>
        <w:gridCol w:w="850"/>
      </w:tblGrid>
      <w:tr w:rsidR="00CB67BE" w:rsidRPr="00E42AF2" w:rsidTr="00CB67BE">
        <w:tc>
          <w:tcPr>
            <w:tcW w:w="2268" w:type="dxa"/>
            <w:tcBorders>
              <w:left w:val="nil"/>
              <w:right w:val="nil"/>
            </w:tcBorders>
          </w:tcPr>
          <w:p w:rsidR="00CB67BE" w:rsidRPr="00E42AF2" w:rsidRDefault="00CB67BE" w:rsidP="00CB67BE">
            <w:pPr>
              <w:numPr>
                <w:ilvl w:val="12"/>
                <w:numId w:val="0"/>
              </w:numPr>
              <w:rPr>
                <w:sz w:val="20"/>
                <w:szCs w:val="20"/>
              </w:rPr>
            </w:pPr>
          </w:p>
        </w:tc>
        <w:tc>
          <w:tcPr>
            <w:tcW w:w="850" w:type="dxa"/>
            <w:tcBorders>
              <w:top w:val="single" w:sz="6" w:space="0" w:color="auto"/>
              <w:left w:val="nil"/>
              <w:bottom w:val="single" w:sz="6" w:space="0" w:color="auto"/>
              <w:right w:val="nil"/>
            </w:tcBorders>
          </w:tcPr>
          <w:p w:rsidR="00CB67BE" w:rsidRPr="00E42AF2" w:rsidRDefault="00CB67BE" w:rsidP="00CB67BE">
            <w:pPr>
              <w:numPr>
                <w:ilvl w:val="12"/>
                <w:numId w:val="0"/>
              </w:numPr>
              <w:tabs>
                <w:tab w:val="left" w:pos="2765"/>
              </w:tabs>
              <w:ind w:left="-70" w:right="71"/>
              <w:jc w:val="right"/>
              <w:rPr>
                <w:sz w:val="20"/>
                <w:szCs w:val="20"/>
              </w:rPr>
            </w:pPr>
            <w:r w:rsidRPr="00E42AF2">
              <w:rPr>
                <w:sz w:val="20"/>
                <w:szCs w:val="20"/>
              </w:rPr>
              <w:t>7</w:t>
            </w:r>
            <w:r>
              <w:rPr>
                <w:sz w:val="20"/>
                <w:szCs w:val="20"/>
              </w:rPr>
              <w:t>42’47</w:t>
            </w:r>
          </w:p>
        </w:tc>
        <w:tc>
          <w:tcPr>
            <w:tcW w:w="567"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left="-70" w:right="-70"/>
              <w:jc w:val="center"/>
              <w:rPr>
                <w:i/>
                <w:sz w:val="20"/>
                <w:szCs w:val="20"/>
              </w:rPr>
            </w:pPr>
            <w:r w:rsidRPr="005F2125">
              <w:rPr>
                <w:i/>
                <w:sz w:val="20"/>
                <w:szCs w:val="20"/>
              </w:rPr>
              <w:t>66240</w:t>
            </w:r>
          </w:p>
        </w:tc>
        <w:tc>
          <w:tcPr>
            <w:tcW w:w="2552"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right="-71"/>
              <w:rPr>
                <w:i/>
                <w:sz w:val="20"/>
                <w:szCs w:val="20"/>
              </w:rPr>
            </w:pPr>
            <w:r w:rsidRPr="005F2125">
              <w:rPr>
                <w:i/>
                <w:sz w:val="20"/>
                <w:szCs w:val="20"/>
              </w:rPr>
              <w:t>Interessos de deutes per operacions comercials a l/t</w:t>
            </w:r>
          </w:p>
        </w:tc>
        <w:tc>
          <w:tcPr>
            <w:tcW w:w="284" w:type="dxa"/>
            <w:tcBorders>
              <w:top w:val="nil"/>
              <w:left w:val="nil"/>
              <w:bottom w:val="nil"/>
              <w:right w:val="nil"/>
            </w:tcBorders>
          </w:tcPr>
          <w:p w:rsidR="00CB67BE" w:rsidRPr="00E42AF2" w:rsidRDefault="00CB67BE" w:rsidP="00CB67BE">
            <w:pPr>
              <w:numPr>
                <w:ilvl w:val="12"/>
                <w:numId w:val="0"/>
              </w:numPr>
              <w:ind w:right="930"/>
              <w:rPr>
                <w:sz w:val="20"/>
                <w:szCs w:val="20"/>
              </w:rPr>
            </w:pPr>
          </w:p>
          <w:p w:rsidR="00CB67BE" w:rsidRPr="00E42AF2" w:rsidRDefault="00CB67BE" w:rsidP="00CB67BE">
            <w:pPr>
              <w:numPr>
                <w:ilvl w:val="12"/>
                <w:numId w:val="0"/>
              </w:numPr>
              <w:ind w:right="930"/>
              <w:rPr>
                <w:sz w:val="20"/>
                <w:szCs w:val="20"/>
              </w:rPr>
            </w:pPr>
          </w:p>
        </w:tc>
        <w:tc>
          <w:tcPr>
            <w:tcW w:w="2126"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14"/>
                <w:tab w:val="left" w:pos="576"/>
                <w:tab w:val="right" w:pos="2339"/>
              </w:tabs>
              <w:ind w:right="-70"/>
              <w:jc w:val="right"/>
              <w:rPr>
                <w:i/>
                <w:sz w:val="20"/>
                <w:szCs w:val="20"/>
              </w:rPr>
            </w:pPr>
          </w:p>
          <w:p w:rsidR="00CB67BE" w:rsidRPr="005F2125" w:rsidRDefault="00CB67BE" w:rsidP="00CB67BE">
            <w:pPr>
              <w:numPr>
                <w:ilvl w:val="12"/>
                <w:numId w:val="0"/>
              </w:numPr>
              <w:tabs>
                <w:tab w:val="left" w:pos="214"/>
                <w:tab w:val="left" w:pos="576"/>
                <w:tab w:val="right" w:pos="2339"/>
              </w:tabs>
              <w:ind w:right="-70"/>
              <w:jc w:val="right"/>
              <w:rPr>
                <w:i/>
                <w:sz w:val="20"/>
                <w:szCs w:val="20"/>
              </w:rPr>
            </w:pPr>
            <w:r w:rsidRPr="005F2125">
              <w:rPr>
                <w:i/>
                <w:sz w:val="20"/>
                <w:szCs w:val="20"/>
              </w:rPr>
              <w:t>Proveïdors a llarg termini</w:t>
            </w:r>
          </w:p>
        </w:tc>
        <w:tc>
          <w:tcPr>
            <w:tcW w:w="567"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3049"/>
              </w:tabs>
              <w:ind w:right="-71"/>
              <w:jc w:val="center"/>
              <w:rPr>
                <w:i/>
                <w:sz w:val="20"/>
                <w:szCs w:val="20"/>
              </w:rPr>
            </w:pPr>
          </w:p>
          <w:p w:rsidR="00CB67BE" w:rsidRPr="005F2125" w:rsidRDefault="00CB67BE" w:rsidP="00CB67BE">
            <w:pPr>
              <w:numPr>
                <w:ilvl w:val="12"/>
                <w:numId w:val="0"/>
              </w:numPr>
              <w:tabs>
                <w:tab w:val="left" w:pos="3049"/>
              </w:tabs>
              <w:ind w:right="-71"/>
              <w:jc w:val="center"/>
              <w:rPr>
                <w:i/>
                <w:sz w:val="20"/>
                <w:szCs w:val="20"/>
              </w:rPr>
            </w:pPr>
            <w:r w:rsidRPr="005F2125">
              <w:rPr>
                <w:i/>
                <w:sz w:val="20"/>
                <w:szCs w:val="20"/>
              </w:rPr>
              <w:t>420</w:t>
            </w:r>
          </w:p>
        </w:tc>
        <w:tc>
          <w:tcPr>
            <w:tcW w:w="850" w:type="dxa"/>
            <w:tcBorders>
              <w:top w:val="single" w:sz="6" w:space="0" w:color="auto"/>
              <w:left w:val="nil"/>
              <w:bottom w:val="single" w:sz="6" w:space="0" w:color="auto"/>
              <w:right w:val="nil"/>
            </w:tcBorders>
          </w:tcPr>
          <w:p w:rsidR="00CB67BE" w:rsidRPr="00E42AF2" w:rsidRDefault="00CB67BE" w:rsidP="00CB67BE">
            <w:pPr>
              <w:numPr>
                <w:ilvl w:val="12"/>
                <w:numId w:val="0"/>
              </w:numPr>
              <w:tabs>
                <w:tab w:val="left" w:pos="3049"/>
              </w:tabs>
              <w:jc w:val="right"/>
              <w:rPr>
                <w:sz w:val="20"/>
                <w:szCs w:val="20"/>
              </w:rPr>
            </w:pPr>
          </w:p>
          <w:p w:rsidR="00CB67BE" w:rsidRPr="00E42AF2" w:rsidRDefault="00CB67BE" w:rsidP="00CB67BE">
            <w:pPr>
              <w:numPr>
                <w:ilvl w:val="12"/>
                <w:numId w:val="0"/>
              </w:numPr>
              <w:tabs>
                <w:tab w:val="left" w:pos="3049"/>
              </w:tabs>
              <w:jc w:val="right"/>
              <w:rPr>
                <w:sz w:val="20"/>
                <w:szCs w:val="20"/>
              </w:rPr>
            </w:pPr>
            <w:r w:rsidRPr="00E42AF2">
              <w:rPr>
                <w:sz w:val="20"/>
                <w:szCs w:val="20"/>
              </w:rPr>
              <w:t>7</w:t>
            </w:r>
            <w:r>
              <w:rPr>
                <w:sz w:val="20"/>
                <w:szCs w:val="20"/>
              </w:rPr>
              <w:t>42’47</w:t>
            </w:r>
          </w:p>
        </w:tc>
      </w:tr>
    </w:tbl>
    <w:p w:rsidR="00CB67BE" w:rsidRDefault="00CB67BE" w:rsidP="00CB67BE"/>
    <w:p w:rsidR="00CB67BE" w:rsidRDefault="00CB67BE" w:rsidP="00CB67BE">
      <w:r w:rsidRPr="00E42AF2">
        <w:t>31/12/0</w:t>
      </w:r>
      <w:r>
        <w:t>2</w:t>
      </w:r>
      <w:r w:rsidRPr="00E42AF2">
        <w:t xml:space="preserve"> imputarem els interessos meritats des del </w:t>
      </w:r>
      <w:r>
        <w:t>01/01/02</w:t>
      </w:r>
      <w:r w:rsidRPr="00E42AF2">
        <w:t xml:space="preserve"> fins al tancament</w:t>
      </w:r>
      <w:r>
        <w:t xml:space="preserve"> 31/12/02 </w:t>
      </w:r>
    </w:p>
    <w:p w:rsidR="00CB67BE" w:rsidRDefault="00CB67BE" w:rsidP="00CB67BE">
      <w:r>
        <w:t>61.242’47 *( 1’05</w:t>
      </w:r>
      <w:r w:rsidRPr="00E42AF2">
        <w:t>)</w:t>
      </w:r>
      <w:r>
        <w:rPr>
          <w:vertAlign w:val="superscript"/>
        </w:rPr>
        <w:t>1</w:t>
      </w:r>
      <w:r w:rsidRPr="00E42AF2">
        <w:t>=</w:t>
      </w:r>
      <w:r>
        <w:t xml:space="preserve"> 64.304’59</w:t>
      </w:r>
      <w:r w:rsidR="00764415">
        <w:t xml:space="preserve">               </w:t>
      </w:r>
      <w:r w:rsidRPr="00E42AF2">
        <w:tab/>
        <w:t xml:space="preserve">  Interès = </w:t>
      </w:r>
      <w:r>
        <w:t>64.304’59 - 61.242’47 = 3.062’12</w:t>
      </w:r>
    </w:p>
    <w:p w:rsidR="00CB67BE" w:rsidRPr="00E42AF2" w:rsidRDefault="00CB67BE" w:rsidP="00CB67BE"/>
    <w:tbl>
      <w:tblPr>
        <w:tblW w:w="0" w:type="auto"/>
        <w:tblInd w:w="70" w:type="dxa"/>
        <w:tblLayout w:type="fixed"/>
        <w:tblCellMar>
          <w:left w:w="70" w:type="dxa"/>
          <w:right w:w="70" w:type="dxa"/>
        </w:tblCellMar>
        <w:tblLook w:val="0000"/>
      </w:tblPr>
      <w:tblGrid>
        <w:gridCol w:w="2268"/>
        <w:gridCol w:w="850"/>
        <w:gridCol w:w="567"/>
        <w:gridCol w:w="2552"/>
        <w:gridCol w:w="284"/>
        <w:gridCol w:w="2126"/>
        <w:gridCol w:w="567"/>
        <w:gridCol w:w="850"/>
      </w:tblGrid>
      <w:tr w:rsidR="00CB67BE" w:rsidRPr="00E42AF2" w:rsidTr="00CB67BE">
        <w:tc>
          <w:tcPr>
            <w:tcW w:w="2268" w:type="dxa"/>
            <w:tcBorders>
              <w:left w:val="nil"/>
              <w:right w:val="nil"/>
            </w:tcBorders>
          </w:tcPr>
          <w:p w:rsidR="00CB67BE" w:rsidRPr="00E42AF2" w:rsidRDefault="00CB67BE" w:rsidP="00CB67BE">
            <w:pPr>
              <w:numPr>
                <w:ilvl w:val="12"/>
                <w:numId w:val="0"/>
              </w:numPr>
              <w:rPr>
                <w:sz w:val="20"/>
                <w:szCs w:val="20"/>
              </w:rPr>
            </w:pPr>
          </w:p>
        </w:tc>
        <w:tc>
          <w:tcPr>
            <w:tcW w:w="850" w:type="dxa"/>
            <w:tcBorders>
              <w:top w:val="single" w:sz="6" w:space="0" w:color="auto"/>
              <w:left w:val="nil"/>
              <w:bottom w:val="single" w:sz="6" w:space="0" w:color="auto"/>
              <w:right w:val="nil"/>
            </w:tcBorders>
          </w:tcPr>
          <w:p w:rsidR="00CB67BE" w:rsidRPr="00E42AF2" w:rsidRDefault="00CB67BE" w:rsidP="00CB67BE">
            <w:pPr>
              <w:numPr>
                <w:ilvl w:val="12"/>
                <w:numId w:val="0"/>
              </w:numPr>
              <w:tabs>
                <w:tab w:val="left" w:pos="2765"/>
              </w:tabs>
              <w:ind w:left="-70" w:right="71"/>
              <w:jc w:val="right"/>
              <w:rPr>
                <w:sz w:val="20"/>
                <w:szCs w:val="20"/>
              </w:rPr>
            </w:pPr>
            <w:r>
              <w:rPr>
                <w:sz w:val="20"/>
                <w:szCs w:val="20"/>
              </w:rPr>
              <w:t>3.062’12</w:t>
            </w:r>
          </w:p>
        </w:tc>
        <w:tc>
          <w:tcPr>
            <w:tcW w:w="567"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left="-70" w:right="-70"/>
              <w:jc w:val="center"/>
              <w:rPr>
                <w:i/>
                <w:sz w:val="20"/>
                <w:szCs w:val="20"/>
              </w:rPr>
            </w:pPr>
            <w:r w:rsidRPr="005F2125">
              <w:rPr>
                <w:i/>
                <w:sz w:val="20"/>
                <w:szCs w:val="20"/>
              </w:rPr>
              <w:t>66240</w:t>
            </w:r>
          </w:p>
        </w:tc>
        <w:tc>
          <w:tcPr>
            <w:tcW w:w="2552"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right="-71"/>
              <w:rPr>
                <w:i/>
                <w:sz w:val="20"/>
                <w:szCs w:val="20"/>
              </w:rPr>
            </w:pPr>
            <w:r w:rsidRPr="005F2125">
              <w:rPr>
                <w:i/>
                <w:sz w:val="20"/>
                <w:szCs w:val="20"/>
              </w:rPr>
              <w:t>Interessos de deutes per operacions comercials a l/t</w:t>
            </w:r>
          </w:p>
        </w:tc>
        <w:tc>
          <w:tcPr>
            <w:tcW w:w="284" w:type="dxa"/>
            <w:tcBorders>
              <w:top w:val="nil"/>
              <w:left w:val="nil"/>
              <w:bottom w:val="nil"/>
              <w:right w:val="nil"/>
            </w:tcBorders>
          </w:tcPr>
          <w:p w:rsidR="00CB67BE" w:rsidRPr="00E42AF2" w:rsidRDefault="00CB67BE" w:rsidP="00CB67BE">
            <w:pPr>
              <w:numPr>
                <w:ilvl w:val="12"/>
                <w:numId w:val="0"/>
              </w:numPr>
              <w:ind w:right="930"/>
              <w:rPr>
                <w:sz w:val="20"/>
                <w:szCs w:val="20"/>
              </w:rPr>
            </w:pPr>
          </w:p>
          <w:p w:rsidR="00CB67BE" w:rsidRPr="00E42AF2" w:rsidRDefault="00CB67BE" w:rsidP="00CB67BE">
            <w:pPr>
              <w:numPr>
                <w:ilvl w:val="12"/>
                <w:numId w:val="0"/>
              </w:numPr>
              <w:ind w:right="930"/>
              <w:rPr>
                <w:sz w:val="20"/>
                <w:szCs w:val="20"/>
              </w:rPr>
            </w:pPr>
          </w:p>
        </w:tc>
        <w:tc>
          <w:tcPr>
            <w:tcW w:w="2126"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14"/>
                <w:tab w:val="left" w:pos="576"/>
                <w:tab w:val="right" w:pos="2339"/>
              </w:tabs>
              <w:ind w:right="-70"/>
              <w:jc w:val="right"/>
              <w:rPr>
                <w:i/>
                <w:sz w:val="20"/>
                <w:szCs w:val="20"/>
              </w:rPr>
            </w:pPr>
          </w:p>
          <w:p w:rsidR="00CB67BE" w:rsidRPr="005F2125" w:rsidRDefault="00CB67BE" w:rsidP="00CB67BE">
            <w:pPr>
              <w:numPr>
                <w:ilvl w:val="12"/>
                <w:numId w:val="0"/>
              </w:numPr>
              <w:tabs>
                <w:tab w:val="left" w:pos="214"/>
                <w:tab w:val="left" w:pos="576"/>
                <w:tab w:val="right" w:pos="2339"/>
              </w:tabs>
              <w:ind w:right="-70"/>
              <w:jc w:val="right"/>
              <w:rPr>
                <w:i/>
                <w:sz w:val="20"/>
                <w:szCs w:val="20"/>
              </w:rPr>
            </w:pPr>
            <w:r w:rsidRPr="005F2125">
              <w:rPr>
                <w:i/>
                <w:sz w:val="20"/>
                <w:szCs w:val="20"/>
              </w:rPr>
              <w:t>Proveïdors a llarg termini</w:t>
            </w:r>
          </w:p>
        </w:tc>
        <w:tc>
          <w:tcPr>
            <w:tcW w:w="567"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3049"/>
              </w:tabs>
              <w:ind w:right="-71"/>
              <w:jc w:val="center"/>
              <w:rPr>
                <w:i/>
                <w:sz w:val="20"/>
                <w:szCs w:val="20"/>
              </w:rPr>
            </w:pPr>
          </w:p>
          <w:p w:rsidR="00CB67BE" w:rsidRPr="005F2125" w:rsidRDefault="00CB67BE" w:rsidP="00CB67BE">
            <w:pPr>
              <w:numPr>
                <w:ilvl w:val="12"/>
                <w:numId w:val="0"/>
              </w:numPr>
              <w:tabs>
                <w:tab w:val="left" w:pos="3049"/>
              </w:tabs>
              <w:ind w:right="-71"/>
              <w:jc w:val="center"/>
              <w:rPr>
                <w:i/>
                <w:sz w:val="20"/>
                <w:szCs w:val="20"/>
              </w:rPr>
            </w:pPr>
            <w:r w:rsidRPr="005F2125">
              <w:rPr>
                <w:i/>
                <w:sz w:val="20"/>
                <w:szCs w:val="20"/>
              </w:rPr>
              <w:t>420</w:t>
            </w:r>
          </w:p>
        </w:tc>
        <w:tc>
          <w:tcPr>
            <w:tcW w:w="850" w:type="dxa"/>
            <w:tcBorders>
              <w:top w:val="single" w:sz="6" w:space="0" w:color="auto"/>
              <w:left w:val="nil"/>
              <w:bottom w:val="single" w:sz="6" w:space="0" w:color="auto"/>
              <w:right w:val="nil"/>
            </w:tcBorders>
          </w:tcPr>
          <w:p w:rsidR="00CB67BE" w:rsidRPr="00E42AF2" w:rsidRDefault="00CB67BE" w:rsidP="00CB67BE">
            <w:pPr>
              <w:numPr>
                <w:ilvl w:val="12"/>
                <w:numId w:val="0"/>
              </w:numPr>
              <w:tabs>
                <w:tab w:val="left" w:pos="3049"/>
              </w:tabs>
              <w:jc w:val="right"/>
              <w:rPr>
                <w:sz w:val="20"/>
                <w:szCs w:val="20"/>
              </w:rPr>
            </w:pPr>
          </w:p>
          <w:p w:rsidR="00CB67BE" w:rsidRPr="00E42AF2" w:rsidRDefault="00CB67BE" w:rsidP="00CB67BE">
            <w:pPr>
              <w:numPr>
                <w:ilvl w:val="12"/>
                <w:numId w:val="0"/>
              </w:numPr>
              <w:tabs>
                <w:tab w:val="left" w:pos="3049"/>
              </w:tabs>
              <w:jc w:val="right"/>
              <w:rPr>
                <w:sz w:val="20"/>
                <w:szCs w:val="20"/>
              </w:rPr>
            </w:pPr>
            <w:r>
              <w:rPr>
                <w:sz w:val="20"/>
                <w:szCs w:val="20"/>
              </w:rPr>
              <w:t>3.062’12</w:t>
            </w:r>
          </w:p>
        </w:tc>
      </w:tr>
    </w:tbl>
    <w:p w:rsidR="00CB67BE" w:rsidRDefault="00CB67BE" w:rsidP="00CB67BE"/>
    <w:p w:rsidR="00CB67BE" w:rsidRDefault="00CB67BE" w:rsidP="00CB67BE">
      <w:r>
        <w:t>31/12/02 també caldrà reclassificar el deute a curt termini</w:t>
      </w:r>
    </w:p>
    <w:p w:rsidR="00CB67BE" w:rsidRDefault="00CB67BE" w:rsidP="00CB67BE"/>
    <w:tbl>
      <w:tblPr>
        <w:tblW w:w="0" w:type="auto"/>
        <w:tblInd w:w="70" w:type="dxa"/>
        <w:tblLayout w:type="fixed"/>
        <w:tblCellMar>
          <w:left w:w="70" w:type="dxa"/>
          <w:right w:w="70" w:type="dxa"/>
        </w:tblCellMar>
        <w:tblLook w:val="0000"/>
      </w:tblPr>
      <w:tblGrid>
        <w:gridCol w:w="1985"/>
        <w:gridCol w:w="992"/>
        <w:gridCol w:w="567"/>
        <w:gridCol w:w="2552"/>
        <w:gridCol w:w="284"/>
        <w:gridCol w:w="2126"/>
        <w:gridCol w:w="425"/>
        <w:gridCol w:w="992"/>
      </w:tblGrid>
      <w:tr w:rsidR="00CB67BE" w:rsidRPr="00E42AF2" w:rsidTr="00CB67BE">
        <w:tc>
          <w:tcPr>
            <w:tcW w:w="1985" w:type="dxa"/>
            <w:tcBorders>
              <w:left w:val="nil"/>
              <w:right w:val="nil"/>
            </w:tcBorders>
          </w:tcPr>
          <w:p w:rsidR="00CB67BE" w:rsidRPr="00E42AF2" w:rsidRDefault="00CB67BE" w:rsidP="00CB67BE">
            <w:pPr>
              <w:numPr>
                <w:ilvl w:val="12"/>
                <w:numId w:val="0"/>
              </w:numPr>
              <w:rPr>
                <w:sz w:val="20"/>
                <w:szCs w:val="20"/>
              </w:rPr>
            </w:pPr>
          </w:p>
        </w:tc>
        <w:tc>
          <w:tcPr>
            <w:tcW w:w="992" w:type="dxa"/>
            <w:tcBorders>
              <w:top w:val="single" w:sz="6" w:space="0" w:color="auto"/>
              <w:left w:val="nil"/>
              <w:bottom w:val="single" w:sz="6" w:space="0" w:color="auto"/>
              <w:right w:val="nil"/>
            </w:tcBorders>
          </w:tcPr>
          <w:p w:rsidR="00CB67BE" w:rsidRPr="00E42AF2" w:rsidRDefault="00CB67BE" w:rsidP="00CB67BE">
            <w:pPr>
              <w:numPr>
                <w:ilvl w:val="12"/>
                <w:numId w:val="0"/>
              </w:numPr>
              <w:tabs>
                <w:tab w:val="left" w:pos="2765"/>
              </w:tabs>
              <w:ind w:left="-70" w:right="71"/>
              <w:jc w:val="right"/>
              <w:rPr>
                <w:sz w:val="20"/>
                <w:szCs w:val="20"/>
              </w:rPr>
            </w:pPr>
            <w:r>
              <w:rPr>
                <w:sz w:val="20"/>
                <w:szCs w:val="20"/>
              </w:rPr>
              <w:t>64.304’59</w:t>
            </w:r>
          </w:p>
        </w:tc>
        <w:tc>
          <w:tcPr>
            <w:tcW w:w="567"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left="-70" w:right="-70"/>
              <w:jc w:val="center"/>
              <w:rPr>
                <w:i/>
                <w:sz w:val="20"/>
                <w:szCs w:val="20"/>
              </w:rPr>
            </w:pPr>
            <w:r w:rsidRPr="005F2125">
              <w:rPr>
                <w:i/>
                <w:sz w:val="20"/>
                <w:szCs w:val="20"/>
              </w:rPr>
              <w:t>420</w:t>
            </w:r>
          </w:p>
        </w:tc>
        <w:tc>
          <w:tcPr>
            <w:tcW w:w="2552"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right="-71"/>
              <w:rPr>
                <w:i/>
                <w:sz w:val="20"/>
                <w:szCs w:val="20"/>
              </w:rPr>
            </w:pPr>
            <w:r w:rsidRPr="005F2125">
              <w:rPr>
                <w:i/>
                <w:sz w:val="20"/>
                <w:szCs w:val="20"/>
              </w:rPr>
              <w:t>Proveïdors a l/t</w:t>
            </w:r>
          </w:p>
        </w:tc>
        <w:tc>
          <w:tcPr>
            <w:tcW w:w="284" w:type="dxa"/>
            <w:tcBorders>
              <w:top w:val="nil"/>
              <w:left w:val="nil"/>
              <w:bottom w:val="nil"/>
              <w:right w:val="nil"/>
            </w:tcBorders>
          </w:tcPr>
          <w:p w:rsidR="00CB67BE" w:rsidRPr="00E42AF2" w:rsidRDefault="00CB67BE" w:rsidP="00CB67BE">
            <w:pPr>
              <w:numPr>
                <w:ilvl w:val="12"/>
                <w:numId w:val="0"/>
              </w:numPr>
              <w:ind w:right="930"/>
              <w:rPr>
                <w:sz w:val="20"/>
                <w:szCs w:val="20"/>
              </w:rPr>
            </w:pPr>
          </w:p>
        </w:tc>
        <w:tc>
          <w:tcPr>
            <w:tcW w:w="2126" w:type="dxa"/>
            <w:tcBorders>
              <w:top w:val="single" w:sz="6" w:space="0" w:color="auto"/>
              <w:left w:val="nil"/>
              <w:bottom w:val="single" w:sz="6" w:space="0" w:color="auto"/>
              <w:right w:val="nil"/>
            </w:tcBorders>
          </w:tcPr>
          <w:p w:rsidR="00CB67BE" w:rsidRPr="00E42AF2" w:rsidRDefault="00CB67BE" w:rsidP="00CB67BE">
            <w:pPr>
              <w:numPr>
                <w:ilvl w:val="12"/>
                <w:numId w:val="0"/>
              </w:numPr>
              <w:tabs>
                <w:tab w:val="left" w:pos="214"/>
                <w:tab w:val="left" w:pos="576"/>
                <w:tab w:val="right" w:pos="2339"/>
              </w:tabs>
              <w:ind w:right="-70"/>
              <w:rPr>
                <w:sz w:val="20"/>
                <w:szCs w:val="20"/>
              </w:rPr>
            </w:pPr>
            <w:r>
              <w:rPr>
                <w:sz w:val="20"/>
                <w:szCs w:val="20"/>
              </w:rPr>
              <w:t>Proveïdors</w:t>
            </w:r>
          </w:p>
        </w:tc>
        <w:tc>
          <w:tcPr>
            <w:tcW w:w="425" w:type="dxa"/>
            <w:tcBorders>
              <w:top w:val="single" w:sz="6" w:space="0" w:color="auto"/>
              <w:left w:val="nil"/>
              <w:bottom w:val="single" w:sz="6" w:space="0" w:color="auto"/>
              <w:right w:val="nil"/>
            </w:tcBorders>
          </w:tcPr>
          <w:p w:rsidR="00CB67BE" w:rsidRPr="00E42AF2" w:rsidRDefault="00CB67BE" w:rsidP="00CB67BE">
            <w:pPr>
              <w:numPr>
                <w:ilvl w:val="12"/>
                <w:numId w:val="0"/>
              </w:numPr>
              <w:tabs>
                <w:tab w:val="left" w:pos="3049"/>
              </w:tabs>
              <w:ind w:right="-71"/>
              <w:jc w:val="center"/>
              <w:rPr>
                <w:sz w:val="20"/>
                <w:szCs w:val="20"/>
              </w:rPr>
            </w:pPr>
            <w:r>
              <w:rPr>
                <w:sz w:val="20"/>
                <w:szCs w:val="20"/>
              </w:rPr>
              <w:t>400</w:t>
            </w:r>
          </w:p>
        </w:tc>
        <w:tc>
          <w:tcPr>
            <w:tcW w:w="992" w:type="dxa"/>
            <w:tcBorders>
              <w:top w:val="single" w:sz="6" w:space="0" w:color="auto"/>
              <w:left w:val="nil"/>
              <w:bottom w:val="single" w:sz="6" w:space="0" w:color="auto"/>
              <w:right w:val="nil"/>
            </w:tcBorders>
          </w:tcPr>
          <w:p w:rsidR="00CB67BE" w:rsidRPr="00E42AF2" w:rsidRDefault="00CB67BE" w:rsidP="00CB67BE">
            <w:pPr>
              <w:numPr>
                <w:ilvl w:val="12"/>
                <w:numId w:val="0"/>
              </w:numPr>
              <w:tabs>
                <w:tab w:val="left" w:pos="3049"/>
              </w:tabs>
              <w:ind w:right="-70"/>
              <w:jc w:val="right"/>
              <w:rPr>
                <w:sz w:val="20"/>
                <w:szCs w:val="20"/>
              </w:rPr>
            </w:pPr>
            <w:r>
              <w:rPr>
                <w:sz w:val="20"/>
                <w:szCs w:val="20"/>
              </w:rPr>
              <w:t>64.304’59</w:t>
            </w:r>
          </w:p>
        </w:tc>
      </w:tr>
    </w:tbl>
    <w:p w:rsidR="00CB67BE" w:rsidRDefault="00CB67BE" w:rsidP="00CB67BE"/>
    <w:p w:rsidR="00CB67BE" w:rsidRDefault="00CB67BE" w:rsidP="00CB67BE">
      <w:r>
        <w:t xml:space="preserve">31/03/03 Al venciment del deute imputarem els interessos dels darrers tres mesos </w:t>
      </w:r>
    </w:p>
    <w:p w:rsidR="00CB67BE" w:rsidRDefault="00CB67BE" w:rsidP="00CB67BE">
      <w:pPr>
        <w:ind w:firstLine="709"/>
      </w:pPr>
      <w:r>
        <w:t>64.304’59*( 1’05</w:t>
      </w:r>
      <w:r w:rsidRPr="00E42AF2">
        <w:t>)</w:t>
      </w:r>
      <w:r>
        <w:rPr>
          <w:vertAlign w:val="superscript"/>
        </w:rPr>
        <w:t>0’25</w:t>
      </w:r>
      <w:r>
        <w:t xml:space="preserve"> = 65.093’75</w:t>
      </w:r>
    </w:p>
    <w:p w:rsidR="00CB67BE" w:rsidRPr="00E874A8" w:rsidRDefault="00CB67BE" w:rsidP="00CB67BE">
      <w:pPr>
        <w:ind w:firstLine="709"/>
      </w:pPr>
      <w:r>
        <w:t>Interès = 65.093’75 - 64.304’59 = 789’16</w:t>
      </w:r>
    </w:p>
    <w:p w:rsidR="00CB67BE" w:rsidRDefault="00CB67BE" w:rsidP="00CB67BE"/>
    <w:tbl>
      <w:tblPr>
        <w:tblW w:w="0" w:type="auto"/>
        <w:tblInd w:w="70" w:type="dxa"/>
        <w:tblLayout w:type="fixed"/>
        <w:tblCellMar>
          <w:left w:w="70" w:type="dxa"/>
          <w:right w:w="70" w:type="dxa"/>
        </w:tblCellMar>
        <w:tblLook w:val="0000"/>
      </w:tblPr>
      <w:tblGrid>
        <w:gridCol w:w="2268"/>
        <w:gridCol w:w="850"/>
        <w:gridCol w:w="567"/>
        <w:gridCol w:w="2552"/>
        <w:gridCol w:w="284"/>
        <w:gridCol w:w="2126"/>
        <w:gridCol w:w="567"/>
        <w:gridCol w:w="850"/>
      </w:tblGrid>
      <w:tr w:rsidR="00CB67BE" w:rsidRPr="00E42AF2" w:rsidTr="00CB67BE">
        <w:tc>
          <w:tcPr>
            <w:tcW w:w="2268" w:type="dxa"/>
            <w:tcBorders>
              <w:left w:val="nil"/>
              <w:right w:val="nil"/>
            </w:tcBorders>
          </w:tcPr>
          <w:p w:rsidR="00CB67BE" w:rsidRPr="00E42AF2" w:rsidRDefault="00CB67BE" w:rsidP="00CB67BE">
            <w:pPr>
              <w:numPr>
                <w:ilvl w:val="12"/>
                <w:numId w:val="0"/>
              </w:numPr>
              <w:rPr>
                <w:sz w:val="20"/>
                <w:szCs w:val="20"/>
              </w:rPr>
            </w:pPr>
          </w:p>
        </w:tc>
        <w:tc>
          <w:tcPr>
            <w:tcW w:w="850" w:type="dxa"/>
            <w:tcBorders>
              <w:top w:val="single" w:sz="6" w:space="0" w:color="auto"/>
              <w:left w:val="nil"/>
              <w:bottom w:val="single" w:sz="6" w:space="0" w:color="auto"/>
              <w:right w:val="nil"/>
            </w:tcBorders>
          </w:tcPr>
          <w:p w:rsidR="00CB67BE" w:rsidRPr="00E42AF2" w:rsidRDefault="00CB67BE" w:rsidP="00CB67BE">
            <w:pPr>
              <w:numPr>
                <w:ilvl w:val="12"/>
                <w:numId w:val="0"/>
              </w:numPr>
              <w:tabs>
                <w:tab w:val="right" w:pos="639"/>
                <w:tab w:val="left" w:pos="2765"/>
              </w:tabs>
              <w:ind w:left="-70" w:right="71"/>
              <w:rPr>
                <w:sz w:val="20"/>
                <w:szCs w:val="20"/>
              </w:rPr>
            </w:pPr>
            <w:r>
              <w:rPr>
                <w:sz w:val="20"/>
                <w:szCs w:val="20"/>
              </w:rPr>
              <w:tab/>
              <w:t>789’16</w:t>
            </w:r>
          </w:p>
        </w:tc>
        <w:tc>
          <w:tcPr>
            <w:tcW w:w="567"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left="-70" w:right="-70"/>
              <w:jc w:val="center"/>
              <w:rPr>
                <w:i/>
                <w:sz w:val="20"/>
                <w:szCs w:val="20"/>
              </w:rPr>
            </w:pPr>
            <w:r w:rsidRPr="005F2125">
              <w:rPr>
                <w:i/>
                <w:sz w:val="20"/>
                <w:szCs w:val="20"/>
              </w:rPr>
              <w:t>66241</w:t>
            </w:r>
          </w:p>
        </w:tc>
        <w:tc>
          <w:tcPr>
            <w:tcW w:w="2552"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right="-71"/>
              <w:rPr>
                <w:i/>
                <w:sz w:val="20"/>
                <w:szCs w:val="20"/>
              </w:rPr>
            </w:pPr>
            <w:r w:rsidRPr="005F2125">
              <w:rPr>
                <w:i/>
                <w:sz w:val="20"/>
                <w:szCs w:val="20"/>
              </w:rPr>
              <w:t>Interessos de deutes per operacions comercials a c/t</w:t>
            </w:r>
          </w:p>
        </w:tc>
        <w:tc>
          <w:tcPr>
            <w:tcW w:w="284" w:type="dxa"/>
            <w:tcBorders>
              <w:top w:val="nil"/>
              <w:left w:val="nil"/>
              <w:bottom w:val="nil"/>
              <w:right w:val="nil"/>
            </w:tcBorders>
          </w:tcPr>
          <w:p w:rsidR="00CB67BE" w:rsidRPr="00E42AF2" w:rsidRDefault="00CB67BE" w:rsidP="00CB67BE">
            <w:pPr>
              <w:numPr>
                <w:ilvl w:val="12"/>
                <w:numId w:val="0"/>
              </w:numPr>
              <w:ind w:right="930"/>
              <w:rPr>
                <w:sz w:val="20"/>
                <w:szCs w:val="20"/>
              </w:rPr>
            </w:pPr>
          </w:p>
          <w:p w:rsidR="00CB67BE" w:rsidRPr="00E42AF2" w:rsidRDefault="00CB67BE" w:rsidP="00CB67BE">
            <w:pPr>
              <w:numPr>
                <w:ilvl w:val="12"/>
                <w:numId w:val="0"/>
              </w:numPr>
              <w:ind w:right="930"/>
              <w:rPr>
                <w:sz w:val="20"/>
                <w:szCs w:val="20"/>
              </w:rPr>
            </w:pPr>
          </w:p>
        </w:tc>
        <w:tc>
          <w:tcPr>
            <w:tcW w:w="2126" w:type="dxa"/>
            <w:tcBorders>
              <w:top w:val="single" w:sz="6" w:space="0" w:color="auto"/>
              <w:left w:val="nil"/>
              <w:bottom w:val="single" w:sz="6" w:space="0" w:color="auto"/>
              <w:right w:val="nil"/>
            </w:tcBorders>
          </w:tcPr>
          <w:p w:rsidR="00CB67BE" w:rsidRPr="00E42AF2" w:rsidRDefault="00CB67BE" w:rsidP="00CB67BE">
            <w:pPr>
              <w:numPr>
                <w:ilvl w:val="12"/>
                <w:numId w:val="0"/>
              </w:numPr>
              <w:tabs>
                <w:tab w:val="left" w:pos="214"/>
                <w:tab w:val="left" w:pos="576"/>
                <w:tab w:val="right" w:pos="2339"/>
              </w:tabs>
              <w:ind w:right="-70"/>
              <w:jc w:val="right"/>
              <w:rPr>
                <w:sz w:val="20"/>
                <w:szCs w:val="20"/>
              </w:rPr>
            </w:pPr>
          </w:p>
          <w:p w:rsidR="00CB67BE" w:rsidRPr="00E42AF2" w:rsidRDefault="00CB67BE" w:rsidP="00CB67BE">
            <w:pPr>
              <w:numPr>
                <w:ilvl w:val="12"/>
                <w:numId w:val="0"/>
              </w:numPr>
              <w:tabs>
                <w:tab w:val="left" w:pos="214"/>
                <w:tab w:val="left" w:pos="576"/>
                <w:tab w:val="right" w:pos="2339"/>
              </w:tabs>
              <w:ind w:right="-70"/>
              <w:jc w:val="right"/>
              <w:rPr>
                <w:sz w:val="20"/>
                <w:szCs w:val="20"/>
              </w:rPr>
            </w:pPr>
            <w:r w:rsidRPr="00E42AF2">
              <w:rPr>
                <w:sz w:val="20"/>
                <w:szCs w:val="20"/>
              </w:rPr>
              <w:t xml:space="preserve">Proveïdors </w:t>
            </w:r>
          </w:p>
        </w:tc>
        <w:tc>
          <w:tcPr>
            <w:tcW w:w="567" w:type="dxa"/>
            <w:tcBorders>
              <w:top w:val="single" w:sz="6" w:space="0" w:color="auto"/>
              <w:left w:val="nil"/>
              <w:bottom w:val="single" w:sz="6" w:space="0" w:color="auto"/>
              <w:right w:val="nil"/>
            </w:tcBorders>
          </w:tcPr>
          <w:p w:rsidR="00CB67BE" w:rsidRDefault="00CB67BE" w:rsidP="00CB67BE">
            <w:pPr>
              <w:numPr>
                <w:ilvl w:val="12"/>
                <w:numId w:val="0"/>
              </w:numPr>
              <w:tabs>
                <w:tab w:val="left" w:pos="3049"/>
              </w:tabs>
              <w:ind w:right="-71"/>
              <w:jc w:val="center"/>
              <w:rPr>
                <w:sz w:val="20"/>
                <w:szCs w:val="20"/>
              </w:rPr>
            </w:pPr>
          </w:p>
          <w:p w:rsidR="00CB67BE" w:rsidRPr="00E42AF2" w:rsidRDefault="00CB67BE" w:rsidP="00CB67BE">
            <w:pPr>
              <w:numPr>
                <w:ilvl w:val="12"/>
                <w:numId w:val="0"/>
              </w:numPr>
              <w:tabs>
                <w:tab w:val="left" w:pos="3049"/>
              </w:tabs>
              <w:ind w:right="-71"/>
              <w:jc w:val="center"/>
              <w:rPr>
                <w:sz w:val="20"/>
                <w:szCs w:val="20"/>
              </w:rPr>
            </w:pPr>
            <w:r>
              <w:rPr>
                <w:sz w:val="20"/>
                <w:szCs w:val="20"/>
              </w:rPr>
              <w:t>400</w:t>
            </w:r>
          </w:p>
        </w:tc>
        <w:tc>
          <w:tcPr>
            <w:tcW w:w="850" w:type="dxa"/>
            <w:tcBorders>
              <w:top w:val="single" w:sz="6" w:space="0" w:color="auto"/>
              <w:left w:val="nil"/>
              <w:bottom w:val="single" w:sz="6" w:space="0" w:color="auto"/>
              <w:right w:val="nil"/>
            </w:tcBorders>
          </w:tcPr>
          <w:p w:rsidR="00CB67BE" w:rsidRPr="00E42AF2" w:rsidRDefault="00CB67BE" w:rsidP="00CB67BE">
            <w:pPr>
              <w:numPr>
                <w:ilvl w:val="12"/>
                <w:numId w:val="0"/>
              </w:numPr>
              <w:tabs>
                <w:tab w:val="left" w:pos="3049"/>
              </w:tabs>
              <w:jc w:val="right"/>
              <w:rPr>
                <w:sz w:val="20"/>
                <w:szCs w:val="20"/>
              </w:rPr>
            </w:pPr>
          </w:p>
          <w:p w:rsidR="00CB67BE" w:rsidRPr="00E42AF2" w:rsidRDefault="00CB67BE" w:rsidP="00CB67BE">
            <w:pPr>
              <w:numPr>
                <w:ilvl w:val="12"/>
                <w:numId w:val="0"/>
              </w:numPr>
              <w:tabs>
                <w:tab w:val="left" w:pos="3049"/>
              </w:tabs>
              <w:jc w:val="right"/>
              <w:rPr>
                <w:sz w:val="20"/>
                <w:szCs w:val="20"/>
              </w:rPr>
            </w:pPr>
            <w:r>
              <w:rPr>
                <w:sz w:val="20"/>
                <w:szCs w:val="20"/>
              </w:rPr>
              <w:t>789’16</w:t>
            </w:r>
          </w:p>
        </w:tc>
      </w:tr>
    </w:tbl>
    <w:p w:rsidR="00CB67BE" w:rsidRDefault="00CB67BE" w:rsidP="00CB67BE"/>
    <w:p w:rsidR="00CB67BE" w:rsidRDefault="00CB67BE" w:rsidP="00CB67BE">
      <w:pPr>
        <w:ind w:left="993"/>
      </w:pPr>
      <w:r>
        <w:t>i pagarem el deute. (Fixeu-vos que el saldo del compte de proveïdors s’ha anat incrementant fins arribar al total de la factura.</w:t>
      </w:r>
    </w:p>
    <w:tbl>
      <w:tblPr>
        <w:tblW w:w="0" w:type="auto"/>
        <w:tblInd w:w="70" w:type="dxa"/>
        <w:tblLayout w:type="fixed"/>
        <w:tblCellMar>
          <w:left w:w="70" w:type="dxa"/>
          <w:right w:w="70" w:type="dxa"/>
        </w:tblCellMar>
        <w:tblLook w:val="0000"/>
      </w:tblPr>
      <w:tblGrid>
        <w:gridCol w:w="1985"/>
        <w:gridCol w:w="992"/>
        <w:gridCol w:w="567"/>
        <w:gridCol w:w="2552"/>
        <w:gridCol w:w="284"/>
        <w:gridCol w:w="2126"/>
        <w:gridCol w:w="425"/>
        <w:gridCol w:w="992"/>
      </w:tblGrid>
      <w:tr w:rsidR="00CB67BE" w:rsidRPr="005F2125" w:rsidTr="00CB67BE">
        <w:tc>
          <w:tcPr>
            <w:tcW w:w="1985" w:type="dxa"/>
            <w:tcBorders>
              <w:left w:val="nil"/>
              <w:right w:val="nil"/>
            </w:tcBorders>
          </w:tcPr>
          <w:p w:rsidR="00CB67BE" w:rsidRPr="005F2125" w:rsidRDefault="00CB67BE" w:rsidP="00CB67BE">
            <w:pPr>
              <w:numPr>
                <w:ilvl w:val="12"/>
                <w:numId w:val="0"/>
              </w:numPr>
              <w:rPr>
                <w:sz w:val="20"/>
                <w:szCs w:val="20"/>
              </w:rPr>
            </w:pPr>
          </w:p>
        </w:tc>
        <w:tc>
          <w:tcPr>
            <w:tcW w:w="992"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left="-70" w:right="71"/>
              <w:jc w:val="right"/>
              <w:rPr>
                <w:sz w:val="20"/>
                <w:szCs w:val="20"/>
              </w:rPr>
            </w:pPr>
            <w:r>
              <w:rPr>
                <w:sz w:val="20"/>
                <w:szCs w:val="20"/>
              </w:rPr>
              <w:t>65.093’75</w:t>
            </w:r>
          </w:p>
        </w:tc>
        <w:tc>
          <w:tcPr>
            <w:tcW w:w="567"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left="-70" w:right="-70"/>
              <w:jc w:val="center"/>
              <w:rPr>
                <w:sz w:val="20"/>
                <w:szCs w:val="20"/>
              </w:rPr>
            </w:pPr>
            <w:r w:rsidRPr="005F2125">
              <w:rPr>
                <w:sz w:val="20"/>
                <w:szCs w:val="20"/>
              </w:rPr>
              <w:t>400</w:t>
            </w:r>
          </w:p>
        </w:tc>
        <w:tc>
          <w:tcPr>
            <w:tcW w:w="2552"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right="-71"/>
              <w:rPr>
                <w:sz w:val="20"/>
                <w:szCs w:val="20"/>
              </w:rPr>
            </w:pPr>
            <w:r w:rsidRPr="005F2125">
              <w:rPr>
                <w:sz w:val="20"/>
                <w:szCs w:val="20"/>
              </w:rPr>
              <w:t>Proveïdors</w:t>
            </w:r>
          </w:p>
        </w:tc>
        <w:tc>
          <w:tcPr>
            <w:tcW w:w="284" w:type="dxa"/>
            <w:tcBorders>
              <w:top w:val="nil"/>
              <w:left w:val="nil"/>
              <w:bottom w:val="nil"/>
              <w:right w:val="nil"/>
            </w:tcBorders>
          </w:tcPr>
          <w:p w:rsidR="00CB67BE" w:rsidRPr="005F2125" w:rsidRDefault="00CB67BE" w:rsidP="00CB67BE">
            <w:pPr>
              <w:numPr>
                <w:ilvl w:val="12"/>
                <w:numId w:val="0"/>
              </w:numPr>
              <w:ind w:right="930"/>
              <w:rPr>
                <w:sz w:val="20"/>
                <w:szCs w:val="20"/>
              </w:rPr>
            </w:pPr>
          </w:p>
        </w:tc>
        <w:tc>
          <w:tcPr>
            <w:tcW w:w="2126"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14"/>
                <w:tab w:val="left" w:pos="576"/>
                <w:tab w:val="right" w:pos="2339"/>
              </w:tabs>
              <w:ind w:right="-70"/>
              <w:jc w:val="right"/>
              <w:rPr>
                <w:sz w:val="20"/>
                <w:szCs w:val="20"/>
              </w:rPr>
            </w:pPr>
            <w:r w:rsidRPr="005F2125">
              <w:rPr>
                <w:sz w:val="20"/>
                <w:szCs w:val="20"/>
              </w:rPr>
              <w:t>Bancs c/c</w:t>
            </w:r>
          </w:p>
        </w:tc>
        <w:tc>
          <w:tcPr>
            <w:tcW w:w="425"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3049"/>
              </w:tabs>
              <w:ind w:right="-71"/>
              <w:jc w:val="center"/>
              <w:rPr>
                <w:sz w:val="20"/>
                <w:szCs w:val="20"/>
              </w:rPr>
            </w:pPr>
            <w:r w:rsidRPr="005F2125">
              <w:rPr>
                <w:sz w:val="20"/>
                <w:szCs w:val="20"/>
              </w:rPr>
              <w:t>572</w:t>
            </w:r>
          </w:p>
        </w:tc>
        <w:tc>
          <w:tcPr>
            <w:tcW w:w="992"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3049"/>
              </w:tabs>
              <w:jc w:val="right"/>
              <w:rPr>
                <w:sz w:val="20"/>
                <w:szCs w:val="20"/>
              </w:rPr>
            </w:pPr>
            <w:r>
              <w:rPr>
                <w:sz w:val="20"/>
                <w:szCs w:val="20"/>
              </w:rPr>
              <w:t>65.093’75</w:t>
            </w:r>
          </w:p>
        </w:tc>
      </w:tr>
    </w:tbl>
    <w:p w:rsidR="00CB67BE" w:rsidRDefault="00485FA3" w:rsidP="00485FA3">
      <w:pPr>
        <w:tabs>
          <w:tab w:val="left" w:pos="1302"/>
        </w:tabs>
      </w:pPr>
      <w:r>
        <w:tab/>
      </w:r>
    </w:p>
    <w:p w:rsidR="00485FA3" w:rsidRDefault="00485FA3" w:rsidP="00485FA3">
      <w:pPr>
        <w:tabs>
          <w:tab w:val="left" w:pos="1302"/>
        </w:tabs>
      </w:pPr>
    </w:p>
    <w:p w:rsidR="00CB67BE" w:rsidRPr="005F2125" w:rsidRDefault="00CB67BE" w:rsidP="00DA7DC3">
      <w:pPr>
        <w:pStyle w:val="Pargrafdellista"/>
        <w:numPr>
          <w:ilvl w:val="0"/>
          <w:numId w:val="12"/>
        </w:numPr>
      </w:pPr>
      <w:r w:rsidRPr="005F2125">
        <w:t>Feu ara  la comptabilitat que faria el venedor.</w:t>
      </w:r>
    </w:p>
    <w:p w:rsidR="00CB67BE" w:rsidRPr="005F2125" w:rsidRDefault="00CB67BE" w:rsidP="00CB67BE"/>
    <w:p w:rsidR="00CB67BE" w:rsidRPr="00B7621B" w:rsidRDefault="00CB67BE" w:rsidP="00CB67BE">
      <w:r w:rsidRPr="00B7621B">
        <w:t>30/09</w:t>
      </w:r>
      <w:r>
        <w:t>/01 per la venda</w:t>
      </w:r>
      <w:r w:rsidRPr="00B7621B">
        <w:t xml:space="preserve"> valorada al seu valor raonable</w:t>
      </w:r>
    </w:p>
    <w:tbl>
      <w:tblPr>
        <w:tblW w:w="0" w:type="auto"/>
        <w:tblInd w:w="70" w:type="dxa"/>
        <w:tblLayout w:type="fixed"/>
        <w:tblCellMar>
          <w:left w:w="70" w:type="dxa"/>
          <w:right w:w="70" w:type="dxa"/>
        </w:tblCellMar>
        <w:tblLook w:val="0000"/>
      </w:tblPr>
      <w:tblGrid>
        <w:gridCol w:w="2268"/>
        <w:gridCol w:w="850"/>
        <w:gridCol w:w="567"/>
        <w:gridCol w:w="2552"/>
        <w:gridCol w:w="284"/>
        <w:gridCol w:w="2126"/>
        <w:gridCol w:w="567"/>
        <w:gridCol w:w="850"/>
      </w:tblGrid>
      <w:tr w:rsidR="00CB67BE" w:rsidRPr="005542E4" w:rsidTr="00CB67BE">
        <w:tc>
          <w:tcPr>
            <w:tcW w:w="2268" w:type="dxa"/>
            <w:tcBorders>
              <w:top w:val="single" w:sz="6" w:space="0" w:color="auto"/>
              <w:left w:val="nil"/>
              <w:bottom w:val="single" w:sz="6" w:space="0" w:color="auto"/>
              <w:right w:val="nil"/>
            </w:tcBorders>
          </w:tcPr>
          <w:tbl>
            <w:tblPr>
              <w:tblW w:w="0" w:type="auto"/>
              <w:tblInd w:w="70" w:type="dxa"/>
              <w:tblLayout w:type="fixed"/>
              <w:tblCellMar>
                <w:left w:w="70" w:type="dxa"/>
                <w:right w:w="70" w:type="dxa"/>
              </w:tblCellMar>
              <w:tblLook w:val="0000"/>
            </w:tblPr>
            <w:tblGrid>
              <w:gridCol w:w="2268"/>
            </w:tblGrid>
            <w:tr w:rsidR="00CB67BE" w:rsidRPr="005542E4" w:rsidTr="00CB67BE">
              <w:tc>
                <w:tcPr>
                  <w:tcW w:w="2268" w:type="dxa"/>
                  <w:tcBorders>
                    <w:top w:val="single" w:sz="6" w:space="0" w:color="auto"/>
                    <w:left w:val="nil"/>
                    <w:bottom w:val="single" w:sz="6" w:space="0" w:color="auto"/>
                    <w:right w:val="nil"/>
                  </w:tcBorders>
                </w:tcPr>
                <w:p w:rsidR="00CB67BE" w:rsidRPr="005542E4" w:rsidRDefault="00CB67BE" w:rsidP="00CB67BE">
                  <w:pPr>
                    <w:numPr>
                      <w:ilvl w:val="12"/>
                      <w:numId w:val="0"/>
                    </w:numPr>
                    <w:rPr>
                      <w:sz w:val="20"/>
                      <w:szCs w:val="20"/>
                    </w:rPr>
                  </w:pPr>
                  <w:r w:rsidRPr="005542E4">
                    <w:rPr>
                      <w:sz w:val="20"/>
                      <w:szCs w:val="20"/>
                    </w:rPr>
                    <w:t>Mercaderia      50.000’00</w:t>
                  </w:r>
                </w:p>
                <w:p w:rsidR="00CB67BE" w:rsidRPr="005542E4" w:rsidRDefault="00CB67BE" w:rsidP="00CB67BE">
                  <w:pPr>
                    <w:numPr>
                      <w:ilvl w:val="12"/>
                      <w:numId w:val="0"/>
                    </w:numPr>
                    <w:rPr>
                      <w:sz w:val="20"/>
                      <w:szCs w:val="20"/>
                      <w:u w:val="single"/>
                    </w:rPr>
                  </w:pPr>
                  <w:r w:rsidRPr="005542E4">
                    <w:rPr>
                      <w:sz w:val="20"/>
                      <w:szCs w:val="20"/>
                      <w:u w:val="single"/>
                    </w:rPr>
                    <w:t>21% iva             10.500’00</w:t>
                  </w:r>
                </w:p>
                <w:p w:rsidR="00CB67BE" w:rsidRPr="005542E4" w:rsidRDefault="00CB67BE" w:rsidP="00CB67BE">
                  <w:pPr>
                    <w:numPr>
                      <w:ilvl w:val="12"/>
                      <w:numId w:val="0"/>
                    </w:numPr>
                    <w:rPr>
                      <w:sz w:val="20"/>
                      <w:szCs w:val="20"/>
                    </w:rPr>
                  </w:pPr>
                  <w:proofErr w:type="spellStart"/>
                  <w:r w:rsidRPr="005542E4">
                    <w:rPr>
                      <w:sz w:val="20"/>
                      <w:szCs w:val="20"/>
                    </w:rPr>
                    <w:t>SubTotal</w:t>
                  </w:r>
                  <w:proofErr w:type="spellEnd"/>
                  <w:r w:rsidRPr="005542E4">
                    <w:rPr>
                      <w:sz w:val="20"/>
                      <w:szCs w:val="20"/>
                    </w:rPr>
                    <w:t xml:space="preserve">           60.500’00</w:t>
                  </w:r>
                </w:p>
                <w:p w:rsidR="00CB67BE" w:rsidRPr="005542E4" w:rsidRDefault="00CB67BE" w:rsidP="00CB67BE">
                  <w:pPr>
                    <w:numPr>
                      <w:ilvl w:val="12"/>
                      <w:numId w:val="0"/>
                    </w:numPr>
                    <w:rPr>
                      <w:sz w:val="20"/>
                      <w:szCs w:val="20"/>
                      <w:u w:val="single"/>
                    </w:rPr>
                  </w:pPr>
                  <w:r w:rsidRPr="005542E4">
                    <w:rPr>
                      <w:sz w:val="20"/>
                      <w:szCs w:val="20"/>
                      <w:u w:val="single"/>
                    </w:rPr>
                    <w:t>Interessos           4.593’75</w:t>
                  </w:r>
                </w:p>
                <w:p w:rsidR="00CB67BE" w:rsidRPr="005542E4" w:rsidRDefault="00CB67BE" w:rsidP="00CB67BE">
                  <w:pPr>
                    <w:numPr>
                      <w:ilvl w:val="12"/>
                      <w:numId w:val="0"/>
                    </w:numPr>
                    <w:rPr>
                      <w:sz w:val="20"/>
                      <w:szCs w:val="20"/>
                    </w:rPr>
                  </w:pPr>
                  <w:r w:rsidRPr="005542E4">
                    <w:rPr>
                      <w:sz w:val="20"/>
                      <w:szCs w:val="20"/>
                    </w:rPr>
                    <w:t>Total factura    65.093’75</w:t>
                  </w:r>
                </w:p>
              </w:tc>
            </w:tr>
          </w:tbl>
          <w:p w:rsidR="00CB67BE" w:rsidRPr="005542E4" w:rsidRDefault="00CB67BE" w:rsidP="00CB67BE">
            <w:pPr>
              <w:numPr>
                <w:ilvl w:val="12"/>
                <w:numId w:val="0"/>
              </w:numPr>
              <w:rPr>
                <w:sz w:val="20"/>
                <w:szCs w:val="20"/>
              </w:rPr>
            </w:pPr>
          </w:p>
        </w:tc>
        <w:tc>
          <w:tcPr>
            <w:tcW w:w="850" w:type="dxa"/>
            <w:tcBorders>
              <w:top w:val="single" w:sz="6" w:space="0" w:color="auto"/>
              <w:left w:val="nil"/>
              <w:bottom w:val="single" w:sz="6" w:space="0" w:color="auto"/>
              <w:right w:val="nil"/>
            </w:tcBorders>
          </w:tcPr>
          <w:p w:rsidR="00CB67BE" w:rsidRPr="005542E4" w:rsidRDefault="00CB67BE" w:rsidP="00CB67BE">
            <w:pPr>
              <w:numPr>
                <w:ilvl w:val="12"/>
                <w:numId w:val="0"/>
              </w:numPr>
              <w:tabs>
                <w:tab w:val="left" w:pos="2765"/>
              </w:tabs>
              <w:ind w:left="-70" w:right="-71"/>
              <w:jc w:val="right"/>
              <w:rPr>
                <w:sz w:val="20"/>
                <w:szCs w:val="20"/>
              </w:rPr>
            </w:pPr>
          </w:p>
        </w:tc>
        <w:tc>
          <w:tcPr>
            <w:tcW w:w="567" w:type="dxa"/>
            <w:tcBorders>
              <w:top w:val="single" w:sz="6" w:space="0" w:color="auto"/>
              <w:left w:val="nil"/>
              <w:bottom w:val="single" w:sz="6" w:space="0" w:color="auto"/>
              <w:right w:val="nil"/>
            </w:tcBorders>
          </w:tcPr>
          <w:p w:rsidR="00CB67BE" w:rsidRPr="005542E4" w:rsidRDefault="00CB67BE" w:rsidP="00CB67BE">
            <w:pPr>
              <w:numPr>
                <w:ilvl w:val="12"/>
                <w:numId w:val="0"/>
              </w:numPr>
              <w:tabs>
                <w:tab w:val="left" w:pos="2765"/>
              </w:tabs>
              <w:ind w:left="-70" w:right="-70"/>
              <w:jc w:val="center"/>
              <w:rPr>
                <w:i/>
                <w:sz w:val="20"/>
                <w:szCs w:val="20"/>
              </w:rPr>
            </w:pPr>
          </w:p>
        </w:tc>
        <w:tc>
          <w:tcPr>
            <w:tcW w:w="2552" w:type="dxa"/>
            <w:tcBorders>
              <w:top w:val="single" w:sz="6" w:space="0" w:color="auto"/>
              <w:left w:val="nil"/>
              <w:bottom w:val="single" w:sz="6" w:space="0" w:color="auto"/>
              <w:right w:val="nil"/>
            </w:tcBorders>
          </w:tcPr>
          <w:p w:rsidR="00CB67BE" w:rsidRPr="005542E4" w:rsidRDefault="00CB67BE" w:rsidP="00CB67BE">
            <w:pPr>
              <w:numPr>
                <w:ilvl w:val="12"/>
                <w:numId w:val="0"/>
              </w:numPr>
              <w:tabs>
                <w:tab w:val="left" w:pos="2765"/>
              </w:tabs>
              <w:ind w:right="-71"/>
              <w:rPr>
                <w:i/>
                <w:sz w:val="20"/>
                <w:szCs w:val="20"/>
              </w:rPr>
            </w:pPr>
          </w:p>
        </w:tc>
        <w:tc>
          <w:tcPr>
            <w:tcW w:w="284" w:type="dxa"/>
            <w:tcBorders>
              <w:top w:val="nil"/>
              <w:left w:val="nil"/>
              <w:bottom w:val="nil"/>
              <w:right w:val="nil"/>
            </w:tcBorders>
          </w:tcPr>
          <w:p w:rsidR="00CB67BE" w:rsidRPr="005542E4" w:rsidRDefault="00CB67BE" w:rsidP="00CB67BE">
            <w:pPr>
              <w:numPr>
                <w:ilvl w:val="12"/>
                <w:numId w:val="0"/>
              </w:numPr>
              <w:ind w:right="930"/>
              <w:rPr>
                <w:sz w:val="20"/>
                <w:szCs w:val="20"/>
              </w:rPr>
            </w:pPr>
          </w:p>
        </w:tc>
        <w:tc>
          <w:tcPr>
            <w:tcW w:w="2126" w:type="dxa"/>
            <w:tcBorders>
              <w:top w:val="single" w:sz="6" w:space="0" w:color="auto"/>
              <w:left w:val="nil"/>
              <w:bottom w:val="single" w:sz="6" w:space="0" w:color="auto"/>
              <w:right w:val="nil"/>
            </w:tcBorders>
          </w:tcPr>
          <w:p w:rsidR="00CB67BE" w:rsidRPr="005542E4" w:rsidRDefault="00CB67BE" w:rsidP="00CB67BE">
            <w:pPr>
              <w:numPr>
                <w:ilvl w:val="12"/>
                <w:numId w:val="0"/>
              </w:numPr>
              <w:tabs>
                <w:tab w:val="left" w:pos="214"/>
                <w:tab w:val="left" w:pos="576"/>
                <w:tab w:val="right" w:pos="2339"/>
              </w:tabs>
              <w:ind w:right="-70"/>
              <w:jc w:val="right"/>
              <w:rPr>
                <w:sz w:val="20"/>
                <w:szCs w:val="20"/>
              </w:rPr>
            </w:pPr>
          </w:p>
        </w:tc>
        <w:tc>
          <w:tcPr>
            <w:tcW w:w="567" w:type="dxa"/>
            <w:tcBorders>
              <w:top w:val="single" w:sz="6" w:space="0" w:color="auto"/>
              <w:left w:val="nil"/>
              <w:bottom w:val="single" w:sz="6" w:space="0" w:color="auto"/>
              <w:right w:val="nil"/>
            </w:tcBorders>
          </w:tcPr>
          <w:p w:rsidR="00CB67BE" w:rsidRPr="005542E4" w:rsidRDefault="00CB67BE" w:rsidP="00CB67BE">
            <w:pPr>
              <w:numPr>
                <w:ilvl w:val="12"/>
                <w:numId w:val="0"/>
              </w:numPr>
              <w:tabs>
                <w:tab w:val="left" w:pos="3049"/>
              </w:tabs>
              <w:ind w:right="-71"/>
              <w:jc w:val="center"/>
              <w:rPr>
                <w:sz w:val="20"/>
                <w:szCs w:val="20"/>
              </w:rPr>
            </w:pPr>
          </w:p>
        </w:tc>
        <w:tc>
          <w:tcPr>
            <w:tcW w:w="850" w:type="dxa"/>
            <w:tcBorders>
              <w:top w:val="single" w:sz="6" w:space="0" w:color="auto"/>
              <w:left w:val="nil"/>
              <w:bottom w:val="single" w:sz="6" w:space="0" w:color="auto"/>
              <w:right w:val="nil"/>
            </w:tcBorders>
          </w:tcPr>
          <w:p w:rsidR="00CB67BE" w:rsidRPr="005542E4" w:rsidRDefault="00CB67BE" w:rsidP="00CB67BE">
            <w:pPr>
              <w:numPr>
                <w:ilvl w:val="12"/>
                <w:numId w:val="0"/>
              </w:numPr>
              <w:tabs>
                <w:tab w:val="left" w:pos="3049"/>
              </w:tabs>
              <w:ind w:left="-70" w:right="-71"/>
              <w:jc w:val="right"/>
              <w:rPr>
                <w:sz w:val="20"/>
                <w:szCs w:val="20"/>
              </w:rPr>
            </w:pPr>
          </w:p>
        </w:tc>
      </w:tr>
    </w:tbl>
    <w:p w:rsidR="00CB67BE" w:rsidRDefault="00CB67BE" w:rsidP="00CB67BE"/>
    <w:p w:rsidR="00CB67BE" w:rsidRPr="00E42AF2" w:rsidRDefault="00CB67BE" w:rsidP="00CB67BE">
      <w:r w:rsidRPr="00E42AF2">
        <w:t>31/12/01 imputarem els interessos meritats des del 30/0</w:t>
      </w:r>
      <w:r>
        <w:t>9</w:t>
      </w:r>
      <w:r w:rsidRPr="00E42AF2">
        <w:t xml:space="preserve"> fins al tancament. </w:t>
      </w:r>
      <w:r>
        <w:t>60.500 *( 1’05</w:t>
      </w:r>
      <w:r w:rsidRPr="00E42AF2">
        <w:t>)</w:t>
      </w:r>
      <w:r>
        <w:rPr>
          <w:vertAlign w:val="superscript"/>
        </w:rPr>
        <w:t>0’25</w:t>
      </w:r>
      <w:r w:rsidRPr="00E42AF2">
        <w:t xml:space="preserve">= </w:t>
      </w:r>
      <w:r>
        <w:t>61.242’47</w:t>
      </w:r>
    </w:p>
    <w:p w:rsidR="00CB67BE" w:rsidRPr="00E42AF2" w:rsidRDefault="00CB67BE" w:rsidP="00CB67BE">
      <w:r w:rsidRPr="00E42AF2">
        <w:tab/>
        <w:t xml:space="preserve">  Interès = </w:t>
      </w:r>
      <w:r>
        <w:t>61.242’47 – 60.500’00 = 742’47</w:t>
      </w:r>
    </w:p>
    <w:p w:rsidR="00CB67BE" w:rsidRDefault="00CB67BE" w:rsidP="00CB67BE"/>
    <w:tbl>
      <w:tblPr>
        <w:tblW w:w="0" w:type="auto"/>
        <w:tblInd w:w="70" w:type="dxa"/>
        <w:tblLayout w:type="fixed"/>
        <w:tblCellMar>
          <w:left w:w="70" w:type="dxa"/>
          <w:right w:w="70" w:type="dxa"/>
        </w:tblCellMar>
        <w:tblLook w:val="0000"/>
      </w:tblPr>
      <w:tblGrid>
        <w:gridCol w:w="2268"/>
        <w:gridCol w:w="850"/>
        <w:gridCol w:w="567"/>
        <w:gridCol w:w="2269"/>
        <w:gridCol w:w="284"/>
        <w:gridCol w:w="2267"/>
        <w:gridCol w:w="709"/>
        <w:gridCol w:w="850"/>
      </w:tblGrid>
      <w:tr w:rsidR="00CB67BE" w:rsidRPr="005F2125" w:rsidTr="00CB67BE">
        <w:tc>
          <w:tcPr>
            <w:tcW w:w="2268" w:type="dxa"/>
            <w:tcBorders>
              <w:left w:val="nil"/>
              <w:right w:val="nil"/>
            </w:tcBorders>
          </w:tcPr>
          <w:p w:rsidR="00CB67BE" w:rsidRPr="005F2125" w:rsidRDefault="00CB67BE" w:rsidP="00CB67BE">
            <w:pPr>
              <w:numPr>
                <w:ilvl w:val="12"/>
                <w:numId w:val="0"/>
              </w:numPr>
              <w:rPr>
                <w:sz w:val="20"/>
                <w:szCs w:val="20"/>
              </w:rPr>
            </w:pPr>
          </w:p>
        </w:tc>
        <w:tc>
          <w:tcPr>
            <w:tcW w:w="850" w:type="dxa"/>
            <w:tcBorders>
              <w:top w:val="single" w:sz="6" w:space="0" w:color="auto"/>
              <w:left w:val="nil"/>
              <w:bottom w:val="single" w:sz="6" w:space="0" w:color="auto"/>
              <w:right w:val="nil"/>
            </w:tcBorders>
          </w:tcPr>
          <w:p w:rsidR="00CB67BE" w:rsidRDefault="00CB67BE" w:rsidP="00CB67BE">
            <w:pPr>
              <w:numPr>
                <w:ilvl w:val="12"/>
                <w:numId w:val="0"/>
              </w:numPr>
              <w:tabs>
                <w:tab w:val="left" w:pos="2765"/>
              </w:tabs>
              <w:ind w:left="-70" w:right="71"/>
              <w:jc w:val="right"/>
              <w:rPr>
                <w:sz w:val="20"/>
                <w:szCs w:val="20"/>
              </w:rPr>
            </w:pPr>
          </w:p>
          <w:p w:rsidR="00485FA3" w:rsidRDefault="00485FA3" w:rsidP="00CB67BE">
            <w:pPr>
              <w:numPr>
                <w:ilvl w:val="12"/>
                <w:numId w:val="0"/>
              </w:numPr>
              <w:tabs>
                <w:tab w:val="left" w:pos="2765"/>
              </w:tabs>
              <w:ind w:left="-70" w:right="71"/>
              <w:jc w:val="right"/>
              <w:rPr>
                <w:sz w:val="20"/>
                <w:szCs w:val="20"/>
              </w:rPr>
            </w:pPr>
          </w:p>
          <w:p w:rsidR="00485FA3" w:rsidRPr="005F2125" w:rsidRDefault="00485FA3" w:rsidP="00CB67BE">
            <w:pPr>
              <w:numPr>
                <w:ilvl w:val="12"/>
                <w:numId w:val="0"/>
              </w:numPr>
              <w:tabs>
                <w:tab w:val="left" w:pos="2765"/>
              </w:tabs>
              <w:ind w:left="-70" w:right="71"/>
              <w:jc w:val="right"/>
              <w:rPr>
                <w:sz w:val="20"/>
                <w:szCs w:val="20"/>
              </w:rPr>
            </w:pPr>
          </w:p>
        </w:tc>
        <w:tc>
          <w:tcPr>
            <w:tcW w:w="567"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left="-70" w:right="-70"/>
              <w:jc w:val="center"/>
              <w:rPr>
                <w:i/>
                <w:sz w:val="20"/>
                <w:szCs w:val="20"/>
              </w:rPr>
            </w:pPr>
          </w:p>
        </w:tc>
        <w:tc>
          <w:tcPr>
            <w:tcW w:w="2269"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right="-71"/>
              <w:rPr>
                <w:i/>
                <w:sz w:val="20"/>
                <w:szCs w:val="20"/>
              </w:rPr>
            </w:pPr>
          </w:p>
        </w:tc>
        <w:tc>
          <w:tcPr>
            <w:tcW w:w="284" w:type="dxa"/>
            <w:tcBorders>
              <w:top w:val="nil"/>
              <w:left w:val="nil"/>
              <w:bottom w:val="nil"/>
              <w:right w:val="nil"/>
            </w:tcBorders>
          </w:tcPr>
          <w:p w:rsidR="00CB67BE" w:rsidRPr="005F2125" w:rsidRDefault="00CB67BE" w:rsidP="00CB67BE">
            <w:pPr>
              <w:numPr>
                <w:ilvl w:val="12"/>
                <w:numId w:val="0"/>
              </w:numPr>
              <w:ind w:right="930"/>
              <w:rPr>
                <w:sz w:val="20"/>
                <w:szCs w:val="20"/>
              </w:rPr>
            </w:pPr>
          </w:p>
        </w:tc>
        <w:tc>
          <w:tcPr>
            <w:tcW w:w="2267" w:type="dxa"/>
            <w:tcBorders>
              <w:top w:val="single" w:sz="6" w:space="0" w:color="auto"/>
              <w:left w:val="nil"/>
              <w:bottom w:val="single" w:sz="6" w:space="0" w:color="auto"/>
              <w:right w:val="nil"/>
            </w:tcBorders>
          </w:tcPr>
          <w:p w:rsidR="00CB67BE" w:rsidRPr="00B93AAB" w:rsidRDefault="00CB67BE" w:rsidP="00CB67BE">
            <w:pPr>
              <w:numPr>
                <w:ilvl w:val="12"/>
                <w:numId w:val="0"/>
              </w:numPr>
              <w:tabs>
                <w:tab w:val="left" w:pos="214"/>
                <w:tab w:val="left" w:pos="355"/>
                <w:tab w:val="right" w:pos="2339"/>
              </w:tabs>
              <w:ind w:right="-70"/>
              <w:jc w:val="right"/>
              <w:rPr>
                <w:i/>
                <w:sz w:val="20"/>
                <w:szCs w:val="20"/>
              </w:rPr>
            </w:pPr>
          </w:p>
        </w:tc>
        <w:tc>
          <w:tcPr>
            <w:tcW w:w="709" w:type="dxa"/>
            <w:tcBorders>
              <w:top w:val="single" w:sz="6" w:space="0" w:color="auto"/>
              <w:left w:val="nil"/>
              <w:bottom w:val="single" w:sz="6" w:space="0" w:color="auto"/>
              <w:right w:val="nil"/>
            </w:tcBorders>
          </w:tcPr>
          <w:p w:rsidR="00CB67BE" w:rsidRPr="00B93AAB" w:rsidRDefault="00CB67BE" w:rsidP="00CB67BE">
            <w:pPr>
              <w:numPr>
                <w:ilvl w:val="12"/>
                <w:numId w:val="0"/>
              </w:numPr>
              <w:tabs>
                <w:tab w:val="left" w:pos="3049"/>
              </w:tabs>
              <w:ind w:right="-71"/>
              <w:jc w:val="center"/>
              <w:rPr>
                <w:i/>
                <w:sz w:val="20"/>
                <w:szCs w:val="20"/>
              </w:rPr>
            </w:pPr>
          </w:p>
        </w:tc>
        <w:tc>
          <w:tcPr>
            <w:tcW w:w="850"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3049"/>
              </w:tabs>
              <w:jc w:val="right"/>
              <w:rPr>
                <w:sz w:val="20"/>
                <w:szCs w:val="20"/>
              </w:rPr>
            </w:pPr>
          </w:p>
        </w:tc>
      </w:tr>
    </w:tbl>
    <w:p w:rsidR="00CB67BE" w:rsidRDefault="00CB67BE" w:rsidP="00CB67BE"/>
    <w:p w:rsidR="00CB67BE" w:rsidRDefault="00CB67BE" w:rsidP="00CB67BE"/>
    <w:p w:rsidR="00CB67BE" w:rsidRDefault="00CB67BE" w:rsidP="00CB67BE">
      <w:r w:rsidRPr="00E42AF2">
        <w:t>31/12/0</w:t>
      </w:r>
      <w:r>
        <w:t>2</w:t>
      </w:r>
      <w:r w:rsidRPr="00E42AF2">
        <w:t xml:space="preserve"> imputarem els interessos meritats des del </w:t>
      </w:r>
      <w:r>
        <w:t>01/01/02</w:t>
      </w:r>
      <w:r w:rsidRPr="00E42AF2">
        <w:t xml:space="preserve"> fins al tancament</w:t>
      </w:r>
      <w:r>
        <w:t xml:space="preserve"> 31/12/02 </w:t>
      </w:r>
    </w:p>
    <w:p w:rsidR="00CB67BE" w:rsidRPr="00E42AF2" w:rsidRDefault="00CB67BE" w:rsidP="00CB67BE">
      <w:r>
        <w:t>61.242’47 *( 1’05</w:t>
      </w:r>
      <w:r w:rsidRPr="00E42AF2">
        <w:t>)</w:t>
      </w:r>
      <w:r>
        <w:rPr>
          <w:vertAlign w:val="superscript"/>
        </w:rPr>
        <w:t>1</w:t>
      </w:r>
      <w:r w:rsidRPr="00E42AF2">
        <w:t>=</w:t>
      </w:r>
      <w:r>
        <w:t xml:space="preserve"> 64.304’59</w:t>
      </w:r>
    </w:p>
    <w:p w:rsidR="00CB67BE" w:rsidRDefault="00CB67BE" w:rsidP="00CB67BE">
      <w:r w:rsidRPr="00E42AF2">
        <w:tab/>
        <w:t xml:space="preserve">  Interès = </w:t>
      </w:r>
      <w:r>
        <w:t>64.304’59 - 61.242’47 = 3.062’12</w:t>
      </w:r>
    </w:p>
    <w:p w:rsidR="00CB67BE" w:rsidRDefault="00CB67BE" w:rsidP="00CB67BE"/>
    <w:tbl>
      <w:tblPr>
        <w:tblW w:w="0" w:type="auto"/>
        <w:tblInd w:w="70" w:type="dxa"/>
        <w:tblLayout w:type="fixed"/>
        <w:tblCellMar>
          <w:left w:w="70" w:type="dxa"/>
          <w:right w:w="70" w:type="dxa"/>
        </w:tblCellMar>
        <w:tblLook w:val="0000"/>
      </w:tblPr>
      <w:tblGrid>
        <w:gridCol w:w="2268"/>
        <w:gridCol w:w="850"/>
        <w:gridCol w:w="567"/>
        <w:gridCol w:w="2269"/>
        <w:gridCol w:w="284"/>
        <w:gridCol w:w="2267"/>
        <w:gridCol w:w="709"/>
        <w:gridCol w:w="850"/>
      </w:tblGrid>
      <w:tr w:rsidR="00CB67BE" w:rsidRPr="005F2125" w:rsidTr="00CB67BE">
        <w:tc>
          <w:tcPr>
            <w:tcW w:w="2268" w:type="dxa"/>
            <w:tcBorders>
              <w:left w:val="nil"/>
              <w:right w:val="nil"/>
            </w:tcBorders>
          </w:tcPr>
          <w:p w:rsidR="00CB67BE" w:rsidRPr="005F2125" w:rsidRDefault="00CB67BE" w:rsidP="00CB67BE">
            <w:pPr>
              <w:numPr>
                <w:ilvl w:val="12"/>
                <w:numId w:val="0"/>
              </w:numPr>
              <w:rPr>
                <w:sz w:val="20"/>
                <w:szCs w:val="20"/>
              </w:rPr>
            </w:pPr>
          </w:p>
        </w:tc>
        <w:tc>
          <w:tcPr>
            <w:tcW w:w="850" w:type="dxa"/>
            <w:tcBorders>
              <w:top w:val="single" w:sz="6" w:space="0" w:color="auto"/>
              <w:left w:val="nil"/>
              <w:bottom w:val="single" w:sz="6" w:space="0" w:color="auto"/>
              <w:right w:val="nil"/>
            </w:tcBorders>
          </w:tcPr>
          <w:p w:rsidR="00CB67BE" w:rsidRDefault="00CB67BE" w:rsidP="00CB67BE">
            <w:pPr>
              <w:numPr>
                <w:ilvl w:val="12"/>
                <w:numId w:val="0"/>
              </w:numPr>
              <w:tabs>
                <w:tab w:val="left" w:pos="2765"/>
              </w:tabs>
              <w:ind w:left="-70" w:right="71"/>
              <w:jc w:val="right"/>
              <w:rPr>
                <w:sz w:val="20"/>
                <w:szCs w:val="20"/>
              </w:rPr>
            </w:pPr>
          </w:p>
          <w:p w:rsidR="00485FA3" w:rsidRDefault="00485FA3" w:rsidP="00CB67BE">
            <w:pPr>
              <w:numPr>
                <w:ilvl w:val="12"/>
                <w:numId w:val="0"/>
              </w:numPr>
              <w:tabs>
                <w:tab w:val="left" w:pos="2765"/>
              </w:tabs>
              <w:ind w:left="-70" w:right="71"/>
              <w:jc w:val="right"/>
              <w:rPr>
                <w:sz w:val="20"/>
                <w:szCs w:val="20"/>
              </w:rPr>
            </w:pPr>
          </w:p>
          <w:p w:rsidR="00485FA3" w:rsidRPr="005F2125" w:rsidRDefault="00485FA3" w:rsidP="00CB67BE">
            <w:pPr>
              <w:numPr>
                <w:ilvl w:val="12"/>
                <w:numId w:val="0"/>
              </w:numPr>
              <w:tabs>
                <w:tab w:val="left" w:pos="2765"/>
              </w:tabs>
              <w:ind w:left="-70" w:right="71"/>
              <w:jc w:val="right"/>
              <w:rPr>
                <w:sz w:val="20"/>
                <w:szCs w:val="20"/>
              </w:rPr>
            </w:pPr>
          </w:p>
        </w:tc>
        <w:tc>
          <w:tcPr>
            <w:tcW w:w="567"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left="-70" w:right="-70"/>
              <w:jc w:val="center"/>
              <w:rPr>
                <w:i/>
                <w:sz w:val="20"/>
                <w:szCs w:val="20"/>
              </w:rPr>
            </w:pPr>
          </w:p>
        </w:tc>
        <w:tc>
          <w:tcPr>
            <w:tcW w:w="2269"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right="-71"/>
              <w:rPr>
                <w:i/>
                <w:sz w:val="20"/>
                <w:szCs w:val="20"/>
              </w:rPr>
            </w:pPr>
          </w:p>
        </w:tc>
        <w:tc>
          <w:tcPr>
            <w:tcW w:w="284" w:type="dxa"/>
            <w:tcBorders>
              <w:top w:val="nil"/>
              <w:left w:val="nil"/>
              <w:bottom w:val="nil"/>
              <w:right w:val="nil"/>
            </w:tcBorders>
          </w:tcPr>
          <w:p w:rsidR="00CB67BE" w:rsidRPr="005F2125" w:rsidRDefault="00CB67BE" w:rsidP="00CB67BE">
            <w:pPr>
              <w:numPr>
                <w:ilvl w:val="12"/>
                <w:numId w:val="0"/>
              </w:numPr>
              <w:ind w:right="930"/>
              <w:rPr>
                <w:sz w:val="20"/>
                <w:szCs w:val="20"/>
              </w:rPr>
            </w:pPr>
          </w:p>
        </w:tc>
        <w:tc>
          <w:tcPr>
            <w:tcW w:w="2267" w:type="dxa"/>
            <w:tcBorders>
              <w:top w:val="single" w:sz="6" w:space="0" w:color="auto"/>
              <w:left w:val="nil"/>
              <w:bottom w:val="single" w:sz="6" w:space="0" w:color="auto"/>
              <w:right w:val="nil"/>
            </w:tcBorders>
          </w:tcPr>
          <w:p w:rsidR="00CB67BE" w:rsidRPr="00B93AAB" w:rsidRDefault="00CB67BE" w:rsidP="00CB67BE">
            <w:pPr>
              <w:numPr>
                <w:ilvl w:val="12"/>
                <w:numId w:val="0"/>
              </w:numPr>
              <w:tabs>
                <w:tab w:val="left" w:pos="214"/>
                <w:tab w:val="left" w:pos="355"/>
                <w:tab w:val="right" w:pos="2339"/>
              </w:tabs>
              <w:ind w:right="-70"/>
              <w:jc w:val="right"/>
              <w:rPr>
                <w:i/>
                <w:sz w:val="20"/>
                <w:szCs w:val="20"/>
              </w:rPr>
            </w:pPr>
          </w:p>
        </w:tc>
        <w:tc>
          <w:tcPr>
            <w:tcW w:w="709" w:type="dxa"/>
            <w:tcBorders>
              <w:top w:val="single" w:sz="6" w:space="0" w:color="auto"/>
              <w:left w:val="nil"/>
              <w:bottom w:val="single" w:sz="6" w:space="0" w:color="auto"/>
              <w:right w:val="nil"/>
            </w:tcBorders>
          </w:tcPr>
          <w:p w:rsidR="00CB67BE" w:rsidRPr="00B93AAB" w:rsidRDefault="00CB67BE" w:rsidP="00CB67BE">
            <w:pPr>
              <w:numPr>
                <w:ilvl w:val="12"/>
                <w:numId w:val="0"/>
              </w:numPr>
              <w:tabs>
                <w:tab w:val="left" w:pos="3049"/>
              </w:tabs>
              <w:ind w:right="-71"/>
              <w:jc w:val="center"/>
              <w:rPr>
                <w:i/>
                <w:sz w:val="20"/>
                <w:szCs w:val="20"/>
              </w:rPr>
            </w:pPr>
          </w:p>
        </w:tc>
        <w:tc>
          <w:tcPr>
            <w:tcW w:w="850"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3049"/>
              </w:tabs>
              <w:jc w:val="right"/>
              <w:rPr>
                <w:sz w:val="20"/>
                <w:szCs w:val="20"/>
              </w:rPr>
            </w:pPr>
          </w:p>
        </w:tc>
      </w:tr>
    </w:tbl>
    <w:p w:rsidR="00CB67BE" w:rsidRDefault="00CB67BE" w:rsidP="00CB67BE"/>
    <w:p w:rsidR="00CB67BE" w:rsidRDefault="00CB67BE" w:rsidP="00CB67BE"/>
    <w:p w:rsidR="00CB67BE" w:rsidRDefault="00CB67BE" w:rsidP="00CB67BE">
      <w:r>
        <w:t>31/12/02 també caldrà reclassificar el deute a curt termini</w:t>
      </w:r>
    </w:p>
    <w:p w:rsidR="00CB67BE" w:rsidRDefault="00CB67BE" w:rsidP="00CB67BE"/>
    <w:tbl>
      <w:tblPr>
        <w:tblW w:w="0" w:type="auto"/>
        <w:tblInd w:w="70" w:type="dxa"/>
        <w:tblLayout w:type="fixed"/>
        <w:tblCellMar>
          <w:left w:w="70" w:type="dxa"/>
          <w:right w:w="70" w:type="dxa"/>
        </w:tblCellMar>
        <w:tblLook w:val="0000"/>
      </w:tblPr>
      <w:tblGrid>
        <w:gridCol w:w="1985"/>
        <w:gridCol w:w="992"/>
        <w:gridCol w:w="567"/>
        <w:gridCol w:w="2552"/>
        <w:gridCol w:w="284"/>
        <w:gridCol w:w="2126"/>
        <w:gridCol w:w="425"/>
        <w:gridCol w:w="992"/>
      </w:tblGrid>
      <w:tr w:rsidR="00CB67BE" w:rsidRPr="005F2125" w:rsidTr="00CB67BE">
        <w:tc>
          <w:tcPr>
            <w:tcW w:w="1985" w:type="dxa"/>
            <w:tcBorders>
              <w:left w:val="nil"/>
              <w:right w:val="nil"/>
            </w:tcBorders>
          </w:tcPr>
          <w:p w:rsidR="00485FA3" w:rsidRPr="005F2125" w:rsidRDefault="00485FA3" w:rsidP="00CB67BE">
            <w:pPr>
              <w:numPr>
                <w:ilvl w:val="12"/>
                <w:numId w:val="0"/>
              </w:numPr>
              <w:rPr>
                <w:sz w:val="20"/>
                <w:szCs w:val="20"/>
              </w:rPr>
            </w:pPr>
          </w:p>
        </w:tc>
        <w:tc>
          <w:tcPr>
            <w:tcW w:w="992" w:type="dxa"/>
            <w:tcBorders>
              <w:top w:val="single" w:sz="6" w:space="0" w:color="auto"/>
              <w:left w:val="nil"/>
              <w:bottom w:val="single" w:sz="6" w:space="0" w:color="auto"/>
              <w:right w:val="nil"/>
            </w:tcBorders>
          </w:tcPr>
          <w:p w:rsidR="00CB67BE" w:rsidRDefault="00CB67BE" w:rsidP="00CB67BE">
            <w:pPr>
              <w:numPr>
                <w:ilvl w:val="12"/>
                <w:numId w:val="0"/>
              </w:numPr>
              <w:tabs>
                <w:tab w:val="left" w:pos="2765"/>
              </w:tabs>
              <w:ind w:left="-70" w:right="71"/>
              <w:jc w:val="right"/>
              <w:rPr>
                <w:sz w:val="20"/>
                <w:szCs w:val="20"/>
              </w:rPr>
            </w:pPr>
          </w:p>
          <w:p w:rsidR="00485FA3" w:rsidRPr="005F2125" w:rsidRDefault="00485FA3" w:rsidP="00CB67BE">
            <w:pPr>
              <w:numPr>
                <w:ilvl w:val="12"/>
                <w:numId w:val="0"/>
              </w:numPr>
              <w:tabs>
                <w:tab w:val="left" w:pos="2765"/>
              </w:tabs>
              <w:ind w:left="-70" w:right="71"/>
              <w:jc w:val="right"/>
              <w:rPr>
                <w:sz w:val="20"/>
                <w:szCs w:val="20"/>
              </w:rPr>
            </w:pPr>
          </w:p>
        </w:tc>
        <w:tc>
          <w:tcPr>
            <w:tcW w:w="567"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left="-70" w:right="-70"/>
              <w:jc w:val="center"/>
              <w:rPr>
                <w:sz w:val="20"/>
                <w:szCs w:val="20"/>
              </w:rPr>
            </w:pPr>
          </w:p>
        </w:tc>
        <w:tc>
          <w:tcPr>
            <w:tcW w:w="2552"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right="-71"/>
              <w:rPr>
                <w:sz w:val="20"/>
                <w:szCs w:val="20"/>
              </w:rPr>
            </w:pPr>
          </w:p>
        </w:tc>
        <w:tc>
          <w:tcPr>
            <w:tcW w:w="284" w:type="dxa"/>
            <w:tcBorders>
              <w:top w:val="nil"/>
              <w:left w:val="nil"/>
              <w:bottom w:val="nil"/>
              <w:right w:val="nil"/>
            </w:tcBorders>
          </w:tcPr>
          <w:p w:rsidR="00CB67BE" w:rsidRPr="005F2125" w:rsidRDefault="00CB67BE" w:rsidP="00CB67BE">
            <w:pPr>
              <w:numPr>
                <w:ilvl w:val="12"/>
                <w:numId w:val="0"/>
              </w:numPr>
              <w:ind w:right="930"/>
              <w:rPr>
                <w:sz w:val="20"/>
                <w:szCs w:val="20"/>
              </w:rPr>
            </w:pPr>
          </w:p>
        </w:tc>
        <w:tc>
          <w:tcPr>
            <w:tcW w:w="2126"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14"/>
                <w:tab w:val="left" w:pos="576"/>
                <w:tab w:val="right" w:pos="2339"/>
              </w:tabs>
              <w:ind w:right="-70"/>
              <w:rPr>
                <w:sz w:val="20"/>
                <w:szCs w:val="20"/>
              </w:rPr>
            </w:pPr>
          </w:p>
        </w:tc>
        <w:tc>
          <w:tcPr>
            <w:tcW w:w="425"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3049"/>
              </w:tabs>
              <w:ind w:right="-71"/>
              <w:jc w:val="center"/>
              <w:rPr>
                <w:i/>
                <w:sz w:val="20"/>
                <w:szCs w:val="20"/>
              </w:rPr>
            </w:pPr>
          </w:p>
        </w:tc>
        <w:tc>
          <w:tcPr>
            <w:tcW w:w="992"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3049"/>
              </w:tabs>
              <w:ind w:right="-70"/>
              <w:jc w:val="right"/>
              <w:rPr>
                <w:sz w:val="20"/>
                <w:szCs w:val="20"/>
              </w:rPr>
            </w:pPr>
          </w:p>
        </w:tc>
      </w:tr>
    </w:tbl>
    <w:p w:rsidR="00CB67BE" w:rsidRDefault="00CB67BE" w:rsidP="00CB67BE"/>
    <w:p w:rsidR="00CB67BE" w:rsidRDefault="00CB67BE" w:rsidP="00CB67BE"/>
    <w:p w:rsidR="00485FA3" w:rsidRDefault="00485FA3" w:rsidP="00CB67BE"/>
    <w:p w:rsidR="00CB67BE" w:rsidRDefault="00CB67BE" w:rsidP="00CB67BE">
      <w:r>
        <w:t xml:space="preserve">31/03/03 Al venciment del deute imputarem els interessos dels darrers tres mesos </w:t>
      </w:r>
    </w:p>
    <w:p w:rsidR="00CB67BE" w:rsidRDefault="00CB67BE" w:rsidP="00CB67BE">
      <w:pPr>
        <w:ind w:firstLine="709"/>
      </w:pPr>
      <w:r>
        <w:t>64.304’59*( 1’05</w:t>
      </w:r>
      <w:r w:rsidRPr="00E42AF2">
        <w:t>)</w:t>
      </w:r>
      <w:r>
        <w:rPr>
          <w:vertAlign w:val="superscript"/>
        </w:rPr>
        <w:t>0’25</w:t>
      </w:r>
      <w:r>
        <w:t xml:space="preserve"> = 65.093’75</w:t>
      </w:r>
    </w:p>
    <w:p w:rsidR="00CB67BE" w:rsidRPr="00E874A8" w:rsidRDefault="00CB67BE" w:rsidP="00CB67BE">
      <w:pPr>
        <w:ind w:firstLine="709"/>
      </w:pPr>
      <w:r>
        <w:t>Interès = 65.093’75 - 64.304’59 = 789’16</w:t>
      </w:r>
    </w:p>
    <w:p w:rsidR="00CB67BE" w:rsidRDefault="00CB67BE" w:rsidP="00CB67BE"/>
    <w:tbl>
      <w:tblPr>
        <w:tblW w:w="0" w:type="auto"/>
        <w:tblInd w:w="70" w:type="dxa"/>
        <w:tblLayout w:type="fixed"/>
        <w:tblCellMar>
          <w:left w:w="70" w:type="dxa"/>
          <w:right w:w="70" w:type="dxa"/>
        </w:tblCellMar>
        <w:tblLook w:val="0000"/>
      </w:tblPr>
      <w:tblGrid>
        <w:gridCol w:w="2268"/>
        <w:gridCol w:w="850"/>
        <w:gridCol w:w="567"/>
        <w:gridCol w:w="2411"/>
        <w:gridCol w:w="160"/>
        <w:gridCol w:w="2250"/>
        <w:gridCol w:w="708"/>
        <w:gridCol w:w="850"/>
      </w:tblGrid>
      <w:tr w:rsidR="00CB67BE" w:rsidRPr="00B93AAB" w:rsidTr="00CB67BE">
        <w:tc>
          <w:tcPr>
            <w:tcW w:w="2268" w:type="dxa"/>
            <w:tcBorders>
              <w:left w:val="nil"/>
              <w:right w:val="nil"/>
            </w:tcBorders>
          </w:tcPr>
          <w:p w:rsidR="00CB67BE" w:rsidRPr="00B93AAB" w:rsidRDefault="00CB67BE" w:rsidP="00CB67BE">
            <w:pPr>
              <w:numPr>
                <w:ilvl w:val="12"/>
                <w:numId w:val="0"/>
              </w:numPr>
              <w:rPr>
                <w:sz w:val="20"/>
                <w:szCs w:val="20"/>
              </w:rPr>
            </w:pPr>
          </w:p>
        </w:tc>
        <w:tc>
          <w:tcPr>
            <w:tcW w:w="850" w:type="dxa"/>
            <w:tcBorders>
              <w:top w:val="single" w:sz="6" w:space="0" w:color="auto"/>
              <w:left w:val="nil"/>
              <w:bottom w:val="single" w:sz="6" w:space="0" w:color="auto"/>
              <w:right w:val="nil"/>
            </w:tcBorders>
          </w:tcPr>
          <w:p w:rsidR="00485FA3" w:rsidRDefault="00485FA3" w:rsidP="00CB67BE">
            <w:pPr>
              <w:numPr>
                <w:ilvl w:val="12"/>
                <w:numId w:val="0"/>
              </w:numPr>
              <w:tabs>
                <w:tab w:val="left" w:pos="2765"/>
              </w:tabs>
              <w:ind w:left="-70" w:right="71"/>
              <w:jc w:val="right"/>
              <w:rPr>
                <w:sz w:val="20"/>
                <w:szCs w:val="20"/>
              </w:rPr>
            </w:pPr>
          </w:p>
          <w:p w:rsidR="00485FA3" w:rsidRDefault="00485FA3" w:rsidP="00CB67BE">
            <w:pPr>
              <w:numPr>
                <w:ilvl w:val="12"/>
                <w:numId w:val="0"/>
              </w:numPr>
              <w:tabs>
                <w:tab w:val="left" w:pos="2765"/>
              </w:tabs>
              <w:ind w:left="-70" w:right="71"/>
              <w:jc w:val="right"/>
              <w:rPr>
                <w:sz w:val="20"/>
                <w:szCs w:val="20"/>
              </w:rPr>
            </w:pPr>
          </w:p>
          <w:p w:rsidR="00485FA3" w:rsidRPr="00B93AAB" w:rsidRDefault="00485FA3" w:rsidP="00CB67BE">
            <w:pPr>
              <w:numPr>
                <w:ilvl w:val="12"/>
                <w:numId w:val="0"/>
              </w:numPr>
              <w:tabs>
                <w:tab w:val="left" w:pos="2765"/>
              </w:tabs>
              <w:ind w:left="-70" w:right="71"/>
              <w:jc w:val="right"/>
              <w:rPr>
                <w:sz w:val="20"/>
                <w:szCs w:val="20"/>
              </w:rPr>
            </w:pPr>
          </w:p>
        </w:tc>
        <w:tc>
          <w:tcPr>
            <w:tcW w:w="567" w:type="dxa"/>
            <w:tcBorders>
              <w:top w:val="single" w:sz="6" w:space="0" w:color="auto"/>
              <w:left w:val="nil"/>
              <w:bottom w:val="single" w:sz="6" w:space="0" w:color="auto"/>
              <w:right w:val="nil"/>
            </w:tcBorders>
          </w:tcPr>
          <w:p w:rsidR="00CB67BE" w:rsidRPr="00B93AAB" w:rsidRDefault="00CB67BE" w:rsidP="00CB67BE">
            <w:pPr>
              <w:numPr>
                <w:ilvl w:val="12"/>
                <w:numId w:val="0"/>
              </w:numPr>
              <w:tabs>
                <w:tab w:val="left" w:pos="2765"/>
              </w:tabs>
              <w:ind w:left="-70" w:right="-70"/>
              <w:jc w:val="center"/>
              <w:rPr>
                <w:sz w:val="20"/>
                <w:szCs w:val="20"/>
              </w:rPr>
            </w:pPr>
          </w:p>
        </w:tc>
        <w:tc>
          <w:tcPr>
            <w:tcW w:w="2411" w:type="dxa"/>
            <w:tcBorders>
              <w:top w:val="single" w:sz="6" w:space="0" w:color="auto"/>
              <w:left w:val="nil"/>
              <w:bottom w:val="single" w:sz="6" w:space="0" w:color="auto"/>
              <w:right w:val="nil"/>
            </w:tcBorders>
          </w:tcPr>
          <w:p w:rsidR="00CB67BE" w:rsidRPr="00B93AAB" w:rsidRDefault="00CB67BE" w:rsidP="00CB67BE">
            <w:pPr>
              <w:numPr>
                <w:ilvl w:val="12"/>
                <w:numId w:val="0"/>
              </w:numPr>
              <w:tabs>
                <w:tab w:val="left" w:pos="2765"/>
              </w:tabs>
              <w:ind w:right="-71"/>
              <w:rPr>
                <w:sz w:val="20"/>
                <w:szCs w:val="20"/>
              </w:rPr>
            </w:pPr>
          </w:p>
        </w:tc>
        <w:tc>
          <w:tcPr>
            <w:tcW w:w="160" w:type="dxa"/>
            <w:tcBorders>
              <w:top w:val="nil"/>
              <w:left w:val="nil"/>
              <w:bottom w:val="nil"/>
              <w:right w:val="nil"/>
            </w:tcBorders>
          </w:tcPr>
          <w:p w:rsidR="00CB67BE" w:rsidRPr="00B93AAB" w:rsidRDefault="00CB67BE" w:rsidP="00CB67BE">
            <w:pPr>
              <w:numPr>
                <w:ilvl w:val="12"/>
                <w:numId w:val="0"/>
              </w:numPr>
              <w:ind w:right="930"/>
              <w:rPr>
                <w:sz w:val="20"/>
                <w:szCs w:val="20"/>
              </w:rPr>
            </w:pPr>
          </w:p>
        </w:tc>
        <w:tc>
          <w:tcPr>
            <w:tcW w:w="2250" w:type="dxa"/>
            <w:tcBorders>
              <w:top w:val="single" w:sz="6" w:space="0" w:color="auto"/>
              <w:left w:val="nil"/>
              <w:bottom w:val="single" w:sz="6" w:space="0" w:color="auto"/>
              <w:right w:val="nil"/>
            </w:tcBorders>
          </w:tcPr>
          <w:p w:rsidR="00CB67BE" w:rsidRPr="00B93AAB" w:rsidRDefault="00CB67BE" w:rsidP="00CB67BE">
            <w:pPr>
              <w:numPr>
                <w:ilvl w:val="12"/>
                <w:numId w:val="0"/>
              </w:numPr>
              <w:tabs>
                <w:tab w:val="left" w:pos="214"/>
                <w:tab w:val="left" w:pos="576"/>
                <w:tab w:val="right" w:pos="2339"/>
              </w:tabs>
              <w:ind w:right="-70"/>
              <w:jc w:val="right"/>
              <w:rPr>
                <w:sz w:val="20"/>
                <w:szCs w:val="20"/>
              </w:rPr>
            </w:pPr>
          </w:p>
        </w:tc>
        <w:tc>
          <w:tcPr>
            <w:tcW w:w="708" w:type="dxa"/>
            <w:tcBorders>
              <w:top w:val="single" w:sz="6" w:space="0" w:color="auto"/>
              <w:left w:val="nil"/>
              <w:bottom w:val="single" w:sz="6" w:space="0" w:color="auto"/>
              <w:right w:val="nil"/>
            </w:tcBorders>
          </w:tcPr>
          <w:p w:rsidR="00CB67BE" w:rsidRPr="00B93AAB" w:rsidRDefault="00CB67BE" w:rsidP="00CB67BE">
            <w:pPr>
              <w:numPr>
                <w:ilvl w:val="12"/>
                <w:numId w:val="0"/>
              </w:numPr>
              <w:tabs>
                <w:tab w:val="left" w:pos="3049"/>
              </w:tabs>
              <w:ind w:right="-71"/>
              <w:jc w:val="center"/>
              <w:rPr>
                <w:i/>
                <w:sz w:val="20"/>
                <w:szCs w:val="20"/>
              </w:rPr>
            </w:pPr>
          </w:p>
        </w:tc>
        <w:tc>
          <w:tcPr>
            <w:tcW w:w="850" w:type="dxa"/>
            <w:tcBorders>
              <w:top w:val="single" w:sz="6" w:space="0" w:color="auto"/>
              <w:left w:val="nil"/>
              <w:bottom w:val="single" w:sz="6" w:space="0" w:color="auto"/>
              <w:right w:val="nil"/>
            </w:tcBorders>
          </w:tcPr>
          <w:p w:rsidR="00CB67BE" w:rsidRPr="00B93AAB" w:rsidRDefault="00CB67BE" w:rsidP="00CB67BE">
            <w:pPr>
              <w:numPr>
                <w:ilvl w:val="12"/>
                <w:numId w:val="0"/>
              </w:numPr>
              <w:tabs>
                <w:tab w:val="left" w:pos="3049"/>
              </w:tabs>
              <w:jc w:val="right"/>
              <w:rPr>
                <w:sz w:val="20"/>
                <w:szCs w:val="20"/>
              </w:rPr>
            </w:pPr>
          </w:p>
        </w:tc>
      </w:tr>
    </w:tbl>
    <w:p w:rsidR="00CB67BE" w:rsidRDefault="00CB67BE" w:rsidP="00CB67BE"/>
    <w:p w:rsidR="00CB67BE" w:rsidRDefault="00CB67BE" w:rsidP="00CB67BE">
      <w:r>
        <w:t>i cobrarem el crèdit. (Fixeu-vos que el saldo del compte de clients s’ha anat incrementant fins arribar al total de la factura.</w:t>
      </w:r>
    </w:p>
    <w:tbl>
      <w:tblPr>
        <w:tblW w:w="0" w:type="auto"/>
        <w:tblInd w:w="70" w:type="dxa"/>
        <w:tblLayout w:type="fixed"/>
        <w:tblCellMar>
          <w:left w:w="70" w:type="dxa"/>
          <w:right w:w="70" w:type="dxa"/>
        </w:tblCellMar>
        <w:tblLook w:val="0000"/>
      </w:tblPr>
      <w:tblGrid>
        <w:gridCol w:w="1985"/>
        <w:gridCol w:w="1133"/>
        <w:gridCol w:w="567"/>
        <w:gridCol w:w="2552"/>
        <w:gridCol w:w="284"/>
        <w:gridCol w:w="1701"/>
        <w:gridCol w:w="709"/>
        <w:gridCol w:w="1133"/>
      </w:tblGrid>
      <w:tr w:rsidR="00CB67BE" w:rsidRPr="00B93AAB" w:rsidTr="00CB67BE">
        <w:tc>
          <w:tcPr>
            <w:tcW w:w="1985" w:type="dxa"/>
            <w:tcBorders>
              <w:left w:val="nil"/>
              <w:right w:val="nil"/>
            </w:tcBorders>
          </w:tcPr>
          <w:p w:rsidR="00CB67BE" w:rsidRPr="00B93AAB" w:rsidRDefault="00CB67BE" w:rsidP="00CB67BE">
            <w:pPr>
              <w:numPr>
                <w:ilvl w:val="12"/>
                <w:numId w:val="0"/>
              </w:numPr>
              <w:rPr>
                <w:sz w:val="20"/>
                <w:szCs w:val="20"/>
              </w:rPr>
            </w:pPr>
          </w:p>
        </w:tc>
        <w:tc>
          <w:tcPr>
            <w:tcW w:w="1133" w:type="dxa"/>
            <w:tcBorders>
              <w:top w:val="single" w:sz="6" w:space="0" w:color="auto"/>
              <w:left w:val="nil"/>
              <w:bottom w:val="single" w:sz="6" w:space="0" w:color="auto"/>
              <w:right w:val="nil"/>
            </w:tcBorders>
          </w:tcPr>
          <w:p w:rsidR="00485FA3" w:rsidRDefault="00485FA3" w:rsidP="00CB67BE">
            <w:pPr>
              <w:numPr>
                <w:ilvl w:val="12"/>
                <w:numId w:val="0"/>
              </w:numPr>
              <w:tabs>
                <w:tab w:val="left" w:pos="2765"/>
              </w:tabs>
              <w:ind w:left="-70" w:right="71"/>
              <w:jc w:val="right"/>
              <w:rPr>
                <w:sz w:val="20"/>
                <w:szCs w:val="20"/>
              </w:rPr>
            </w:pPr>
          </w:p>
          <w:p w:rsidR="00485FA3" w:rsidRPr="00B93AAB" w:rsidRDefault="00485FA3" w:rsidP="00485FA3">
            <w:pPr>
              <w:numPr>
                <w:ilvl w:val="12"/>
                <w:numId w:val="0"/>
              </w:numPr>
              <w:tabs>
                <w:tab w:val="left" w:pos="2765"/>
              </w:tabs>
              <w:ind w:right="71"/>
              <w:rPr>
                <w:sz w:val="20"/>
                <w:szCs w:val="20"/>
              </w:rPr>
            </w:pPr>
          </w:p>
        </w:tc>
        <w:tc>
          <w:tcPr>
            <w:tcW w:w="567" w:type="dxa"/>
            <w:tcBorders>
              <w:top w:val="single" w:sz="6" w:space="0" w:color="auto"/>
              <w:left w:val="nil"/>
              <w:bottom w:val="single" w:sz="6" w:space="0" w:color="auto"/>
              <w:right w:val="nil"/>
            </w:tcBorders>
          </w:tcPr>
          <w:p w:rsidR="00CB67BE" w:rsidRPr="00B93AAB" w:rsidRDefault="00CB67BE" w:rsidP="00CB67BE">
            <w:pPr>
              <w:numPr>
                <w:ilvl w:val="12"/>
                <w:numId w:val="0"/>
              </w:numPr>
              <w:tabs>
                <w:tab w:val="left" w:pos="2765"/>
              </w:tabs>
              <w:ind w:left="-70" w:right="-70"/>
              <w:jc w:val="center"/>
              <w:rPr>
                <w:sz w:val="20"/>
                <w:szCs w:val="20"/>
              </w:rPr>
            </w:pPr>
          </w:p>
        </w:tc>
        <w:tc>
          <w:tcPr>
            <w:tcW w:w="2552" w:type="dxa"/>
            <w:tcBorders>
              <w:top w:val="single" w:sz="6" w:space="0" w:color="auto"/>
              <w:left w:val="nil"/>
              <w:bottom w:val="single" w:sz="6" w:space="0" w:color="auto"/>
              <w:right w:val="nil"/>
            </w:tcBorders>
          </w:tcPr>
          <w:p w:rsidR="00CB67BE" w:rsidRPr="00B93AAB" w:rsidRDefault="00CB67BE" w:rsidP="00CB67BE">
            <w:pPr>
              <w:numPr>
                <w:ilvl w:val="12"/>
                <w:numId w:val="0"/>
              </w:numPr>
              <w:tabs>
                <w:tab w:val="left" w:pos="2765"/>
              </w:tabs>
              <w:ind w:right="-71"/>
              <w:rPr>
                <w:sz w:val="20"/>
                <w:szCs w:val="20"/>
              </w:rPr>
            </w:pPr>
          </w:p>
        </w:tc>
        <w:tc>
          <w:tcPr>
            <w:tcW w:w="284" w:type="dxa"/>
            <w:tcBorders>
              <w:top w:val="nil"/>
              <w:left w:val="nil"/>
              <w:bottom w:val="nil"/>
              <w:right w:val="nil"/>
            </w:tcBorders>
          </w:tcPr>
          <w:p w:rsidR="00CB67BE" w:rsidRPr="00B93AAB" w:rsidRDefault="00CB67BE" w:rsidP="00CB67BE">
            <w:pPr>
              <w:numPr>
                <w:ilvl w:val="12"/>
                <w:numId w:val="0"/>
              </w:numPr>
              <w:ind w:right="930"/>
              <w:rPr>
                <w:sz w:val="20"/>
                <w:szCs w:val="20"/>
              </w:rPr>
            </w:pPr>
          </w:p>
        </w:tc>
        <w:tc>
          <w:tcPr>
            <w:tcW w:w="1701" w:type="dxa"/>
            <w:tcBorders>
              <w:top w:val="single" w:sz="6" w:space="0" w:color="auto"/>
              <w:left w:val="nil"/>
              <w:bottom w:val="single" w:sz="6" w:space="0" w:color="auto"/>
              <w:right w:val="nil"/>
            </w:tcBorders>
          </w:tcPr>
          <w:p w:rsidR="00CB67BE" w:rsidRPr="00B93AAB" w:rsidRDefault="00CB67BE" w:rsidP="00CB67BE">
            <w:pPr>
              <w:numPr>
                <w:ilvl w:val="12"/>
                <w:numId w:val="0"/>
              </w:numPr>
              <w:tabs>
                <w:tab w:val="left" w:pos="214"/>
                <w:tab w:val="left" w:pos="576"/>
                <w:tab w:val="right" w:pos="2339"/>
              </w:tabs>
              <w:ind w:right="-70"/>
              <w:jc w:val="right"/>
              <w:rPr>
                <w:sz w:val="20"/>
                <w:szCs w:val="20"/>
              </w:rPr>
            </w:pPr>
          </w:p>
        </w:tc>
        <w:tc>
          <w:tcPr>
            <w:tcW w:w="709" w:type="dxa"/>
            <w:tcBorders>
              <w:top w:val="single" w:sz="6" w:space="0" w:color="auto"/>
              <w:left w:val="nil"/>
              <w:bottom w:val="single" w:sz="6" w:space="0" w:color="auto"/>
              <w:right w:val="nil"/>
            </w:tcBorders>
          </w:tcPr>
          <w:p w:rsidR="00CB67BE" w:rsidRPr="00B93AAB" w:rsidRDefault="00CB67BE" w:rsidP="00CB67BE">
            <w:pPr>
              <w:numPr>
                <w:ilvl w:val="12"/>
                <w:numId w:val="0"/>
              </w:numPr>
              <w:tabs>
                <w:tab w:val="left" w:pos="3049"/>
              </w:tabs>
              <w:ind w:right="-71"/>
              <w:jc w:val="center"/>
              <w:rPr>
                <w:sz w:val="20"/>
                <w:szCs w:val="20"/>
              </w:rPr>
            </w:pPr>
          </w:p>
        </w:tc>
        <w:tc>
          <w:tcPr>
            <w:tcW w:w="1133" w:type="dxa"/>
            <w:tcBorders>
              <w:top w:val="single" w:sz="6" w:space="0" w:color="auto"/>
              <w:left w:val="nil"/>
              <w:bottom w:val="single" w:sz="6" w:space="0" w:color="auto"/>
              <w:right w:val="nil"/>
            </w:tcBorders>
          </w:tcPr>
          <w:p w:rsidR="00CB67BE" w:rsidRPr="00B93AAB" w:rsidRDefault="00CB67BE" w:rsidP="00CB67BE">
            <w:pPr>
              <w:numPr>
                <w:ilvl w:val="12"/>
                <w:numId w:val="0"/>
              </w:numPr>
              <w:tabs>
                <w:tab w:val="left" w:pos="3049"/>
              </w:tabs>
              <w:jc w:val="right"/>
              <w:rPr>
                <w:sz w:val="20"/>
                <w:szCs w:val="20"/>
              </w:rPr>
            </w:pPr>
          </w:p>
        </w:tc>
      </w:tr>
    </w:tbl>
    <w:p w:rsidR="00CB67BE" w:rsidRDefault="00CB67BE" w:rsidP="00CB67BE"/>
    <w:p w:rsidR="00CB67BE" w:rsidRDefault="00CB67BE" w:rsidP="00CB67BE"/>
    <w:p w:rsidR="00CB67BE" w:rsidRPr="00B93AAB" w:rsidRDefault="00CB67BE" w:rsidP="00CB67BE"/>
    <w:p w:rsidR="00CB67BE" w:rsidRDefault="00CB67BE" w:rsidP="00CB67BE">
      <w:pPr>
        <w:rPr>
          <w:b/>
        </w:rPr>
      </w:pPr>
      <w:r>
        <w:rPr>
          <w:b/>
        </w:rPr>
        <w:t>D)  Operacions a llarg termini i sense interès contractual</w:t>
      </w:r>
    </w:p>
    <w:p w:rsidR="00221587" w:rsidRDefault="00221587" w:rsidP="00CB67BE">
      <w:pPr>
        <w:rPr>
          <w:b/>
        </w:rPr>
      </w:pPr>
    </w:p>
    <w:p w:rsidR="00CB67BE" w:rsidRDefault="00CB67BE" w:rsidP="00CB67BE">
      <w:r>
        <w:t>En aquest cas a la factura no s’hi detallen interessos, però la normativa ens obliga a considerar que una operació a llarg termini hi ha interessos implícits, que el proveïdor està finançant al client, i que per tant el valor de compra seria menor de haver sigut a curt termini.</w:t>
      </w:r>
    </w:p>
    <w:p w:rsidR="00CB67BE" w:rsidRDefault="00CB67BE" w:rsidP="00CB67BE">
      <w:r>
        <w:t xml:space="preserve">Comptablement implica que el valor de la compra serà el valor actual, el valor raonable després de descomptar el crèdit a un tant de mercat. </w:t>
      </w:r>
    </w:p>
    <w:p w:rsidR="00CB67BE" w:rsidRDefault="00CB67BE" w:rsidP="00CB67BE">
      <w:r>
        <w:t>Pel que fa als interessos caldrà imputar-los a mesura que es meriten. Tenint en compte que és una op</w:t>
      </w:r>
      <w:r w:rsidR="0042063C">
        <w:t>eració a llarg</w:t>
      </w:r>
      <w:r>
        <w:t xml:space="preserve"> termini, la imputació es donarà a 31 de desembre i al venciment del deute.</w:t>
      </w:r>
    </w:p>
    <w:p w:rsidR="00CB67BE" w:rsidRDefault="00CB67BE" w:rsidP="00CB67BE"/>
    <w:p w:rsidR="00CB67BE" w:rsidRDefault="00CB67BE" w:rsidP="00CB67BE">
      <w:r w:rsidRPr="001B41CC">
        <w:rPr>
          <w:b/>
        </w:rPr>
        <w:t>Exemple 1</w:t>
      </w:r>
      <w:r>
        <w:t>:  El dia 30/04</w:t>
      </w:r>
      <w:r w:rsidRPr="001B41CC">
        <w:t xml:space="preserve">/01 l’empesa compra mercaderies per import de 25.000 € més el 21% d’iva. L’empresa pagarà al proveïdor d’aquí a 18 mesos. </w:t>
      </w:r>
    </w:p>
    <w:p w:rsidR="00CB67BE" w:rsidRDefault="00CB67BE" w:rsidP="00CB67BE">
      <w:r>
        <w:t>Considerarem com a tant d’interès compost per actualitzar el deute el 4% anual.</w:t>
      </w:r>
    </w:p>
    <w:p w:rsidR="00CB67BE" w:rsidRDefault="00CB67BE" w:rsidP="00CB67BE"/>
    <w:p w:rsidR="00CB67BE" w:rsidRDefault="00CB67BE" w:rsidP="00CB67BE">
      <w:r>
        <w:t>Analitzant la informació i fent els càlculs obtenim els següents valors:</w:t>
      </w:r>
    </w:p>
    <w:p w:rsidR="00CB67BE" w:rsidRDefault="00CB67BE" w:rsidP="00DA7DC3">
      <w:pPr>
        <w:pStyle w:val="Pargrafdellista"/>
        <w:numPr>
          <w:ilvl w:val="0"/>
          <w:numId w:val="6"/>
        </w:numPr>
      </w:pPr>
      <w:r>
        <w:t>El valor nominal del dèbit o crèdit rebut</w:t>
      </w:r>
      <w:r w:rsidR="009274D0">
        <w:t>,</w:t>
      </w:r>
      <w:bookmarkStart w:id="0" w:name="_GoBack"/>
      <w:bookmarkEnd w:id="0"/>
      <w:r>
        <w:t xml:space="preserve"> inclòs l’iva és de 30.250 € (25.000 més el 21% d’iva, 5.250 € )</w:t>
      </w:r>
    </w:p>
    <w:p w:rsidR="00CB67BE" w:rsidRPr="00F75014" w:rsidRDefault="00CB67BE" w:rsidP="00DA7DC3">
      <w:pPr>
        <w:pStyle w:val="Pargrafdellista"/>
        <w:numPr>
          <w:ilvl w:val="0"/>
          <w:numId w:val="6"/>
        </w:numPr>
      </w:pPr>
      <w:r>
        <w:t>El valor actual del crèdit rebut a pagar a 18 mesos és 28.521’70 € = 30.250(1’04)</w:t>
      </w:r>
      <w:r>
        <w:rPr>
          <w:vertAlign w:val="superscript"/>
        </w:rPr>
        <w:t>-1’5</w:t>
      </w:r>
    </w:p>
    <w:p w:rsidR="00CB67BE" w:rsidRDefault="00CB67BE" w:rsidP="00DA7DC3">
      <w:pPr>
        <w:pStyle w:val="Pargrafdellista"/>
        <w:numPr>
          <w:ilvl w:val="0"/>
          <w:numId w:val="6"/>
        </w:numPr>
      </w:pPr>
      <w:r>
        <w:t xml:space="preserve">La diferència entre el valor nominal i el valor actual són els interessos a finançar i imputar durant els 18 mesos. Càrrega financera =30.250 -28.521’70 = 1.728’30 € </w:t>
      </w:r>
    </w:p>
    <w:p w:rsidR="00CB67BE" w:rsidRDefault="00CB67BE" w:rsidP="00DA7DC3">
      <w:pPr>
        <w:pStyle w:val="Pargrafdellista"/>
        <w:numPr>
          <w:ilvl w:val="0"/>
          <w:numId w:val="6"/>
        </w:numPr>
      </w:pPr>
      <w:r>
        <w:t xml:space="preserve">L’import que cal reconèixer com a valor raonable de la compra de mercaderia serà la diferència entre el valor actualitzat del crèdit i l’iva facturat. Valor raonable de la compra = 28.521’7 – 5.250 = 23.271’70 € </w:t>
      </w:r>
    </w:p>
    <w:p w:rsidR="00CB67BE" w:rsidRDefault="00CB67BE" w:rsidP="00CB67BE"/>
    <w:p w:rsidR="00CB67BE" w:rsidRDefault="00CB67BE" w:rsidP="00DA7DC3">
      <w:pPr>
        <w:pStyle w:val="Pargrafdellista"/>
        <w:numPr>
          <w:ilvl w:val="0"/>
          <w:numId w:val="12"/>
        </w:numPr>
      </w:pPr>
      <w:r>
        <w:t>Veurem primer la comptabilitat que farà el comprador.</w:t>
      </w:r>
    </w:p>
    <w:p w:rsidR="00CB67BE" w:rsidRPr="000A6BAA" w:rsidRDefault="00CB67BE" w:rsidP="00CB67BE">
      <w:pPr>
        <w:rPr>
          <w:color w:val="FF0000"/>
        </w:rPr>
      </w:pPr>
    </w:p>
    <w:p w:rsidR="00CB67BE" w:rsidRPr="006D3183" w:rsidRDefault="00CB67BE" w:rsidP="00CB67BE">
      <w:r w:rsidRPr="006D3183">
        <w:t>30/04/01 per la compra valorada al seu valor nominal</w:t>
      </w:r>
    </w:p>
    <w:tbl>
      <w:tblPr>
        <w:tblW w:w="0" w:type="auto"/>
        <w:tblInd w:w="70" w:type="dxa"/>
        <w:tblLayout w:type="fixed"/>
        <w:tblCellMar>
          <w:left w:w="70" w:type="dxa"/>
          <w:right w:w="70" w:type="dxa"/>
        </w:tblCellMar>
        <w:tblLook w:val="0000"/>
      </w:tblPr>
      <w:tblGrid>
        <w:gridCol w:w="2268"/>
        <w:gridCol w:w="850"/>
        <w:gridCol w:w="567"/>
        <w:gridCol w:w="2552"/>
        <w:gridCol w:w="284"/>
        <w:gridCol w:w="2126"/>
        <w:gridCol w:w="567"/>
        <w:gridCol w:w="850"/>
      </w:tblGrid>
      <w:tr w:rsidR="00CB67BE" w:rsidRPr="006D3183" w:rsidTr="00CB67BE">
        <w:tc>
          <w:tcPr>
            <w:tcW w:w="2268" w:type="dxa"/>
            <w:tcBorders>
              <w:top w:val="single" w:sz="6" w:space="0" w:color="auto"/>
              <w:left w:val="nil"/>
              <w:bottom w:val="single" w:sz="6" w:space="0" w:color="auto"/>
              <w:right w:val="nil"/>
            </w:tcBorders>
          </w:tcPr>
          <w:p w:rsidR="00CB67BE" w:rsidRPr="006D3183" w:rsidRDefault="00CB67BE" w:rsidP="00CB67BE">
            <w:pPr>
              <w:numPr>
                <w:ilvl w:val="12"/>
                <w:numId w:val="0"/>
              </w:numPr>
              <w:rPr>
                <w:sz w:val="20"/>
                <w:szCs w:val="20"/>
              </w:rPr>
            </w:pPr>
            <w:r w:rsidRPr="006D3183">
              <w:rPr>
                <w:sz w:val="20"/>
                <w:szCs w:val="20"/>
              </w:rPr>
              <w:t>Mercaderia      25.000</w:t>
            </w:r>
          </w:p>
          <w:p w:rsidR="00CB67BE" w:rsidRPr="006D3183" w:rsidRDefault="00CB67BE" w:rsidP="00CB67BE">
            <w:pPr>
              <w:numPr>
                <w:ilvl w:val="12"/>
                <w:numId w:val="0"/>
              </w:numPr>
              <w:rPr>
                <w:sz w:val="20"/>
                <w:szCs w:val="20"/>
                <w:u w:val="single"/>
              </w:rPr>
            </w:pPr>
            <w:r w:rsidRPr="006D3183">
              <w:rPr>
                <w:sz w:val="20"/>
                <w:szCs w:val="20"/>
                <w:u w:val="single"/>
              </w:rPr>
              <w:t>21% iva               5.250</w:t>
            </w:r>
          </w:p>
          <w:p w:rsidR="00CB67BE" w:rsidRPr="006D3183" w:rsidRDefault="00CB67BE" w:rsidP="00CB67BE">
            <w:pPr>
              <w:numPr>
                <w:ilvl w:val="12"/>
                <w:numId w:val="0"/>
              </w:numPr>
              <w:rPr>
                <w:sz w:val="20"/>
                <w:szCs w:val="20"/>
              </w:rPr>
            </w:pPr>
            <w:r w:rsidRPr="006D3183">
              <w:rPr>
                <w:sz w:val="20"/>
                <w:szCs w:val="20"/>
              </w:rPr>
              <w:t>Total                  30.250</w:t>
            </w:r>
          </w:p>
        </w:tc>
        <w:tc>
          <w:tcPr>
            <w:tcW w:w="850" w:type="dxa"/>
            <w:tcBorders>
              <w:top w:val="single" w:sz="6" w:space="0" w:color="auto"/>
              <w:left w:val="nil"/>
              <w:bottom w:val="single" w:sz="6" w:space="0" w:color="auto"/>
              <w:right w:val="nil"/>
            </w:tcBorders>
          </w:tcPr>
          <w:p w:rsidR="00CB67BE" w:rsidRPr="006D3183" w:rsidRDefault="00CB67BE" w:rsidP="00CB67BE">
            <w:pPr>
              <w:numPr>
                <w:ilvl w:val="12"/>
                <w:numId w:val="0"/>
              </w:numPr>
              <w:tabs>
                <w:tab w:val="left" w:pos="2765"/>
              </w:tabs>
              <w:ind w:left="-70" w:right="-71"/>
              <w:jc w:val="right"/>
              <w:rPr>
                <w:sz w:val="20"/>
                <w:szCs w:val="20"/>
              </w:rPr>
            </w:pPr>
            <w:r w:rsidRPr="006D3183">
              <w:rPr>
                <w:sz w:val="20"/>
                <w:szCs w:val="20"/>
              </w:rPr>
              <w:t>23.271’70</w:t>
            </w:r>
          </w:p>
          <w:p w:rsidR="00CB67BE" w:rsidRPr="006D3183" w:rsidRDefault="00CB67BE" w:rsidP="00CB67BE">
            <w:pPr>
              <w:numPr>
                <w:ilvl w:val="12"/>
                <w:numId w:val="0"/>
              </w:numPr>
              <w:tabs>
                <w:tab w:val="left" w:pos="2765"/>
              </w:tabs>
              <w:ind w:left="-70" w:right="-71"/>
              <w:jc w:val="right"/>
              <w:rPr>
                <w:sz w:val="20"/>
                <w:szCs w:val="20"/>
              </w:rPr>
            </w:pPr>
            <w:r w:rsidRPr="006D3183">
              <w:rPr>
                <w:sz w:val="20"/>
                <w:szCs w:val="20"/>
              </w:rPr>
              <w:t>5.250’00</w:t>
            </w:r>
          </w:p>
        </w:tc>
        <w:tc>
          <w:tcPr>
            <w:tcW w:w="567" w:type="dxa"/>
            <w:tcBorders>
              <w:top w:val="single" w:sz="6" w:space="0" w:color="auto"/>
              <w:left w:val="nil"/>
              <w:bottom w:val="single" w:sz="6" w:space="0" w:color="auto"/>
              <w:right w:val="nil"/>
            </w:tcBorders>
          </w:tcPr>
          <w:p w:rsidR="00CB67BE" w:rsidRPr="006D3183" w:rsidRDefault="00CB67BE" w:rsidP="00CB67BE">
            <w:pPr>
              <w:numPr>
                <w:ilvl w:val="12"/>
                <w:numId w:val="0"/>
              </w:numPr>
              <w:tabs>
                <w:tab w:val="left" w:pos="2765"/>
              </w:tabs>
              <w:ind w:left="-70" w:right="-70"/>
              <w:jc w:val="center"/>
              <w:rPr>
                <w:sz w:val="20"/>
                <w:szCs w:val="20"/>
              </w:rPr>
            </w:pPr>
            <w:r w:rsidRPr="006D3183">
              <w:rPr>
                <w:sz w:val="20"/>
                <w:szCs w:val="20"/>
              </w:rPr>
              <w:t>600</w:t>
            </w:r>
          </w:p>
          <w:p w:rsidR="00CB67BE" w:rsidRPr="006D3183" w:rsidRDefault="00CB67BE" w:rsidP="00CB67BE">
            <w:pPr>
              <w:numPr>
                <w:ilvl w:val="12"/>
                <w:numId w:val="0"/>
              </w:numPr>
              <w:tabs>
                <w:tab w:val="left" w:pos="2765"/>
              </w:tabs>
              <w:ind w:left="-70" w:right="-70"/>
              <w:jc w:val="center"/>
              <w:rPr>
                <w:sz w:val="20"/>
                <w:szCs w:val="20"/>
              </w:rPr>
            </w:pPr>
            <w:r w:rsidRPr="006D3183">
              <w:rPr>
                <w:sz w:val="20"/>
                <w:szCs w:val="20"/>
              </w:rPr>
              <w:t>472</w:t>
            </w:r>
          </w:p>
        </w:tc>
        <w:tc>
          <w:tcPr>
            <w:tcW w:w="2552" w:type="dxa"/>
            <w:tcBorders>
              <w:top w:val="single" w:sz="6" w:space="0" w:color="auto"/>
              <w:left w:val="nil"/>
              <w:bottom w:val="single" w:sz="6" w:space="0" w:color="auto"/>
              <w:right w:val="nil"/>
            </w:tcBorders>
          </w:tcPr>
          <w:p w:rsidR="00CB67BE" w:rsidRPr="006D3183" w:rsidRDefault="00CB67BE" w:rsidP="00CB67BE">
            <w:pPr>
              <w:numPr>
                <w:ilvl w:val="12"/>
                <w:numId w:val="0"/>
              </w:numPr>
              <w:tabs>
                <w:tab w:val="left" w:pos="2765"/>
              </w:tabs>
              <w:ind w:right="-71"/>
              <w:rPr>
                <w:sz w:val="20"/>
                <w:szCs w:val="20"/>
              </w:rPr>
            </w:pPr>
            <w:r w:rsidRPr="006D3183">
              <w:rPr>
                <w:sz w:val="20"/>
                <w:szCs w:val="20"/>
              </w:rPr>
              <w:t>Compra de mercaderies</w:t>
            </w:r>
          </w:p>
          <w:p w:rsidR="00CB67BE" w:rsidRPr="006D3183" w:rsidRDefault="00CB67BE" w:rsidP="00CB67BE">
            <w:pPr>
              <w:numPr>
                <w:ilvl w:val="12"/>
                <w:numId w:val="0"/>
              </w:numPr>
              <w:tabs>
                <w:tab w:val="left" w:pos="2765"/>
              </w:tabs>
              <w:ind w:right="-71"/>
              <w:rPr>
                <w:sz w:val="20"/>
                <w:szCs w:val="20"/>
              </w:rPr>
            </w:pPr>
            <w:r w:rsidRPr="006D3183">
              <w:rPr>
                <w:sz w:val="20"/>
                <w:szCs w:val="20"/>
              </w:rPr>
              <w:t>HP Iva suportat</w:t>
            </w:r>
          </w:p>
        </w:tc>
        <w:tc>
          <w:tcPr>
            <w:tcW w:w="284" w:type="dxa"/>
            <w:tcBorders>
              <w:top w:val="nil"/>
              <w:left w:val="nil"/>
              <w:bottom w:val="nil"/>
              <w:right w:val="nil"/>
            </w:tcBorders>
          </w:tcPr>
          <w:p w:rsidR="00CB67BE" w:rsidRPr="006D3183" w:rsidRDefault="00CB67BE" w:rsidP="00CB67BE">
            <w:pPr>
              <w:numPr>
                <w:ilvl w:val="12"/>
                <w:numId w:val="0"/>
              </w:numPr>
              <w:ind w:right="930"/>
              <w:rPr>
                <w:sz w:val="20"/>
                <w:szCs w:val="20"/>
              </w:rPr>
            </w:pPr>
          </w:p>
        </w:tc>
        <w:tc>
          <w:tcPr>
            <w:tcW w:w="2126"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14"/>
                <w:tab w:val="left" w:pos="576"/>
                <w:tab w:val="right" w:pos="2339"/>
              </w:tabs>
              <w:ind w:right="-70"/>
              <w:jc w:val="right"/>
              <w:rPr>
                <w:i/>
                <w:sz w:val="20"/>
                <w:szCs w:val="20"/>
              </w:rPr>
            </w:pPr>
            <w:r w:rsidRPr="005F2125">
              <w:rPr>
                <w:i/>
                <w:sz w:val="20"/>
                <w:szCs w:val="20"/>
              </w:rPr>
              <w:t>Proveïdors a llarg termini</w:t>
            </w:r>
          </w:p>
        </w:tc>
        <w:tc>
          <w:tcPr>
            <w:tcW w:w="567"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3049"/>
              </w:tabs>
              <w:ind w:right="-71"/>
              <w:jc w:val="center"/>
              <w:rPr>
                <w:i/>
                <w:sz w:val="20"/>
                <w:szCs w:val="20"/>
              </w:rPr>
            </w:pPr>
            <w:r w:rsidRPr="005F2125">
              <w:rPr>
                <w:i/>
                <w:sz w:val="20"/>
                <w:szCs w:val="20"/>
              </w:rPr>
              <w:t>420</w:t>
            </w:r>
          </w:p>
        </w:tc>
        <w:tc>
          <w:tcPr>
            <w:tcW w:w="850" w:type="dxa"/>
            <w:tcBorders>
              <w:top w:val="single" w:sz="6" w:space="0" w:color="auto"/>
              <w:left w:val="nil"/>
              <w:bottom w:val="single" w:sz="6" w:space="0" w:color="auto"/>
              <w:right w:val="nil"/>
            </w:tcBorders>
          </w:tcPr>
          <w:p w:rsidR="00CB67BE" w:rsidRPr="006D3183" w:rsidRDefault="00CB67BE" w:rsidP="00CB67BE">
            <w:pPr>
              <w:numPr>
                <w:ilvl w:val="12"/>
                <w:numId w:val="0"/>
              </w:numPr>
              <w:tabs>
                <w:tab w:val="left" w:pos="3049"/>
              </w:tabs>
              <w:ind w:left="-70" w:right="-71"/>
              <w:jc w:val="right"/>
              <w:rPr>
                <w:sz w:val="20"/>
                <w:szCs w:val="20"/>
              </w:rPr>
            </w:pPr>
            <w:r w:rsidRPr="006D3183">
              <w:rPr>
                <w:sz w:val="20"/>
                <w:szCs w:val="20"/>
              </w:rPr>
              <w:t>28.521’70</w:t>
            </w:r>
          </w:p>
        </w:tc>
      </w:tr>
    </w:tbl>
    <w:p w:rsidR="00CB67BE" w:rsidRPr="000A6BAA" w:rsidRDefault="00CB67BE" w:rsidP="00CB67BE">
      <w:pPr>
        <w:rPr>
          <w:color w:val="FF0000"/>
        </w:rPr>
      </w:pPr>
    </w:p>
    <w:p w:rsidR="00CB67BE" w:rsidRPr="00E42AF2" w:rsidRDefault="00CB67BE" w:rsidP="00CB67BE">
      <w:r w:rsidRPr="00E42AF2">
        <w:lastRenderedPageBreak/>
        <w:t>31/12/01 imputarem els interessos meritats des del 30/04 fins al tancament. 28.521’70 *( 1’04)</w:t>
      </w:r>
      <w:r w:rsidRPr="00E42AF2">
        <w:rPr>
          <w:vertAlign w:val="superscript"/>
        </w:rPr>
        <w:t>8/12</w:t>
      </w:r>
      <w:r w:rsidRPr="00E42AF2">
        <w:t>= 29.277’30</w:t>
      </w:r>
    </w:p>
    <w:p w:rsidR="00CB67BE" w:rsidRPr="00E42AF2" w:rsidRDefault="00CB67BE" w:rsidP="00CB67BE">
      <w:r w:rsidRPr="00E42AF2">
        <w:tab/>
        <w:t xml:space="preserve">  Interès = 29.277’30 – 28.521’70 = 755’60</w:t>
      </w:r>
    </w:p>
    <w:tbl>
      <w:tblPr>
        <w:tblW w:w="0" w:type="auto"/>
        <w:tblInd w:w="70" w:type="dxa"/>
        <w:tblLayout w:type="fixed"/>
        <w:tblCellMar>
          <w:left w:w="70" w:type="dxa"/>
          <w:right w:w="70" w:type="dxa"/>
        </w:tblCellMar>
        <w:tblLook w:val="0000"/>
      </w:tblPr>
      <w:tblGrid>
        <w:gridCol w:w="2268"/>
        <w:gridCol w:w="850"/>
        <w:gridCol w:w="567"/>
        <w:gridCol w:w="2552"/>
        <w:gridCol w:w="284"/>
        <w:gridCol w:w="2126"/>
        <w:gridCol w:w="567"/>
        <w:gridCol w:w="850"/>
      </w:tblGrid>
      <w:tr w:rsidR="00CB67BE" w:rsidRPr="00E42AF2" w:rsidTr="00CB67BE">
        <w:tc>
          <w:tcPr>
            <w:tcW w:w="2268" w:type="dxa"/>
            <w:tcBorders>
              <w:left w:val="nil"/>
              <w:right w:val="nil"/>
            </w:tcBorders>
          </w:tcPr>
          <w:p w:rsidR="00CB67BE" w:rsidRPr="00E42AF2" w:rsidRDefault="00CB67BE" w:rsidP="00CB67BE">
            <w:pPr>
              <w:numPr>
                <w:ilvl w:val="12"/>
                <w:numId w:val="0"/>
              </w:numPr>
              <w:rPr>
                <w:sz w:val="20"/>
                <w:szCs w:val="20"/>
              </w:rPr>
            </w:pPr>
          </w:p>
        </w:tc>
        <w:tc>
          <w:tcPr>
            <w:tcW w:w="850" w:type="dxa"/>
            <w:tcBorders>
              <w:top w:val="single" w:sz="6" w:space="0" w:color="auto"/>
              <w:left w:val="nil"/>
              <w:bottom w:val="single" w:sz="6" w:space="0" w:color="auto"/>
              <w:right w:val="nil"/>
            </w:tcBorders>
          </w:tcPr>
          <w:p w:rsidR="00CB67BE" w:rsidRPr="00E42AF2" w:rsidRDefault="00CB67BE" w:rsidP="00CB67BE">
            <w:pPr>
              <w:numPr>
                <w:ilvl w:val="12"/>
                <w:numId w:val="0"/>
              </w:numPr>
              <w:tabs>
                <w:tab w:val="left" w:pos="2765"/>
              </w:tabs>
              <w:ind w:left="-70" w:right="71"/>
              <w:jc w:val="right"/>
              <w:rPr>
                <w:sz w:val="20"/>
                <w:szCs w:val="20"/>
              </w:rPr>
            </w:pPr>
            <w:r w:rsidRPr="00E42AF2">
              <w:rPr>
                <w:sz w:val="20"/>
                <w:szCs w:val="20"/>
              </w:rPr>
              <w:t>755’60</w:t>
            </w:r>
          </w:p>
        </w:tc>
        <w:tc>
          <w:tcPr>
            <w:tcW w:w="567"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left="-70" w:right="-70"/>
              <w:jc w:val="center"/>
              <w:rPr>
                <w:i/>
                <w:sz w:val="20"/>
                <w:szCs w:val="20"/>
              </w:rPr>
            </w:pPr>
            <w:r w:rsidRPr="005F2125">
              <w:rPr>
                <w:i/>
                <w:sz w:val="20"/>
                <w:szCs w:val="20"/>
              </w:rPr>
              <w:t>66240</w:t>
            </w:r>
          </w:p>
        </w:tc>
        <w:tc>
          <w:tcPr>
            <w:tcW w:w="2552"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right="-71"/>
              <w:rPr>
                <w:i/>
                <w:sz w:val="20"/>
                <w:szCs w:val="20"/>
              </w:rPr>
            </w:pPr>
            <w:r w:rsidRPr="005F2125">
              <w:rPr>
                <w:i/>
                <w:sz w:val="20"/>
                <w:szCs w:val="20"/>
              </w:rPr>
              <w:t>Interessos de deutes per operacions comercials a l/t</w:t>
            </w:r>
          </w:p>
        </w:tc>
        <w:tc>
          <w:tcPr>
            <w:tcW w:w="284" w:type="dxa"/>
            <w:tcBorders>
              <w:top w:val="nil"/>
              <w:left w:val="nil"/>
              <w:bottom w:val="nil"/>
              <w:right w:val="nil"/>
            </w:tcBorders>
          </w:tcPr>
          <w:p w:rsidR="00CB67BE" w:rsidRPr="00E42AF2" w:rsidRDefault="00CB67BE" w:rsidP="00CB67BE">
            <w:pPr>
              <w:numPr>
                <w:ilvl w:val="12"/>
                <w:numId w:val="0"/>
              </w:numPr>
              <w:ind w:right="930"/>
              <w:rPr>
                <w:sz w:val="20"/>
                <w:szCs w:val="20"/>
              </w:rPr>
            </w:pPr>
          </w:p>
          <w:p w:rsidR="00CB67BE" w:rsidRPr="00E42AF2" w:rsidRDefault="00CB67BE" w:rsidP="00CB67BE">
            <w:pPr>
              <w:numPr>
                <w:ilvl w:val="12"/>
                <w:numId w:val="0"/>
              </w:numPr>
              <w:ind w:right="930"/>
              <w:rPr>
                <w:sz w:val="20"/>
                <w:szCs w:val="20"/>
              </w:rPr>
            </w:pPr>
          </w:p>
        </w:tc>
        <w:tc>
          <w:tcPr>
            <w:tcW w:w="2126"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14"/>
                <w:tab w:val="left" w:pos="576"/>
                <w:tab w:val="right" w:pos="2339"/>
              </w:tabs>
              <w:ind w:right="-70"/>
              <w:jc w:val="right"/>
              <w:rPr>
                <w:i/>
                <w:sz w:val="20"/>
                <w:szCs w:val="20"/>
              </w:rPr>
            </w:pPr>
          </w:p>
          <w:p w:rsidR="00CB67BE" w:rsidRPr="005F2125" w:rsidRDefault="00CB67BE" w:rsidP="00CB67BE">
            <w:pPr>
              <w:numPr>
                <w:ilvl w:val="12"/>
                <w:numId w:val="0"/>
              </w:numPr>
              <w:tabs>
                <w:tab w:val="left" w:pos="214"/>
                <w:tab w:val="left" w:pos="576"/>
                <w:tab w:val="right" w:pos="2339"/>
              </w:tabs>
              <w:ind w:right="-70"/>
              <w:jc w:val="right"/>
              <w:rPr>
                <w:i/>
                <w:sz w:val="20"/>
                <w:szCs w:val="20"/>
              </w:rPr>
            </w:pPr>
            <w:r w:rsidRPr="005F2125">
              <w:rPr>
                <w:i/>
                <w:sz w:val="20"/>
                <w:szCs w:val="20"/>
              </w:rPr>
              <w:t>Proveïdors a llarg termini</w:t>
            </w:r>
          </w:p>
        </w:tc>
        <w:tc>
          <w:tcPr>
            <w:tcW w:w="567"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3049"/>
              </w:tabs>
              <w:ind w:right="-71"/>
              <w:jc w:val="center"/>
              <w:rPr>
                <w:i/>
                <w:sz w:val="20"/>
                <w:szCs w:val="20"/>
              </w:rPr>
            </w:pPr>
          </w:p>
          <w:p w:rsidR="00CB67BE" w:rsidRPr="005F2125" w:rsidRDefault="00CB67BE" w:rsidP="00CB67BE">
            <w:pPr>
              <w:numPr>
                <w:ilvl w:val="12"/>
                <w:numId w:val="0"/>
              </w:numPr>
              <w:tabs>
                <w:tab w:val="left" w:pos="3049"/>
              </w:tabs>
              <w:ind w:right="-71"/>
              <w:jc w:val="center"/>
              <w:rPr>
                <w:i/>
                <w:sz w:val="20"/>
                <w:szCs w:val="20"/>
              </w:rPr>
            </w:pPr>
            <w:r w:rsidRPr="005F2125">
              <w:rPr>
                <w:i/>
                <w:sz w:val="20"/>
                <w:szCs w:val="20"/>
              </w:rPr>
              <w:t>420</w:t>
            </w:r>
          </w:p>
        </w:tc>
        <w:tc>
          <w:tcPr>
            <w:tcW w:w="850" w:type="dxa"/>
            <w:tcBorders>
              <w:top w:val="single" w:sz="6" w:space="0" w:color="auto"/>
              <w:left w:val="nil"/>
              <w:bottom w:val="single" w:sz="6" w:space="0" w:color="auto"/>
              <w:right w:val="nil"/>
            </w:tcBorders>
          </w:tcPr>
          <w:p w:rsidR="00CB67BE" w:rsidRPr="00E42AF2" w:rsidRDefault="00CB67BE" w:rsidP="00CB67BE">
            <w:pPr>
              <w:numPr>
                <w:ilvl w:val="12"/>
                <w:numId w:val="0"/>
              </w:numPr>
              <w:tabs>
                <w:tab w:val="left" w:pos="3049"/>
              </w:tabs>
              <w:jc w:val="right"/>
              <w:rPr>
                <w:sz w:val="20"/>
                <w:szCs w:val="20"/>
              </w:rPr>
            </w:pPr>
          </w:p>
          <w:p w:rsidR="00CB67BE" w:rsidRPr="00E42AF2" w:rsidRDefault="00CB67BE" w:rsidP="00CB67BE">
            <w:pPr>
              <w:numPr>
                <w:ilvl w:val="12"/>
                <w:numId w:val="0"/>
              </w:numPr>
              <w:tabs>
                <w:tab w:val="left" w:pos="3049"/>
              </w:tabs>
              <w:jc w:val="right"/>
              <w:rPr>
                <w:sz w:val="20"/>
                <w:szCs w:val="20"/>
              </w:rPr>
            </w:pPr>
            <w:r w:rsidRPr="00E42AF2">
              <w:rPr>
                <w:sz w:val="20"/>
                <w:szCs w:val="20"/>
              </w:rPr>
              <w:t>755’60</w:t>
            </w:r>
          </w:p>
        </w:tc>
      </w:tr>
    </w:tbl>
    <w:p w:rsidR="00CB67BE" w:rsidRDefault="00CB67BE" w:rsidP="00CB67BE"/>
    <w:p w:rsidR="00CB67BE" w:rsidRDefault="00CB67BE" w:rsidP="00CB67BE">
      <w:r>
        <w:t>31/12/01 també caldrà reclassificar el deute a curt termini</w:t>
      </w:r>
    </w:p>
    <w:tbl>
      <w:tblPr>
        <w:tblW w:w="0" w:type="auto"/>
        <w:tblInd w:w="70" w:type="dxa"/>
        <w:tblLayout w:type="fixed"/>
        <w:tblCellMar>
          <w:left w:w="70" w:type="dxa"/>
          <w:right w:w="70" w:type="dxa"/>
        </w:tblCellMar>
        <w:tblLook w:val="0000"/>
      </w:tblPr>
      <w:tblGrid>
        <w:gridCol w:w="1985"/>
        <w:gridCol w:w="992"/>
        <w:gridCol w:w="567"/>
        <w:gridCol w:w="2552"/>
        <w:gridCol w:w="284"/>
        <w:gridCol w:w="2126"/>
        <w:gridCol w:w="425"/>
        <w:gridCol w:w="992"/>
      </w:tblGrid>
      <w:tr w:rsidR="00CB67BE" w:rsidRPr="00E42AF2" w:rsidTr="00CB67BE">
        <w:tc>
          <w:tcPr>
            <w:tcW w:w="1985" w:type="dxa"/>
            <w:tcBorders>
              <w:left w:val="nil"/>
              <w:right w:val="nil"/>
            </w:tcBorders>
          </w:tcPr>
          <w:p w:rsidR="00CB67BE" w:rsidRPr="00E42AF2" w:rsidRDefault="00CB67BE" w:rsidP="00CB67BE">
            <w:pPr>
              <w:numPr>
                <w:ilvl w:val="12"/>
                <w:numId w:val="0"/>
              </w:numPr>
              <w:rPr>
                <w:sz w:val="20"/>
                <w:szCs w:val="20"/>
              </w:rPr>
            </w:pPr>
          </w:p>
        </w:tc>
        <w:tc>
          <w:tcPr>
            <w:tcW w:w="992" w:type="dxa"/>
            <w:tcBorders>
              <w:top w:val="single" w:sz="6" w:space="0" w:color="auto"/>
              <w:left w:val="nil"/>
              <w:bottom w:val="single" w:sz="6" w:space="0" w:color="auto"/>
              <w:right w:val="nil"/>
            </w:tcBorders>
          </w:tcPr>
          <w:p w:rsidR="00CB67BE" w:rsidRPr="00E42AF2" w:rsidRDefault="00CB67BE" w:rsidP="00CB67BE">
            <w:pPr>
              <w:numPr>
                <w:ilvl w:val="12"/>
                <w:numId w:val="0"/>
              </w:numPr>
              <w:tabs>
                <w:tab w:val="left" w:pos="2765"/>
              </w:tabs>
              <w:ind w:left="-70" w:right="71"/>
              <w:jc w:val="right"/>
              <w:rPr>
                <w:sz w:val="20"/>
                <w:szCs w:val="20"/>
              </w:rPr>
            </w:pPr>
            <w:r>
              <w:rPr>
                <w:sz w:val="20"/>
                <w:szCs w:val="20"/>
              </w:rPr>
              <w:t>29.277’30</w:t>
            </w:r>
          </w:p>
        </w:tc>
        <w:tc>
          <w:tcPr>
            <w:tcW w:w="567"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left="-70" w:right="-70"/>
              <w:jc w:val="center"/>
              <w:rPr>
                <w:i/>
                <w:sz w:val="20"/>
                <w:szCs w:val="20"/>
              </w:rPr>
            </w:pPr>
            <w:r w:rsidRPr="005F2125">
              <w:rPr>
                <w:i/>
                <w:sz w:val="20"/>
                <w:szCs w:val="20"/>
              </w:rPr>
              <w:t>420</w:t>
            </w:r>
          </w:p>
        </w:tc>
        <w:tc>
          <w:tcPr>
            <w:tcW w:w="2552"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right="-71"/>
              <w:rPr>
                <w:i/>
                <w:sz w:val="20"/>
                <w:szCs w:val="20"/>
              </w:rPr>
            </w:pPr>
            <w:r w:rsidRPr="005F2125">
              <w:rPr>
                <w:i/>
                <w:sz w:val="20"/>
                <w:szCs w:val="20"/>
              </w:rPr>
              <w:t>Proveïdors a l/t</w:t>
            </w:r>
          </w:p>
        </w:tc>
        <w:tc>
          <w:tcPr>
            <w:tcW w:w="284" w:type="dxa"/>
            <w:tcBorders>
              <w:top w:val="nil"/>
              <w:left w:val="nil"/>
              <w:bottom w:val="nil"/>
              <w:right w:val="nil"/>
            </w:tcBorders>
          </w:tcPr>
          <w:p w:rsidR="00CB67BE" w:rsidRPr="00E42AF2" w:rsidRDefault="00CB67BE" w:rsidP="00CB67BE">
            <w:pPr>
              <w:numPr>
                <w:ilvl w:val="12"/>
                <w:numId w:val="0"/>
              </w:numPr>
              <w:ind w:right="930"/>
              <w:rPr>
                <w:sz w:val="20"/>
                <w:szCs w:val="20"/>
              </w:rPr>
            </w:pPr>
          </w:p>
        </w:tc>
        <w:tc>
          <w:tcPr>
            <w:tcW w:w="2126" w:type="dxa"/>
            <w:tcBorders>
              <w:top w:val="single" w:sz="6" w:space="0" w:color="auto"/>
              <w:left w:val="nil"/>
              <w:bottom w:val="single" w:sz="6" w:space="0" w:color="auto"/>
              <w:right w:val="nil"/>
            </w:tcBorders>
          </w:tcPr>
          <w:p w:rsidR="00CB67BE" w:rsidRPr="00E42AF2" w:rsidRDefault="00CB67BE" w:rsidP="00CB67BE">
            <w:pPr>
              <w:numPr>
                <w:ilvl w:val="12"/>
                <w:numId w:val="0"/>
              </w:numPr>
              <w:tabs>
                <w:tab w:val="left" w:pos="214"/>
                <w:tab w:val="left" w:pos="576"/>
                <w:tab w:val="right" w:pos="2339"/>
              </w:tabs>
              <w:ind w:right="-70"/>
              <w:rPr>
                <w:sz w:val="20"/>
                <w:szCs w:val="20"/>
              </w:rPr>
            </w:pPr>
            <w:r>
              <w:rPr>
                <w:sz w:val="20"/>
                <w:szCs w:val="20"/>
              </w:rPr>
              <w:t>Proveïdors</w:t>
            </w:r>
          </w:p>
        </w:tc>
        <w:tc>
          <w:tcPr>
            <w:tcW w:w="425" w:type="dxa"/>
            <w:tcBorders>
              <w:top w:val="single" w:sz="6" w:space="0" w:color="auto"/>
              <w:left w:val="nil"/>
              <w:bottom w:val="single" w:sz="6" w:space="0" w:color="auto"/>
              <w:right w:val="nil"/>
            </w:tcBorders>
          </w:tcPr>
          <w:p w:rsidR="00CB67BE" w:rsidRPr="00E42AF2" w:rsidRDefault="00CB67BE" w:rsidP="00CB67BE">
            <w:pPr>
              <w:numPr>
                <w:ilvl w:val="12"/>
                <w:numId w:val="0"/>
              </w:numPr>
              <w:tabs>
                <w:tab w:val="left" w:pos="3049"/>
              </w:tabs>
              <w:ind w:right="-71"/>
              <w:jc w:val="center"/>
              <w:rPr>
                <w:sz w:val="20"/>
                <w:szCs w:val="20"/>
              </w:rPr>
            </w:pPr>
            <w:r>
              <w:rPr>
                <w:sz w:val="20"/>
                <w:szCs w:val="20"/>
              </w:rPr>
              <w:t>400</w:t>
            </w:r>
          </w:p>
        </w:tc>
        <w:tc>
          <w:tcPr>
            <w:tcW w:w="992" w:type="dxa"/>
            <w:tcBorders>
              <w:top w:val="single" w:sz="6" w:space="0" w:color="auto"/>
              <w:left w:val="nil"/>
              <w:bottom w:val="single" w:sz="6" w:space="0" w:color="auto"/>
              <w:right w:val="nil"/>
            </w:tcBorders>
          </w:tcPr>
          <w:p w:rsidR="00CB67BE" w:rsidRPr="00E42AF2" w:rsidRDefault="00CB67BE" w:rsidP="00CB67BE">
            <w:pPr>
              <w:numPr>
                <w:ilvl w:val="12"/>
                <w:numId w:val="0"/>
              </w:numPr>
              <w:tabs>
                <w:tab w:val="left" w:pos="3049"/>
              </w:tabs>
              <w:ind w:right="-70"/>
              <w:jc w:val="right"/>
              <w:rPr>
                <w:sz w:val="20"/>
                <w:szCs w:val="20"/>
              </w:rPr>
            </w:pPr>
            <w:r>
              <w:rPr>
                <w:sz w:val="20"/>
                <w:szCs w:val="20"/>
              </w:rPr>
              <w:t>29.277’30</w:t>
            </w:r>
          </w:p>
        </w:tc>
      </w:tr>
    </w:tbl>
    <w:p w:rsidR="00CB67BE" w:rsidRDefault="00CB67BE" w:rsidP="00CB67BE"/>
    <w:p w:rsidR="00CB67BE" w:rsidRDefault="00CB67BE" w:rsidP="00CB67BE">
      <w:r>
        <w:t>30/10/02 Al venciment del deute imputarem els interessos dels darrers deu mesos.  30.250’00 – 29.277’30 = 972’70</w:t>
      </w:r>
    </w:p>
    <w:p w:rsidR="00CB67BE" w:rsidRDefault="00CB67BE" w:rsidP="00CB67BE"/>
    <w:tbl>
      <w:tblPr>
        <w:tblW w:w="0" w:type="auto"/>
        <w:tblInd w:w="70" w:type="dxa"/>
        <w:tblLayout w:type="fixed"/>
        <w:tblCellMar>
          <w:left w:w="70" w:type="dxa"/>
          <w:right w:w="70" w:type="dxa"/>
        </w:tblCellMar>
        <w:tblLook w:val="0000"/>
      </w:tblPr>
      <w:tblGrid>
        <w:gridCol w:w="2268"/>
        <w:gridCol w:w="850"/>
        <w:gridCol w:w="567"/>
        <w:gridCol w:w="2552"/>
        <w:gridCol w:w="284"/>
        <w:gridCol w:w="2126"/>
        <w:gridCol w:w="567"/>
        <w:gridCol w:w="850"/>
      </w:tblGrid>
      <w:tr w:rsidR="00CB67BE" w:rsidRPr="00E42AF2" w:rsidTr="00CB67BE">
        <w:tc>
          <w:tcPr>
            <w:tcW w:w="2268" w:type="dxa"/>
            <w:tcBorders>
              <w:left w:val="nil"/>
              <w:right w:val="nil"/>
            </w:tcBorders>
          </w:tcPr>
          <w:p w:rsidR="00CB67BE" w:rsidRPr="00E42AF2" w:rsidRDefault="00CB67BE" w:rsidP="00CB67BE">
            <w:pPr>
              <w:numPr>
                <w:ilvl w:val="12"/>
                <w:numId w:val="0"/>
              </w:numPr>
              <w:rPr>
                <w:sz w:val="20"/>
                <w:szCs w:val="20"/>
              </w:rPr>
            </w:pPr>
          </w:p>
        </w:tc>
        <w:tc>
          <w:tcPr>
            <w:tcW w:w="850" w:type="dxa"/>
            <w:tcBorders>
              <w:top w:val="single" w:sz="6" w:space="0" w:color="auto"/>
              <w:left w:val="nil"/>
              <w:bottom w:val="single" w:sz="6" w:space="0" w:color="auto"/>
              <w:right w:val="nil"/>
            </w:tcBorders>
          </w:tcPr>
          <w:p w:rsidR="00CB67BE" w:rsidRPr="00E42AF2" w:rsidRDefault="00CB67BE" w:rsidP="00CB67BE">
            <w:pPr>
              <w:numPr>
                <w:ilvl w:val="12"/>
                <w:numId w:val="0"/>
              </w:numPr>
              <w:tabs>
                <w:tab w:val="left" w:pos="2765"/>
              </w:tabs>
              <w:ind w:left="-70" w:right="71"/>
              <w:jc w:val="right"/>
              <w:rPr>
                <w:sz w:val="20"/>
                <w:szCs w:val="20"/>
              </w:rPr>
            </w:pPr>
            <w:r>
              <w:rPr>
                <w:sz w:val="20"/>
                <w:szCs w:val="20"/>
              </w:rPr>
              <w:t>972’70</w:t>
            </w:r>
          </w:p>
        </w:tc>
        <w:tc>
          <w:tcPr>
            <w:tcW w:w="567"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left="-70" w:right="-70"/>
              <w:jc w:val="center"/>
              <w:rPr>
                <w:i/>
                <w:sz w:val="20"/>
                <w:szCs w:val="20"/>
              </w:rPr>
            </w:pPr>
            <w:r w:rsidRPr="005F2125">
              <w:rPr>
                <w:i/>
                <w:sz w:val="20"/>
                <w:szCs w:val="20"/>
              </w:rPr>
              <w:t>66241</w:t>
            </w:r>
          </w:p>
        </w:tc>
        <w:tc>
          <w:tcPr>
            <w:tcW w:w="2552"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right="-71"/>
              <w:rPr>
                <w:i/>
                <w:sz w:val="20"/>
                <w:szCs w:val="20"/>
              </w:rPr>
            </w:pPr>
            <w:r w:rsidRPr="005F2125">
              <w:rPr>
                <w:i/>
                <w:sz w:val="20"/>
                <w:szCs w:val="20"/>
              </w:rPr>
              <w:t>Interessos de deutes per operacions comercials a c/t</w:t>
            </w:r>
          </w:p>
        </w:tc>
        <w:tc>
          <w:tcPr>
            <w:tcW w:w="284" w:type="dxa"/>
            <w:tcBorders>
              <w:top w:val="nil"/>
              <w:left w:val="nil"/>
              <w:bottom w:val="nil"/>
              <w:right w:val="nil"/>
            </w:tcBorders>
          </w:tcPr>
          <w:p w:rsidR="00CB67BE" w:rsidRPr="00E42AF2" w:rsidRDefault="00CB67BE" w:rsidP="00CB67BE">
            <w:pPr>
              <w:numPr>
                <w:ilvl w:val="12"/>
                <w:numId w:val="0"/>
              </w:numPr>
              <w:ind w:right="930"/>
              <w:rPr>
                <w:sz w:val="20"/>
                <w:szCs w:val="20"/>
              </w:rPr>
            </w:pPr>
          </w:p>
          <w:p w:rsidR="00CB67BE" w:rsidRPr="00E42AF2" w:rsidRDefault="00CB67BE" w:rsidP="00CB67BE">
            <w:pPr>
              <w:numPr>
                <w:ilvl w:val="12"/>
                <w:numId w:val="0"/>
              </w:numPr>
              <w:ind w:right="930"/>
              <w:rPr>
                <w:sz w:val="20"/>
                <w:szCs w:val="20"/>
              </w:rPr>
            </w:pPr>
          </w:p>
        </w:tc>
        <w:tc>
          <w:tcPr>
            <w:tcW w:w="2126" w:type="dxa"/>
            <w:tcBorders>
              <w:top w:val="single" w:sz="6" w:space="0" w:color="auto"/>
              <w:left w:val="nil"/>
              <w:bottom w:val="single" w:sz="6" w:space="0" w:color="auto"/>
              <w:right w:val="nil"/>
            </w:tcBorders>
          </w:tcPr>
          <w:p w:rsidR="00CB67BE" w:rsidRPr="00E42AF2" w:rsidRDefault="00CB67BE" w:rsidP="00CB67BE">
            <w:pPr>
              <w:numPr>
                <w:ilvl w:val="12"/>
                <w:numId w:val="0"/>
              </w:numPr>
              <w:tabs>
                <w:tab w:val="left" w:pos="214"/>
                <w:tab w:val="left" w:pos="576"/>
                <w:tab w:val="right" w:pos="2339"/>
              </w:tabs>
              <w:ind w:right="-70"/>
              <w:jc w:val="right"/>
              <w:rPr>
                <w:sz w:val="20"/>
                <w:szCs w:val="20"/>
              </w:rPr>
            </w:pPr>
          </w:p>
          <w:p w:rsidR="00CB67BE" w:rsidRPr="00E42AF2" w:rsidRDefault="00CB67BE" w:rsidP="00CB67BE">
            <w:pPr>
              <w:numPr>
                <w:ilvl w:val="12"/>
                <w:numId w:val="0"/>
              </w:numPr>
              <w:tabs>
                <w:tab w:val="left" w:pos="214"/>
                <w:tab w:val="left" w:pos="576"/>
                <w:tab w:val="right" w:pos="2339"/>
              </w:tabs>
              <w:ind w:right="-70"/>
              <w:jc w:val="right"/>
              <w:rPr>
                <w:sz w:val="20"/>
                <w:szCs w:val="20"/>
              </w:rPr>
            </w:pPr>
            <w:r w:rsidRPr="00E42AF2">
              <w:rPr>
                <w:sz w:val="20"/>
                <w:szCs w:val="20"/>
              </w:rPr>
              <w:t xml:space="preserve">Proveïdors </w:t>
            </w:r>
          </w:p>
        </w:tc>
        <w:tc>
          <w:tcPr>
            <w:tcW w:w="567" w:type="dxa"/>
            <w:tcBorders>
              <w:top w:val="single" w:sz="6" w:space="0" w:color="auto"/>
              <w:left w:val="nil"/>
              <w:bottom w:val="single" w:sz="6" w:space="0" w:color="auto"/>
              <w:right w:val="nil"/>
            </w:tcBorders>
          </w:tcPr>
          <w:p w:rsidR="00CB67BE" w:rsidRDefault="00CB67BE" w:rsidP="00CB67BE">
            <w:pPr>
              <w:numPr>
                <w:ilvl w:val="12"/>
                <w:numId w:val="0"/>
              </w:numPr>
              <w:tabs>
                <w:tab w:val="left" w:pos="3049"/>
              </w:tabs>
              <w:ind w:right="-71"/>
              <w:jc w:val="center"/>
              <w:rPr>
                <w:sz w:val="20"/>
                <w:szCs w:val="20"/>
              </w:rPr>
            </w:pPr>
          </w:p>
          <w:p w:rsidR="00CB67BE" w:rsidRPr="00E42AF2" w:rsidRDefault="00CB67BE" w:rsidP="00CB67BE">
            <w:pPr>
              <w:numPr>
                <w:ilvl w:val="12"/>
                <w:numId w:val="0"/>
              </w:numPr>
              <w:tabs>
                <w:tab w:val="left" w:pos="3049"/>
              </w:tabs>
              <w:ind w:right="-71"/>
              <w:jc w:val="center"/>
              <w:rPr>
                <w:sz w:val="20"/>
                <w:szCs w:val="20"/>
              </w:rPr>
            </w:pPr>
            <w:r>
              <w:rPr>
                <w:sz w:val="20"/>
                <w:szCs w:val="20"/>
              </w:rPr>
              <w:t>400</w:t>
            </w:r>
          </w:p>
        </w:tc>
        <w:tc>
          <w:tcPr>
            <w:tcW w:w="850" w:type="dxa"/>
            <w:tcBorders>
              <w:top w:val="single" w:sz="6" w:space="0" w:color="auto"/>
              <w:left w:val="nil"/>
              <w:bottom w:val="single" w:sz="6" w:space="0" w:color="auto"/>
              <w:right w:val="nil"/>
            </w:tcBorders>
          </w:tcPr>
          <w:p w:rsidR="00CB67BE" w:rsidRPr="00E42AF2" w:rsidRDefault="00CB67BE" w:rsidP="00CB67BE">
            <w:pPr>
              <w:numPr>
                <w:ilvl w:val="12"/>
                <w:numId w:val="0"/>
              </w:numPr>
              <w:tabs>
                <w:tab w:val="left" w:pos="3049"/>
              </w:tabs>
              <w:jc w:val="right"/>
              <w:rPr>
                <w:sz w:val="20"/>
                <w:szCs w:val="20"/>
              </w:rPr>
            </w:pPr>
          </w:p>
          <w:p w:rsidR="00CB67BE" w:rsidRPr="00E42AF2" w:rsidRDefault="00CB67BE" w:rsidP="00CB67BE">
            <w:pPr>
              <w:numPr>
                <w:ilvl w:val="12"/>
                <w:numId w:val="0"/>
              </w:numPr>
              <w:tabs>
                <w:tab w:val="left" w:pos="3049"/>
              </w:tabs>
              <w:jc w:val="right"/>
              <w:rPr>
                <w:sz w:val="20"/>
                <w:szCs w:val="20"/>
              </w:rPr>
            </w:pPr>
            <w:r>
              <w:rPr>
                <w:sz w:val="20"/>
                <w:szCs w:val="20"/>
              </w:rPr>
              <w:t>972’70</w:t>
            </w:r>
          </w:p>
        </w:tc>
      </w:tr>
    </w:tbl>
    <w:p w:rsidR="00CB67BE" w:rsidRDefault="00CB67BE" w:rsidP="00CB67BE"/>
    <w:p w:rsidR="00CB67BE" w:rsidRDefault="00CB67BE" w:rsidP="00CB67BE">
      <w:pPr>
        <w:ind w:left="993"/>
      </w:pPr>
      <w:r>
        <w:t>i pagarem el deute. (Fixeu-vos que el saldo del compte de proveïdors s’ha anat incrementant fins arribar al total de la factura.</w:t>
      </w:r>
    </w:p>
    <w:tbl>
      <w:tblPr>
        <w:tblW w:w="0" w:type="auto"/>
        <w:tblInd w:w="70" w:type="dxa"/>
        <w:tblLayout w:type="fixed"/>
        <w:tblCellMar>
          <w:left w:w="70" w:type="dxa"/>
          <w:right w:w="70" w:type="dxa"/>
        </w:tblCellMar>
        <w:tblLook w:val="0000"/>
      </w:tblPr>
      <w:tblGrid>
        <w:gridCol w:w="2268"/>
        <w:gridCol w:w="850"/>
        <w:gridCol w:w="567"/>
        <w:gridCol w:w="2552"/>
        <w:gridCol w:w="284"/>
        <w:gridCol w:w="2126"/>
        <w:gridCol w:w="567"/>
        <w:gridCol w:w="850"/>
      </w:tblGrid>
      <w:tr w:rsidR="00CB67BE" w:rsidRPr="005F2125" w:rsidTr="00CB67BE">
        <w:tc>
          <w:tcPr>
            <w:tcW w:w="2268" w:type="dxa"/>
            <w:tcBorders>
              <w:left w:val="nil"/>
              <w:right w:val="nil"/>
            </w:tcBorders>
          </w:tcPr>
          <w:p w:rsidR="00CB67BE" w:rsidRPr="005F2125" w:rsidRDefault="00CB67BE" w:rsidP="00CB67BE">
            <w:pPr>
              <w:numPr>
                <w:ilvl w:val="12"/>
                <w:numId w:val="0"/>
              </w:numPr>
              <w:rPr>
                <w:sz w:val="20"/>
                <w:szCs w:val="20"/>
              </w:rPr>
            </w:pPr>
          </w:p>
        </w:tc>
        <w:tc>
          <w:tcPr>
            <w:tcW w:w="850"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left="-70" w:right="71"/>
              <w:jc w:val="right"/>
              <w:rPr>
                <w:sz w:val="20"/>
                <w:szCs w:val="20"/>
              </w:rPr>
            </w:pPr>
            <w:r w:rsidRPr="005F2125">
              <w:rPr>
                <w:sz w:val="20"/>
                <w:szCs w:val="20"/>
              </w:rPr>
              <w:t>30.250</w:t>
            </w:r>
          </w:p>
        </w:tc>
        <w:tc>
          <w:tcPr>
            <w:tcW w:w="567"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left="-70" w:right="-70"/>
              <w:jc w:val="center"/>
              <w:rPr>
                <w:sz w:val="20"/>
                <w:szCs w:val="20"/>
              </w:rPr>
            </w:pPr>
            <w:r w:rsidRPr="005F2125">
              <w:rPr>
                <w:sz w:val="20"/>
                <w:szCs w:val="20"/>
              </w:rPr>
              <w:t>400</w:t>
            </w:r>
          </w:p>
        </w:tc>
        <w:tc>
          <w:tcPr>
            <w:tcW w:w="2552"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right="-71"/>
              <w:rPr>
                <w:sz w:val="20"/>
                <w:szCs w:val="20"/>
              </w:rPr>
            </w:pPr>
            <w:r w:rsidRPr="005F2125">
              <w:rPr>
                <w:sz w:val="20"/>
                <w:szCs w:val="20"/>
              </w:rPr>
              <w:t>Proveïdors</w:t>
            </w:r>
          </w:p>
        </w:tc>
        <w:tc>
          <w:tcPr>
            <w:tcW w:w="284" w:type="dxa"/>
            <w:tcBorders>
              <w:top w:val="nil"/>
              <w:left w:val="nil"/>
              <w:bottom w:val="nil"/>
              <w:right w:val="nil"/>
            </w:tcBorders>
          </w:tcPr>
          <w:p w:rsidR="00CB67BE" w:rsidRPr="005F2125" w:rsidRDefault="00CB67BE" w:rsidP="00CB67BE">
            <w:pPr>
              <w:numPr>
                <w:ilvl w:val="12"/>
                <w:numId w:val="0"/>
              </w:numPr>
              <w:ind w:right="930"/>
              <w:rPr>
                <w:sz w:val="20"/>
                <w:szCs w:val="20"/>
              </w:rPr>
            </w:pPr>
          </w:p>
        </w:tc>
        <w:tc>
          <w:tcPr>
            <w:tcW w:w="2126"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14"/>
                <w:tab w:val="left" w:pos="576"/>
                <w:tab w:val="right" w:pos="2339"/>
              </w:tabs>
              <w:ind w:right="-70"/>
              <w:jc w:val="right"/>
              <w:rPr>
                <w:sz w:val="20"/>
                <w:szCs w:val="20"/>
              </w:rPr>
            </w:pPr>
            <w:r w:rsidRPr="005F2125">
              <w:rPr>
                <w:sz w:val="20"/>
                <w:szCs w:val="20"/>
              </w:rPr>
              <w:t>Bancs c/c</w:t>
            </w:r>
          </w:p>
        </w:tc>
        <w:tc>
          <w:tcPr>
            <w:tcW w:w="567"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3049"/>
              </w:tabs>
              <w:ind w:right="-71"/>
              <w:jc w:val="center"/>
              <w:rPr>
                <w:sz w:val="20"/>
                <w:szCs w:val="20"/>
              </w:rPr>
            </w:pPr>
            <w:r w:rsidRPr="005F2125">
              <w:rPr>
                <w:sz w:val="20"/>
                <w:szCs w:val="20"/>
              </w:rPr>
              <w:t>572</w:t>
            </w:r>
          </w:p>
        </w:tc>
        <w:tc>
          <w:tcPr>
            <w:tcW w:w="850"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3049"/>
              </w:tabs>
              <w:jc w:val="right"/>
              <w:rPr>
                <w:sz w:val="20"/>
                <w:szCs w:val="20"/>
              </w:rPr>
            </w:pPr>
            <w:r w:rsidRPr="005F2125">
              <w:rPr>
                <w:sz w:val="20"/>
                <w:szCs w:val="20"/>
              </w:rPr>
              <w:t>30.250</w:t>
            </w:r>
          </w:p>
        </w:tc>
      </w:tr>
    </w:tbl>
    <w:p w:rsidR="00CB67BE" w:rsidRPr="005F2125" w:rsidRDefault="00CB67BE" w:rsidP="00CB67BE"/>
    <w:p w:rsidR="00CB67BE" w:rsidRDefault="00CB67BE" w:rsidP="00CB67BE"/>
    <w:p w:rsidR="00CB67BE" w:rsidRPr="005F2125" w:rsidRDefault="00CB67BE" w:rsidP="00DA7DC3">
      <w:pPr>
        <w:pStyle w:val="Pargrafdellista"/>
        <w:numPr>
          <w:ilvl w:val="0"/>
          <w:numId w:val="12"/>
        </w:numPr>
      </w:pPr>
      <w:r w:rsidRPr="005F2125">
        <w:t>Feu ara  la comptabilitat que faria el venedor.</w:t>
      </w:r>
    </w:p>
    <w:p w:rsidR="00CB67BE" w:rsidRPr="005F2125" w:rsidRDefault="00CB67BE" w:rsidP="00CB67BE"/>
    <w:p w:rsidR="00CB67BE" w:rsidRPr="005F2125" w:rsidRDefault="00CB67BE" w:rsidP="00CB67BE">
      <w:r w:rsidRPr="005F2125">
        <w:t>30/04/01 per la venda valorada al seu valor nominal</w:t>
      </w:r>
    </w:p>
    <w:tbl>
      <w:tblPr>
        <w:tblW w:w="0" w:type="auto"/>
        <w:tblInd w:w="70" w:type="dxa"/>
        <w:tblLayout w:type="fixed"/>
        <w:tblCellMar>
          <w:left w:w="70" w:type="dxa"/>
          <w:right w:w="70" w:type="dxa"/>
        </w:tblCellMar>
        <w:tblLook w:val="0000"/>
      </w:tblPr>
      <w:tblGrid>
        <w:gridCol w:w="2268"/>
        <w:gridCol w:w="850"/>
        <w:gridCol w:w="567"/>
        <w:gridCol w:w="2552"/>
        <w:gridCol w:w="284"/>
        <w:gridCol w:w="2126"/>
        <w:gridCol w:w="567"/>
        <w:gridCol w:w="850"/>
      </w:tblGrid>
      <w:tr w:rsidR="00CB67BE" w:rsidRPr="005F2125" w:rsidTr="00CB67BE">
        <w:tc>
          <w:tcPr>
            <w:tcW w:w="2268" w:type="dxa"/>
            <w:tcBorders>
              <w:top w:val="single" w:sz="6" w:space="0" w:color="auto"/>
              <w:left w:val="nil"/>
              <w:bottom w:val="single" w:sz="6" w:space="0" w:color="auto"/>
              <w:right w:val="nil"/>
            </w:tcBorders>
          </w:tcPr>
          <w:p w:rsidR="00CB67BE" w:rsidRPr="005F2125" w:rsidRDefault="00CB67BE" w:rsidP="00CB67BE">
            <w:pPr>
              <w:numPr>
                <w:ilvl w:val="12"/>
                <w:numId w:val="0"/>
              </w:numPr>
              <w:rPr>
                <w:sz w:val="20"/>
                <w:szCs w:val="20"/>
              </w:rPr>
            </w:pPr>
            <w:r w:rsidRPr="005F2125">
              <w:rPr>
                <w:sz w:val="20"/>
                <w:szCs w:val="20"/>
              </w:rPr>
              <w:t>Mercaderia      25.000</w:t>
            </w:r>
          </w:p>
          <w:p w:rsidR="00CB67BE" w:rsidRPr="005F2125" w:rsidRDefault="00CB67BE" w:rsidP="00CB67BE">
            <w:pPr>
              <w:numPr>
                <w:ilvl w:val="12"/>
                <w:numId w:val="0"/>
              </w:numPr>
              <w:rPr>
                <w:sz w:val="20"/>
                <w:szCs w:val="20"/>
                <w:u w:val="single"/>
              </w:rPr>
            </w:pPr>
            <w:r w:rsidRPr="005F2125">
              <w:rPr>
                <w:sz w:val="20"/>
                <w:szCs w:val="20"/>
                <w:u w:val="single"/>
              </w:rPr>
              <w:t>21% iva               5.250</w:t>
            </w:r>
          </w:p>
          <w:p w:rsidR="00CB67BE" w:rsidRPr="005F2125" w:rsidRDefault="00CB67BE" w:rsidP="00CB67BE">
            <w:pPr>
              <w:numPr>
                <w:ilvl w:val="12"/>
                <w:numId w:val="0"/>
              </w:numPr>
              <w:rPr>
                <w:sz w:val="20"/>
                <w:szCs w:val="20"/>
              </w:rPr>
            </w:pPr>
            <w:r w:rsidRPr="005F2125">
              <w:rPr>
                <w:sz w:val="20"/>
                <w:szCs w:val="20"/>
              </w:rPr>
              <w:t>Total                  30.250</w:t>
            </w:r>
          </w:p>
        </w:tc>
        <w:tc>
          <w:tcPr>
            <w:tcW w:w="850"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left="-70" w:right="-71"/>
              <w:jc w:val="right"/>
              <w:rPr>
                <w:sz w:val="20"/>
                <w:szCs w:val="20"/>
              </w:rPr>
            </w:pPr>
          </w:p>
        </w:tc>
        <w:tc>
          <w:tcPr>
            <w:tcW w:w="567"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left="-70" w:right="-70"/>
              <w:jc w:val="center"/>
              <w:rPr>
                <w:i/>
                <w:sz w:val="20"/>
                <w:szCs w:val="20"/>
              </w:rPr>
            </w:pPr>
          </w:p>
        </w:tc>
        <w:tc>
          <w:tcPr>
            <w:tcW w:w="2552"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right="-71"/>
              <w:rPr>
                <w:i/>
                <w:sz w:val="20"/>
                <w:szCs w:val="20"/>
              </w:rPr>
            </w:pPr>
          </w:p>
        </w:tc>
        <w:tc>
          <w:tcPr>
            <w:tcW w:w="284" w:type="dxa"/>
            <w:tcBorders>
              <w:top w:val="nil"/>
              <w:left w:val="nil"/>
              <w:bottom w:val="nil"/>
              <w:right w:val="nil"/>
            </w:tcBorders>
          </w:tcPr>
          <w:p w:rsidR="00CB67BE" w:rsidRPr="005F2125" w:rsidRDefault="00CB67BE" w:rsidP="00CB67BE">
            <w:pPr>
              <w:numPr>
                <w:ilvl w:val="12"/>
                <w:numId w:val="0"/>
              </w:numPr>
              <w:ind w:right="930"/>
              <w:rPr>
                <w:sz w:val="20"/>
                <w:szCs w:val="20"/>
              </w:rPr>
            </w:pPr>
          </w:p>
        </w:tc>
        <w:tc>
          <w:tcPr>
            <w:tcW w:w="2126"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14"/>
                <w:tab w:val="left" w:pos="576"/>
                <w:tab w:val="right" w:pos="2339"/>
              </w:tabs>
              <w:ind w:right="-70"/>
              <w:jc w:val="right"/>
              <w:rPr>
                <w:sz w:val="20"/>
                <w:szCs w:val="20"/>
              </w:rPr>
            </w:pPr>
          </w:p>
        </w:tc>
        <w:tc>
          <w:tcPr>
            <w:tcW w:w="567"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3049"/>
              </w:tabs>
              <w:ind w:right="-71"/>
              <w:jc w:val="center"/>
              <w:rPr>
                <w:sz w:val="20"/>
                <w:szCs w:val="20"/>
              </w:rPr>
            </w:pPr>
          </w:p>
        </w:tc>
        <w:tc>
          <w:tcPr>
            <w:tcW w:w="850"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3049"/>
              </w:tabs>
              <w:ind w:left="-70" w:right="-71"/>
              <w:jc w:val="right"/>
              <w:rPr>
                <w:sz w:val="20"/>
                <w:szCs w:val="20"/>
              </w:rPr>
            </w:pPr>
          </w:p>
        </w:tc>
      </w:tr>
    </w:tbl>
    <w:p w:rsidR="00CB67BE" w:rsidRPr="005F2125" w:rsidRDefault="00CB67BE" w:rsidP="00CB67BE"/>
    <w:p w:rsidR="00CB67BE" w:rsidRPr="005F2125" w:rsidRDefault="00CB67BE" w:rsidP="00CB67BE">
      <w:r w:rsidRPr="005F2125">
        <w:t>31/12/01 imputarem els interessos meritats des del 30/04 fins al tancament. 28.521’70 *( 1’04)</w:t>
      </w:r>
      <w:r w:rsidRPr="005F2125">
        <w:rPr>
          <w:vertAlign w:val="superscript"/>
        </w:rPr>
        <w:t>8/12</w:t>
      </w:r>
      <w:r w:rsidRPr="005F2125">
        <w:t>= 29.277’30</w:t>
      </w:r>
    </w:p>
    <w:p w:rsidR="00CB67BE" w:rsidRPr="005F2125" w:rsidRDefault="00CB67BE" w:rsidP="00CB67BE">
      <w:r w:rsidRPr="005F2125">
        <w:tab/>
        <w:t xml:space="preserve">  Interès = 29.277’30 – 28.521’70 = 755’60</w:t>
      </w:r>
    </w:p>
    <w:tbl>
      <w:tblPr>
        <w:tblW w:w="0" w:type="auto"/>
        <w:tblInd w:w="70" w:type="dxa"/>
        <w:tblLayout w:type="fixed"/>
        <w:tblCellMar>
          <w:left w:w="70" w:type="dxa"/>
          <w:right w:w="70" w:type="dxa"/>
        </w:tblCellMar>
        <w:tblLook w:val="0000"/>
      </w:tblPr>
      <w:tblGrid>
        <w:gridCol w:w="2268"/>
        <w:gridCol w:w="850"/>
        <w:gridCol w:w="567"/>
        <w:gridCol w:w="2269"/>
        <w:gridCol w:w="284"/>
        <w:gridCol w:w="2267"/>
        <w:gridCol w:w="709"/>
        <w:gridCol w:w="850"/>
      </w:tblGrid>
      <w:tr w:rsidR="00CB67BE" w:rsidRPr="005F2125" w:rsidTr="00CB67BE">
        <w:tc>
          <w:tcPr>
            <w:tcW w:w="2268" w:type="dxa"/>
            <w:tcBorders>
              <w:left w:val="nil"/>
              <w:right w:val="nil"/>
            </w:tcBorders>
          </w:tcPr>
          <w:p w:rsidR="00CB67BE" w:rsidRPr="005F2125" w:rsidRDefault="00CB67BE" w:rsidP="00CB67BE">
            <w:pPr>
              <w:numPr>
                <w:ilvl w:val="12"/>
                <w:numId w:val="0"/>
              </w:numPr>
              <w:rPr>
                <w:sz w:val="20"/>
                <w:szCs w:val="20"/>
              </w:rPr>
            </w:pPr>
          </w:p>
        </w:tc>
        <w:tc>
          <w:tcPr>
            <w:tcW w:w="850" w:type="dxa"/>
            <w:tcBorders>
              <w:top w:val="single" w:sz="6" w:space="0" w:color="auto"/>
              <w:left w:val="nil"/>
              <w:bottom w:val="single" w:sz="6" w:space="0" w:color="auto"/>
              <w:right w:val="nil"/>
            </w:tcBorders>
          </w:tcPr>
          <w:p w:rsidR="00CB67BE" w:rsidRDefault="00CB67BE" w:rsidP="00CB67BE">
            <w:pPr>
              <w:numPr>
                <w:ilvl w:val="12"/>
                <w:numId w:val="0"/>
              </w:numPr>
              <w:tabs>
                <w:tab w:val="left" w:pos="2765"/>
              </w:tabs>
              <w:ind w:left="-70" w:right="71"/>
              <w:jc w:val="right"/>
              <w:rPr>
                <w:sz w:val="20"/>
                <w:szCs w:val="20"/>
              </w:rPr>
            </w:pPr>
          </w:p>
          <w:p w:rsidR="00485FA3" w:rsidRPr="005F2125" w:rsidRDefault="00485FA3" w:rsidP="00CB67BE">
            <w:pPr>
              <w:numPr>
                <w:ilvl w:val="12"/>
                <w:numId w:val="0"/>
              </w:numPr>
              <w:tabs>
                <w:tab w:val="left" w:pos="2765"/>
              </w:tabs>
              <w:ind w:left="-70" w:right="71"/>
              <w:jc w:val="right"/>
              <w:rPr>
                <w:sz w:val="20"/>
                <w:szCs w:val="20"/>
              </w:rPr>
            </w:pPr>
          </w:p>
        </w:tc>
        <w:tc>
          <w:tcPr>
            <w:tcW w:w="567"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left="-70" w:right="-70"/>
              <w:jc w:val="center"/>
              <w:rPr>
                <w:i/>
                <w:sz w:val="20"/>
                <w:szCs w:val="20"/>
              </w:rPr>
            </w:pPr>
          </w:p>
        </w:tc>
        <w:tc>
          <w:tcPr>
            <w:tcW w:w="2269"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right="-71"/>
              <w:rPr>
                <w:i/>
                <w:sz w:val="20"/>
                <w:szCs w:val="20"/>
              </w:rPr>
            </w:pPr>
          </w:p>
        </w:tc>
        <w:tc>
          <w:tcPr>
            <w:tcW w:w="284" w:type="dxa"/>
            <w:tcBorders>
              <w:top w:val="nil"/>
              <w:left w:val="nil"/>
              <w:bottom w:val="nil"/>
              <w:right w:val="nil"/>
            </w:tcBorders>
          </w:tcPr>
          <w:p w:rsidR="00CB67BE" w:rsidRPr="005F2125" w:rsidRDefault="00CB67BE" w:rsidP="00CB67BE">
            <w:pPr>
              <w:numPr>
                <w:ilvl w:val="12"/>
                <w:numId w:val="0"/>
              </w:numPr>
              <w:ind w:right="930"/>
              <w:rPr>
                <w:sz w:val="20"/>
                <w:szCs w:val="20"/>
              </w:rPr>
            </w:pPr>
          </w:p>
        </w:tc>
        <w:tc>
          <w:tcPr>
            <w:tcW w:w="2267" w:type="dxa"/>
            <w:tcBorders>
              <w:top w:val="single" w:sz="6" w:space="0" w:color="auto"/>
              <w:left w:val="nil"/>
              <w:bottom w:val="single" w:sz="6" w:space="0" w:color="auto"/>
              <w:right w:val="nil"/>
            </w:tcBorders>
          </w:tcPr>
          <w:p w:rsidR="00CB67BE" w:rsidRPr="00B93AAB" w:rsidRDefault="00CB67BE" w:rsidP="00CB67BE">
            <w:pPr>
              <w:numPr>
                <w:ilvl w:val="12"/>
                <w:numId w:val="0"/>
              </w:numPr>
              <w:tabs>
                <w:tab w:val="left" w:pos="214"/>
                <w:tab w:val="left" w:pos="355"/>
                <w:tab w:val="right" w:pos="2339"/>
              </w:tabs>
              <w:ind w:right="-70"/>
              <w:jc w:val="right"/>
              <w:rPr>
                <w:i/>
                <w:sz w:val="20"/>
                <w:szCs w:val="20"/>
              </w:rPr>
            </w:pPr>
          </w:p>
        </w:tc>
        <w:tc>
          <w:tcPr>
            <w:tcW w:w="709" w:type="dxa"/>
            <w:tcBorders>
              <w:top w:val="single" w:sz="6" w:space="0" w:color="auto"/>
              <w:left w:val="nil"/>
              <w:bottom w:val="single" w:sz="6" w:space="0" w:color="auto"/>
              <w:right w:val="nil"/>
            </w:tcBorders>
          </w:tcPr>
          <w:p w:rsidR="00CB67BE" w:rsidRPr="00B93AAB" w:rsidRDefault="00CB67BE" w:rsidP="00CB67BE">
            <w:pPr>
              <w:numPr>
                <w:ilvl w:val="12"/>
                <w:numId w:val="0"/>
              </w:numPr>
              <w:tabs>
                <w:tab w:val="left" w:pos="3049"/>
              </w:tabs>
              <w:ind w:right="-71"/>
              <w:jc w:val="center"/>
              <w:rPr>
                <w:i/>
                <w:sz w:val="20"/>
                <w:szCs w:val="20"/>
              </w:rPr>
            </w:pPr>
          </w:p>
        </w:tc>
        <w:tc>
          <w:tcPr>
            <w:tcW w:w="850"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3049"/>
              </w:tabs>
              <w:jc w:val="right"/>
              <w:rPr>
                <w:sz w:val="20"/>
                <w:szCs w:val="20"/>
              </w:rPr>
            </w:pPr>
          </w:p>
        </w:tc>
      </w:tr>
    </w:tbl>
    <w:p w:rsidR="00CB67BE" w:rsidRPr="005F2125" w:rsidRDefault="00CB67BE" w:rsidP="00CB67BE"/>
    <w:p w:rsidR="00CB67BE" w:rsidRPr="005F2125" w:rsidRDefault="00CB67BE" w:rsidP="00CB67BE">
      <w:r w:rsidRPr="005F2125">
        <w:t>31/12/01 també caldrà reclassificar el deute a curt termini</w:t>
      </w:r>
    </w:p>
    <w:tbl>
      <w:tblPr>
        <w:tblW w:w="0" w:type="auto"/>
        <w:tblInd w:w="70" w:type="dxa"/>
        <w:tblLayout w:type="fixed"/>
        <w:tblCellMar>
          <w:left w:w="70" w:type="dxa"/>
          <w:right w:w="70" w:type="dxa"/>
        </w:tblCellMar>
        <w:tblLook w:val="0000"/>
      </w:tblPr>
      <w:tblGrid>
        <w:gridCol w:w="1985"/>
        <w:gridCol w:w="992"/>
        <w:gridCol w:w="567"/>
        <w:gridCol w:w="2552"/>
        <w:gridCol w:w="284"/>
        <w:gridCol w:w="2126"/>
        <w:gridCol w:w="425"/>
        <w:gridCol w:w="992"/>
      </w:tblGrid>
      <w:tr w:rsidR="00CB67BE" w:rsidRPr="005F2125" w:rsidTr="00CB67BE">
        <w:tc>
          <w:tcPr>
            <w:tcW w:w="1985" w:type="dxa"/>
            <w:tcBorders>
              <w:left w:val="nil"/>
              <w:right w:val="nil"/>
            </w:tcBorders>
          </w:tcPr>
          <w:p w:rsidR="00CB67BE" w:rsidRPr="005F2125" w:rsidRDefault="00CB67BE" w:rsidP="00CB67BE">
            <w:pPr>
              <w:numPr>
                <w:ilvl w:val="12"/>
                <w:numId w:val="0"/>
              </w:numPr>
              <w:rPr>
                <w:sz w:val="20"/>
                <w:szCs w:val="20"/>
              </w:rPr>
            </w:pPr>
          </w:p>
        </w:tc>
        <w:tc>
          <w:tcPr>
            <w:tcW w:w="992" w:type="dxa"/>
            <w:tcBorders>
              <w:top w:val="single" w:sz="6" w:space="0" w:color="auto"/>
              <w:left w:val="nil"/>
              <w:bottom w:val="single" w:sz="6" w:space="0" w:color="auto"/>
              <w:right w:val="nil"/>
            </w:tcBorders>
          </w:tcPr>
          <w:p w:rsidR="00CB67BE" w:rsidRDefault="00CB67BE" w:rsidP="00CB67BE">
            <w:pPr>
              <w:numPr>
                <w:ilvl w:val="12"/>
                <w:numId w:val="0"/>
              </w:numPr>
              <w:tabs>
                <w:tab w:val="left" w:pos="2765"/>
              </w:tabs>
              <w:ind w:left="-70" w:right="71"/>
              <w:jc w:val="right"/>
              <w:rPr>
                <w:sz w:val="20"/>
                <w:szCs w:val="20"/>
              </w:rPr>
            </w:pPr>
          </w:p>
          <w:p w:rsidR="00485FA3" w:rsidRPr="005F2125" w:rsidRDefault="00485FA3" w:rsidP="00CB67BE">
            <w:pPr>
              <w:numPr>
                <w:ilvl w:val="12"/>
                <w:numId w:val="0"/>
              </w:numPr>
              <w:tabs>
                <w:tab w:val="left" w:pos="2765"/>
              </w:tabs>
              <w:ind w:left="-70" w:right="71"/>
              <w:jc w:val="right"/>
              <w:rPr>
                <w:sz w:val="20"/>
                <w:szCs w:val="20"/>
              </w:rPr>
            </w:pPr>
          </w:p>
        </w:tc>
        <w:tc>
          <w:tcPr>
            <w:tcW w:w="567"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left="-70" w:right="-70"/>
              <w:jc w:val="center"/>
              <w:rPr>
                <w:sz w:val="20"/>
                <w:szCs w:val="20"/>
              </w:rPr>
            </w:pPr>
          </w:p>
        </w:tc>
        <w:tc>
          <w:tcPr>
            <w:tcW w:w="2552"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765"/>
              </w:tabs>
              <w:ind w:right="-71"/>
              <w:rPr>
                <w:sz w:val="20"/>
                <w:szCs w:val="20"/>
              </w:rPr>
            </w:pPr>
          </w:p>
        </w:tc>
        <w:tc>
          <w:tcPr>
            <w:tcW w:w="284" w:type="dxa"/>
            <w:tcBorders>
              <w:top w:val="nil"/>
              <w:left w:val="nil"/>
              <w:bottom w:val="nil"/>
              <w:right w:val="nil"/>
            </w:tcBorders>
          </w:tcPr>
          <w:p w:rsidR="00CB67BE" w:rsidRPr="005F2125" w:rsidRDefault="00CB67BE" w:rsidP="00CB67BE">
            <w:pPr>
              <w:numPr>
                <w:ilvl w:val="12"/>
                <w:numId w:val="0"/>
              </w:numPr>
              <w:ind w:right="930"/>
              <w:rPr>
                <w:sz w:val="20"/>
                <w:szCs w:val="20"/>
              </w:rPr>
            </w:pPr>
          </w:p>
        </w:tc>
        <w:tc>
          <w:tcPr>
            <w:tcW w:w="2126"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214"/>
                <w:tab w:val="left" w:pos="576"/>
                <w:tab w:val="right" w:pos="2339"/>
              </w:tabs>
              <w:ind w:right="-70"/>
              <w:rPr>
                <w:sz w:val="20"/>
                <w:szCs w:val="20"/>
              </w:rPr>
            </w:pPr>
          </w:p>
        </w:tc>
        <w:tc>
          <w:tcPr>
            <w:tcW w:w="425"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3049"/>
              </w:tabs>
              <w:ind w:right="-71"/>
              <w:jc w:val="center"/>
              <w:rPr>
                <w:i/>
                <w:sz w:val="20"/>
                <w:szCs w:val="20"/>
              </w:rPr>
            </w:pPr>
          </w:p>
        </w:tc>
        <w:tc>
          <w:tcPr>
            <w:tcW w:w="992" w:type="dxa"/>
            <w:tcBorders>
              <w:top w:val="single" w:sz="6" w:space="0" w:color="auto"/>
              <w:left w:val="nil"/>
              <w:bottom w:val="single" w:sz="6" w:space="0" w:color="auto"/>
              <w:right w:val="nil"/>
            </w:tcBorders>
          </w:tcPr>
          <w:p w:rsidR="00CB67BE" w:rsidRPr="005F2125" w:rsidRDefault="00CB67BE" w:rsidP="00CB67BE">
            <w:pPr>
              <w:numPr>
                <w:ilvl w:val="12"/>
                <w:numId w:val="0"/>
              </w:numPr>
              <w:tabs>
                <w:tab w:val="left" w:pos="3049"/>
              </w:tabs>
              <w:ind w:right="-70"/>
              <w:jc w:val="right"/>
              <w:rPr>
                <w:sz w:val="20"/>
                <w:szCs w:val="20"/>
              </w:rPr>
            </w:pPr>
          </w:p>
        </w:tc>
      </w:tr>
    </w:tbl>
    <w:p w:rsidR="00CB67BE" w:rsidRPr="005F2125" w:rsidRDefault="00CB67BE" w:rsidP="00CB67BE"/>
    <w:p w:rsidR="00CB67BE" w:rsidRPr="005F2125" w:rsidRDefault="00CB67BE" w:rsidP="00CB67BE">
      <w:r w:rsidRPr="005F2125">
        <w:t xml:space="preserve">30/10/02 </w:t>
      </w:r>
      <w:r>
        <w:t>Al</w:t>
      </w:r>
      <w:r w:rsidRPr="005F2125">
        <w:t xml:space="preserve"> venciment del deute imputarem </w:t>
      </w:r>
      <w:r>
        <w:t>els interessos d</w:t>
      </w:r>
      <w:r w:rsidRPr="005F2125">
        <w:t>els darrers deu mesos.  30.250’00 – 29.277’30 = 972’70</w:t>
      </w:r>
    </w:p>
    <w:tbl>
      <w:tblPr>
        <w:tblW w:w="0" w:type="auto"/>
        <w:tblInd w:w="70" w:type="dxa"/>
        <w:tblLayout w:type="fixed"/>
        <w:tblCellMar>
          <w:left w:w="70" w:type="dxa"/>
          <w:right w:w="70" w:type="dxa"/>
        </w:tblCellMar>
        <w:tblLook w:val="0000"/>
      </w:tblPr>
      <w:tblGrid>
        <w:gridCol w:w="2268"/>
        <w:gridCol w:w="850"/>
        <w:gridCol w:w="567"/>
        <w:gridCol w:w="2411"/>
        <w:gridCol w:w="160"/>
        <w:gridCol w:w="2250"/>
        <w:gridCol w:w="708"/>
        <w:gridCol w:w="850"/>
      </w:tblGrid>
      <w:tr w:rsidR="00CB67BE" w:rsidRPr="00B93AAB" w:rsidTr="00CB67BE">
        <w:tc>
          <w:tcPr>
            <w:tcW w:w="2268" w:type="dxa"/>
            <w:tcBorders>
              <w:left w:val="nil"/>
              <w:right w:val="nil"/>
            </w:tcBorders>
          </w:tcPr>
          <w:p w:rsidR="00CB67BE" w:rsidRPr="00B93AAB" w:rsidRDefault="00CB67BE" w:rsidP="00CB67BE">
            <w:pPr>
              <w:numPr>
                <w:ilvl w:val="12"/>
                <w:numId w:val="0"/>
              </w:numPr>
              <w:rPr>
                <w:sz w:val="20"/>
                <w:szCs w:val="20"/>
              </w:rPr>
            </w:pPr>
          </w:p>
        </w:tc>
        <w:tc>
          <w:tcPr>
            <w:tcW w:w="850" w:type="dxa"/>
            <w:tcBorders>
              <w:top w:val="single" w:sz="6" w:space="0" w:color="auto"/>
              <w:left w:val="nil"/>
              <w:bottom w:val="single" w:sz="6" w:space="0" w:color="auto"/>
              <w:right w:val="nil"/>
            </w:tcBorders>
          </w:tcPr>
          <w:p w:rsidR="00CB67BE" w:rsidRDefault="00CB67BE" w:rsidP="00CB67BE">
            <w:pPr>
              <w:numPr>
                <w:ilvl w:val="12"/>
                <w:numId w:val="0"/>
              </w:numPr>
              <w:tabs>
                <w:tab w:val="left" w:pos="2765"/>
              </w:tabs>
              <w:ind w:left="-70" w:right="71"/>
              <w:jc w:val="right"/>
              <w:rPr>
                <w:sz w:val="20"/>
                <w:szCs w:val="20"/>
              </w:rPr>
            </w:pPr>
          </w:p>
          <w:p w:rsidR="00485FA3" w:rsidRPr="00B93AAB" w:rsidRDefault="00485FA3" w:rsidP="00CB67BE">
            <w:pPr>
              <w:numPr>
                <w:ilvl w:val="12"/>
                <w:numId w:val="0"/>
              </w:numPr>
              <w:tabs>
                <w:tab w:val="left" w:pos="2765"/>
              </w:tabs>
              <w:ind w:left="-70" w:right="71"/>
              <w:jc w:val="right"/>
              <w:rPr>
                <w:sz w:val="20"/>
                <w:szCs w:val="20"/>
              </w:rPr>
            </w:pPr>
          </w:p>
        </w:tc>
        <w:tc>
          <w:tcPr>
            <w:tcW w:w="567" w:type="dxa"/>
            <w:tcBorders>
              <w:top w:val="single" w:sz="6" w:space="0" w:color="auto"/>
              <w:left w:val="nil"/>
              <w:bottom w:val="single" w:sz="6" w:space="0" w:color="auto"/>
              <w:right w:val="nil"/>
            </w:tcBorders>
          </w:tcPr>
          <w:p w:rsidR="00CB67BE" w:rsidRPr="00B93AAB" w:rsidRDefault="00CB67BE" w:rsidP="00CB67BE">
            <w:pPr>
              <w:numPr>
                <w:ilvl w:val="12"/>
                <w:numId w:val="0"/>
              </w:numPr>
              <w:tabs>
                <w:tab w:val="left" w:pos="2765"/>
              </w:tabs>
              <w:ind w:left="-70" w:right="-70"/>
              <w:jc w:val="center"/>
              <w:rPr>
                <w:sz w:val="20"/>
                <w:szCs w:val="20"/>
              </w:rPr>
            </w:pPr>
          </w:p>
        </w:tc>
        <w:tc>
          <w:tcPr>
            <w:tcW w:w="2411" w:type="dxa"/>
            <w:tcBorders>
              <w:top w:val="single" w:sz="6" w:space="0" w:color="auto"/>
              <w:left w:val="nil"/>
              <w:bottom w:val="single" w:sz="6" w:space="0" w:color="auto"/>
              <w:right w:val="nil"/>
            </w:tcBorders>
          </w:tcPr>
          <w:p w:rsidR="00CB67BE" w:rsidRPr="00B93AAB" w:rsidRDefault="00CB67BE" w:rsidP="00CB67BE">
            <w:pPr>
              <w:numPr>
                <w:ilvl w:val="12"/>
                <w:numId w:val="0"/>
              </w:numPr>
              <w:tabs>
                <w:tab w:val="left" w:pos="2765"/>
              </w:tabs>
              <w:ind w:right="-71"/>
              <w:rPr>
                <w:sz w:val="20"/>
                <w:szCs w:val="20"/>
              </w:rPr>
            </w:pPr>
          </w:p>
        </w:tc>
        <w:tc>
          <w:tcPr>
            <w:tcW w:w="160" w:type="dxa"/>
            <w:tcBorders>
              <w:top w:val="nil"/>
              <w:left w:val="nil"/>
              <w:bottom w:val="nil"/>
              <w:right w:val="nil"/>
            </w:tcBorders>
          </w:tcPr>
          <w:p w:rsidR="00CB67BE" w:rsidRPr="00B93AAB" w:rsidRDefault="00CB67BE" w:rsidP="00CB67BE">
            <w:pPr>
              <w:numPr>
                <w:ilvl w:val="12"/>
                <w:numId w:val="0"/>
              </w:numPr>
              <w:ind w:right="930"/>
              <w:rPr>
                <w:sz w:val="20"/>
                <w:szCs w:val="20"/>
              </w:rPr>
            </w:pPr>
          </w:p>
        </w:tc>
        <w:tc>
          <w:tcPr>
            <w:tcW w:w="2250" w:type="dxa"/>
            <w:tcBorders>
              <w:top w:val="single" w:sz="6" w:space="0" w:color="auto"/>
              <w:left w:val="nil"/>
              <w:bottom w:val="single" w:sz="6" w:space="0" w:color="auto"/>
              <w:right w:val="nil"/>
            </w:tcBorders>
          </w:tcPr>
          <w:p w:rsidR="00CB67BE" w:rsidRPr="00B93AAB" w:rsidRDefault="00CB67BE" w:rsidP="00CB67BE">
            <w:pPr>
              <w:numPr>
                <w:ilvl w:val="12"/>
                <w:numId w:val="0"/>
              </w:numPr>
              <w:tabs>
                <w:tab w:val="left" w:pos="214"/>
                <w:tab w:val="left" w:pos="576"/>
                <w:tab w:val="right" w:pos="2339"/>
              </w:tabs>
              <w:ind w:right="-70"/>
              <w:jc w:val="right"/>
              <w:rPr>
                <w:sz w:val="20"/>
                <w:szCs w:val="20"/>
              </w:rPr>
            </w:pPr>
          </w:p>
        </w:tc>
        <w:tc>
          <w:tcPr>
            <w:tcW w:w="708" w:type="dxa"/>
            <w:tcBorders>
              <w:top w:val="single" w:sz="6" w:space="0" w:color="auto"/>
              <w:left w:val="nil"/>
              <w:bottom w:val="single" w:sz="6" w:space="0" w:color="auto"/>
              <w:right w:val="nil"/>
            </w:tcBorders>
          </w:tcPr>
          <w:p w:rsidR="00CB67BE" w:rsidRPr="00B93AAB" w:rsidRDefault="00CB67BE" w:rsidP="00CB67BE">
            <w:pPr>
              <w:numPr>
                <w:ilvl w:val="12"/>
                <w:numId w:val="0"/>
              </w:numPr>
              <w:tabs>
                <w:tab w:val="left" w:pos="3049"/>
              </w:tabs>
              <w:ind w:right="-71"/>
              <w:jc w:val="center"/>
              <w:rPr>
                <w:i/>
                <w:sz w:val="20"/>
                <w:szCs w:val="20"/>
              </w:rPr>
            </w:pPr>
          </w:p>
        </w:tc>
        <w:tc>
          <w:tcPr>
            <w:tcW w:w="850" w:type="dxa"/>
            <w:tcBorders>
              <w:top w:val="single" w:sz="6" w:space="0" w:color="auto"/>
              <w:left w:val="nil"/>
              <w:bottom w:val="single" w:sz="6" w:space="0" w:color="auto"/>
              <w:right w:val="nil"/>
            </w:tcBorders>
          </w:tcPr>
          <w:p w:rsidR="00CB67BE" w:rsidRPr="00B93AAB" w:rsidRDefault="00CB67BE" w:rsidP="00CB67BE">
            <w:pPr>
              <w:numPr>
                <w:ilvl w:val="12"/>
                <w:numId w:val="0"/>
              </w:numPr>
              <w:tabs>
                <w:tab w:val="left" w:pos="3049"/>
              </w:tabs>
              <w:jc w:val="right"/>
              <w:rPr>
                <w:sz w:val="20"/>
                <w:szCs w:val="20"/>
              </w:rPr>
            </w:pPr>
          </w:p>
        </w:tc>
      </w:tr>
    </w:tbl>
    <w:p w:rsidR="00CB67BE" w:rsidRPr="00B93AAB" w:rsidRDefault="00CB67BE" w:rsidP="00CB67BE"/>
    <w:p w:rsidR="00CB67BE" w:rsidRPr="00B93AAB" w:rsidRDefault="00CB67BE" w:rsidP="00CB67BE">
      <w:pPr>
        <w:ind w:left="993"/>
      </w:pPr>
      <w:r>
        <w:t>I cobrarem el crèdit</w:t>
      </w:r>
      <w:r w:rsidRPr="00B93AAB">
        <w:t xml:space="preserve">. (Fixeu-vos que el saldo del compte de </w:t>
      </w:r>
      <w:r>
        <w:t>client</w:t>
      </w:r>
      <w:r w:rsidRPr="00B93AAB">
        <w:t>s s’ha anat incrementant fins arribar al total de la factura.</w:t>
      </w:r>
    </w:p>
    <w:tbl>
      <w:tblPr>
        <w:tblW w:w="0" w:type="auto"/>
        <w:tblInd w:w="70" w:type="dxa"/>
        <w:tblLayout w:type="fixed"/>
        <w:tblCellMar>
          <w:left w:w="70" w:type="dxa"/>
          <w:right w:w="70" w:type="dxa"/>
        </w:tblCellMar>
        <w:tblLook w:val="0000"/>
      </w:tblPr>
      <w:tblGrid>
        <w:gridCol w:w="2268"/>
        <w:gridCol w:w="850"/>
        <w:gridCol w:w="567"/>
        <w:gridCol w:w="2552"/>
        <w:gridCol w:w="284"/>
        <w:gridCol w:w="2126"/>
        <w:gridCol w:w="567"/>
        <w:gridCol w:w="850"/>
      </w:tblGrid>
      <w:tr w:rsidR="00CB67BE" w:rsidRPr="00B93AAB" w:rsidTr="00CB67BE">
        <w:tc>
          <w:tcPr>
            <w:tcW w:w="2268" w:type="dxa"/>
            <w:tcBorders>
              <w:left w:val="nil"/>
              <w:right w:val="nil"/>
            </w:tcBorders>
          </w:tcPr>
          <w:p w:rsidR="00CB67BE" w:rsidRPr="00B93AAB" w:rsidRDefault="00CB67BE" w:rsidP="00CB67BE">
            <w:pPr>
              <w:numPr>
                <w:ilvl w:val="12"/>
                <w:numId w:val="0"/>
              </w:numPr>
              <w:rPr>
                <w:sz w:val="20"/>
                <w:szCs w:val="20"/>
              </w:rPr>
            </w:pPr>
          </w:p>
        </w:tc>
        <w:tc>
          <w:tcPr>
            <w:tcW w:w="850" w:type="dxa"/>
            <w:tcBorders>
              <w:top w:val="single" w:sz="6" w:space="0" w:color="auto"/>
              <w:left w:val="nil"/>
              <w:bottom w:val="single" w:sz="6" w:space="0" w:color="auto"/>
              <w:right w:val="nil"/>
            </w:tcBorders>
          </w:tcPr>
          <w:p w:rsidR="00CB67BE" w:rsidRDefault="00CB67BE" w:rsidP="00CB67BE">
            <w:pPr>
              <w:numPr>
                <w:ilvl w:val="12"/>
                <w:numId w:val="0"/>
              </w:numPr>
              <w:tabs>
                <w:tab w:val="left" w:pos="2765"/>
              </w:tabs>
              <w:ind w:left="-70" w:right="71"/>
              <w:jc w:val="right"/>
              <w:rPr>
                <w:sz w:val="20"/>
                <w:szCs w:val="20"/>
              </w:rPr>
            </w:pPr>
          </w:p>
          <w:p w:rsidR="00485FA3" w:rsidRPr="00B93AAB" w:rsidRDefault="00485FA3" w:rsidP="00CB67BE">
            <w:pPr>
              <w:numPr>
                <w:ilvl w:val="12"/>
                <w:numId w:val="0"/>
              </w:numPr>
              <w:tabs>
                <w:tab w:val="left" w:pos="2765"/>
              </w:tabs>
              <w:ind w:left="-70" w:right="71"/>
              <w:jc w:val="right"/>
              <w:rPr>
                <w:sz w:val="20"/>
                <w:szCs w:val="20"/>
              </w:rPr>
            </w:pPr>
          </w:p>
        </w:tc>
        <w:tc>
          <w:tcPr>
            <w:tcW w:w="567" w:type="dxa"/>
            <w:tcBorders>
              <w:top w:val="single" w:sz="6" w:space="0" w:color="auto"/>
              <w:left w:val="nil"/>
              <w:bottom w:val="single" w:sz="6" w:space="0" w:color="auto"/>
              <w:right w:val="nil"/>
            </w:tcBorders>
          </w:tcPr>
          <w:p w:rsidR="00CB67BE" w:rsidRPr="00B93AAB" w:rsidRDefault="00CB67BE" w:rsidP="00CB67BE">
            <w:pPr>
              <w:numPr>
                <w:ilvl w:val="12"/>
                <w:numId w:val="0"/>
              </w:numPr>
              <w:tabs>
                <w:tab w:val="left" w:pos="2765"/>
              </w:tabs>
              <w:ind w:left="-70" w:right="-70"/>
              <w:jc w:val="center"/>
              <w:rPr>
                <w:sz w:val="20"/>
                <w:szCs w:val="20"/>
              </w:rPr>
            </w:pPr>
          </w:p>
        </w:tc>
        <w:tc>
          <w:tcPr>
            <w:tcW w:w="2552" w:type="dxa"/>
            <w:tcBorders>
              <w:top w:val="single" w:sz="6" w:space="0" w:color="auto"/>
              <w:left w:val="nil"/>
              <w:bottom w:val="single" w:sz="6" w:space="0" w:color="auto"/>
              <w:right w:val="nil"/>
            </w:tcBorders>
          </w:tcPr>
          <w:p w:rsidR="00CB67BE" w:rsidRPr="00B93AAB" w:rsidRDefault="00CB67BE" w:rsidP="00CB67BE">
            <w:pPr>
              <w:numPr>
                <w:ilvl w:val="12"/>
                <w:numId w:val="0"/>
              </w:numPr>
              <w:tabs>
                <w:tab w:val="left" w:pos="2765"/>
              </w:tabs>
              <w:ind w:right="-71"/>
              <w:rPr>
                <w:sz w:val="20"/>
                <w:szCs w:val="20"/>
              </w:rPr>
            </w:pPr>
          </w:p>
        </w:tc>
        <w:tc>
          <w:tcPr>
            <w:tcW w:w="284" w:type="dxa"/>
            <w:tcBorders>
              <w:top w:val="nil"/>
              <w:left w:val="nil"/>
              <w:bottom w:val="nil"/>
              <w:right w:val="nil"/>
            </w:tcBorders>
          </w:tcPr>
          <w:p w:rsidR="00CB67BE" w:rsidRPr="00B93AAB" w:rsidRDefault="00CB67BE" w:rsidP="00CB67BE">
            <w:pPr>
              <w:numPr>
                <w:ilvl w:val="12"/>
                <w:numId w:val="0"/>
              </w:numPr>
              <w:ind w:right="930"/>
              <w:rPr>
                <w:sz w:val="20"/>
                <w:szCs w:val="20"/>
              </w:rPr>
            </w:pPr>
          </w:p>
        </w:tc>
        <w:tc>
          <w:tcPr>
            <w:tcW w:w="2126" w:type="dxa"/>
            <w:tcBorders>
              <w:top w:val="single" w:sz="6" w:space="0" w:color="auto"/>
              <w:left w:val="nil"/>
              <w:bottom w:val="single" w:sz="6" w:space="0" w:color="auto"/>
              <w:right w:val="nil"/>
            </w:tcBorders>
          </w:tcPr>
          <w:p w:rsidR="00CB67BE" w:rsidRPr="00B93AAB" w:rsidRDefault="00CB67BE" w:rsidP="00CB67BE">
            <w:pPr>
              <w:numPr>
                <w:ilvl w:val="12"/>
                <w:numId w:val="0"/>
              </w:numPr>
              <w:tabs>
                <w:tab w:val="left" w:pos="214"/>
                <w:tab w:val="left" w:pos="576"/>
                <w:tab w:val="right" w:pos="2339"/>
              </w:tabs>
              <w:ind w:right="-70"/>
              <w:jc w:val="right"/>
              <w:rPr>
                <w:sz w:val="20"/>
                <w:szCs w:val="20"/>
              </w:rPr>
            </w:pPr>
          </w:p>
        </w:tc>
        <w:tc>
          <w:tcPr>
            <w:tcW w:w="567" w:type="dxa"/>
            <w:tcBorders>
              <w:top w:val="single" w:sz="6" w:space="0" w:color="auto"/>
              <w:left w:val="nil"/>
              <w:bottom w:val="single" w:sz="6" w:space="0" w:color="auto"/>
              <w:right w:val="nil"/>
            </w:tcBorders>
          </w:tcPr>
          <w:p w:rsidR="00CB67BE" w:rsidRPr="00B93AAB" w:rsidRDefault="00CB67BE" w:rsidP="00CB67BE">
            <w:pPr>
              <w:numPr>
                <w:ilvl w:val="12"/>
                <w:numId w:val="0"/>
              </w:numPr>
              <w:tabs>
                <w:tab w:val="left" w:pos="3049"/>
              </w:tabs>
              <w:ind w:right="-71"/>
              <w:jc w:val="center"/>
              <w:rPr>
                <w:sz w:val="20"/>
                <w:szCs w:val="20"/>
              </w:rPr>
            </w:pPr>
          </w:p>
        </w:tc>
        <w:tc>
          <w:tcPr>
            <w:tcW w:w="850" w:type="dxa"/>
            <w:tcBorders>
              <w:top w:val="single" w:sz="6" w:space="0" w:color="auto"/>
              <w:left w:val="nil"/>
              <w:bottom w:val="single" w:sz="6" w:space="0" w:color="auto"/>
              <w:right w:val="nil"/>
            </w:tcBorders>
          </w:tcPr>
          <w:p w:rsidR="00CB67BE" w:rsidRPr="00B93AAB" w:rsidRDefault="00CB67BE" w:rsidP="00CB67BE">
            <w:pPr>
              <w:numPr>
                <w:ilvl w:val="12"/>
                <w:numId w:val="0"/>
              </w:numPr>
              <w:tabs>
                <w:tab w:val="left" w:pos="3049"/>
              </w:tabs>
              <w:jc w:val="right"/>
              <w:rPr>
                <w:sz w:val="20"/>
                <w:szCs w:val="20"/>
              </w:rPr>
            </w:pPr>
          </w:p>
        </w:tc>
      </w:tr>
    </w:tbl>
    <w:p w:rsidR="00CB67BE" w:rsidRPr="00B93AAB" w:rsidRDefault="00CB67BE" w:rsidP="00CB67BE"/>
    <w:p w:rsidR="00614FA2" w:rsidRDefault="00764415" w:rsidP="00614FA2">
      <w:r>
        <w:rPr>
          <w:b/>
        </w:rPr>
        <w:t>EXERCICI</w:t>
      </w:r>
      <w:r w:rsidR="0020761F">
        <w:rPr>
          <w:b/>
        </w:rPr>
        <w:t xml:space="preserve"> 8</w:t>
      </w:r>
      <w:r>
        <w:rPr>
          <w:b/>
        </w:rPr>
        <w:t xml:space="preserve"> </w:t>
      </w:r>
      <w:r>
        <w:t xml:space="preserve">. El dia 01/11/01 ECOPAPER </w:t>
      </w:r>
      <w:r w:rsidR="00614FA2">
        <w:t>compr</w:t>
      </w:r>
      <w:r>
        <w:t>a</w:t>
      </w:r>
      <w:r w:rsidR="00614FA2">
        <w:t xml:space="preserve"> </w:t>
      </w:r>
      <w:r>
        <w:t>paper provinent de la recollida selectiva per valor de</w:t>
      </w:r>
      <w:r w:rsidR="00614FA2">
        <w:t xml:space="preserve"> 500.000 €. A la factura s’inclouen despeses de transport per valor de 3.000 €. L’iva de la compra és el 21%. El pagament es farà efectiu a 5 mesos, </w:t>
      </w:r>
      <w:r w:rsidR="00614FA2" w:rsidRPr="00FB4511">
        <w:t xml:space="preserve">per la qual cosa el proveïdor carrega al pagament </w:t>
      </w:r>
      <w:r w:rsidR="00FB4511" w:rsidRPr="00FB4511">
        <w:rPr>
          <w:rFonts w:ascii="Calibri" w:eastAsia="Calibri" w:hAnsi="Calibri" w:cs="Times New Roman"/>
        </w:rPr>
        <w:t>10.143 €.</w:t>
      </w:r>
      <w:r w:rsidR="00614FA2" w:rsidRPr="00FB4511">
        <w:t xml:space="preserve"> Comptabilitzeu l’operació segons els següent casos:</w:t>
      </w:r>
    </w:p>
    <w:p w:rsidR="00614FA2" w:rsidRDefault="00614FA2" w:rsidP="00614FA2">
      <w:r>
        <w:t>A) Els interessos s’incorporen al preu del producte</w:t>
      </w:r>
    </w:p>
    <w:p w:rsidR="00614FA2" w:rsidRDefault="00614FA2" w:rsidP="00614FA2">
      <w:r>
        <w:lastRenderedPageBreak/>
        <w:t>B) Els interessos són contractuals i apareixen a la factura.</w:t>
      </w:r>
      <w:r w:rsidR="00FD0784" w:rsidRPr="00FD0784">
        <w:rPr>
          <w:rFonts w:ascii="Calibri" w:eastAsia="Calibri" w:hAnsi="Calibri" w:cs="Times New Roman"/>
        </w:rPr>
        <w:t xml:space="preserve"> </w:t>
      </w:r>
      <w:r w:rsidR="00FD0784">
        <w:rPr>
          <w:rFonts w:ascii="Calibri" w:eastAsia="Calibri" w:hAnsi="Calibri" w:cs="Times New Roman"/>
        </w:rPr>
        <w:t>Si  comparem el capital al comptat amb el finançat 618.773=608.630(1+i)</w:t>
      </w:r>
      <w:r w:rsidR="00FD0784">
        <w:rPr>
          <w:rFonts w:ascii="Calibri" w:eastAsia="Calibri" w:hAnsi="Calibri" w:cs="Times New Roman"/>
          <w:vertAlign w:val="superscript"/>
        </w:rPr>
        <w:t>5/12</w:t>
      </w:r>
      <w:r w:rsidR="00FD0784">
        <w:rPr>
          <w:rFonts w:ascii="Calibri" w:eastAsia="Calibri" w:hAnsi="Calibri" w:cs="Times New Roman"/>
        </w:rPr>
        <w:t xml:space="preserve"> resulta un interès anual efectiu de 4’046433812%</w:t>
      </w:r>
    </w:p>
    <w:p w:rsidR="003835AC" w:rsidRDefault="00614FA2" w:rsidP="00991895">
      <w:r w:rsidRPr="00614FA2">
        <w:rPr>
          <w:b/>
        </w:rPr>
        <w:t>EXERCICI</w:t>
      </w:r>
      <w:r w:rsidR="0020761F">
        <w:rPr>
          <w:b/>
        </w:rPr>
        <w:t xml:space="preserve"> 9</w:t>
      </w:r>
      <w:r w:rsidRPr="00614FA2">
        <w:rPr>
          <w:b/>
        </w:rPr>
        <w:t xml:space="preserve"> </w:t>
      </w:r>
      <w:r w:rsidR="003835AC">
        <w:t xml:space="preserve">:  El dia </w:t>
      </w:r>
      <w:r w:rsidR="00ED7115">
        <w:t>3</w:t>
      </w:r>
      <w:r w:rsidR="003835AC">
        <w:t xml:space="preserve">1/03/01 </w:t>
      </w:r>
      <w:r w:rsidR="00764415">
        <w:t xml:space="preserve">ECOPAPER compra draps provinents de la recollida selectiva </w:t>
      </w:r>
      <w:r w:rsidR="003835AC">
        <w:t xml:space="preserve">per import de 5.000 € més el 21% d’iva. L’empresa pagarà al proveïdor d’aquí a 18 mesos, per lo qual li carregarà </w:t>
      </w:r>
      <w:r w:rsidR="002D3661">
        <w:t>646’24</w:t>
      </w:r>
      <w:r w:rsidR="003835AC">
        <w:t xml:space="preserve"> € d’interessos. </w:t>
      </w:r>
    </w:p>
    <w:p w:rsidR="00991895" w:rsidRDefault="003835AC" w:rsidP="00991895">
      <w:r>
        <w:t>Si fem els càlcul l’interès efectiu resultant és del 7%.</w:t>
      </w:r>
    </w:p>
    <w:p w:rsidR="004E4B6C" w:rsidRDefault="00614FA2" w:rsidP="00383D4E">
      <w:r w:rsidRPr="00614FA2">
        <w:rPr>
          <w:b/>
        </w:rPr>
        <w:t>EXERCICI</w:t>
      </w:r>
      <w:r w:rsidR="0020761F">
        <w:rPr>
          <w:b/>
        </w:rPr>
        <w:t xml:space="preserve"> 10</w:t>
      </w:r>
      <w:r w:rsidRPr="00614FA2">
        <w:rPr>
          <w:b/>
        </w:rPr>
        <w:t xml:space="preserve"> </w:t>
      </w:r>
      <w:r w:rsidR="005642DB">
        <w:t>. El mateix supòsit però a la comptabilitat del venedor.</w:t>
      </w:r>
    </w:p>
    <w:p w:rsidR="004E4B6C" w:rsidRDefault="004E4B6C" w:rsidP="00383D4E"/>
    <w:p w:rsidR="004066FC" w:rsidRDefault="004066FC" w:rsidP="00383D4E"/>
    <w:p w:rsidR="00D01C9D" w:rsidRDefault="00D01C9D" w:rsidP="00383D4E">
      <w:pPr>
        <w:rPr>
          <w:b/>
        </w:rPr>
      </w:pPr>
    </w:p>
    <w:p w:rsidR="005E4B9A" w:rsidRPr="00CD6687" w:rsidRDefault="00CD6687" w:rsidP="00383D4E">
      <w:pPr>
        <w:rPr>
          <w:b/>
          <w:sz w:val="28"/>
          <w:szCs w:val="28"/>
        </w:rPr>
      </w:pPr>
      <w:r w:rsidRPr="00CD6687">
        <w:rPr>
          <w:b/>
          <w:sz w:val="28"/>
          <w:szCs w:val="28"/>
        </w:rPr>
        <w:t xml:space="preserve">7. </w:t>
      </w:r>
      <w:r w:rsidR="005E4B9A" w:rsidRPr="00CD6687">
        <w:rPr>
          <w:b/>
          <w:sz w:val="28"/>
          <w:szCs w:val="28"/>
        </w:rPr>
        <w:t>DÈBITS I CRÈDITS PER OPERACIONS COMERCIALS EN MONEDA ESTRANGERA</w:t>
      </w:r>
    </w:p>
    <w:p w:rsidR="005E4B9A" w:rsidRDefault="005E4B9A" w:rsidP="00383D4E"/>
    <w:p w:rsidR="005E4B9A" w:rsidRDefault="005E4B9A" w:rsidP="002A5361">
      <w:pPr>
        <w:jc w:val="both"/>
      </w:pPr>
      <w:r>
        <w:t>Sovint les empreses que realitzen operacions d’importació o exportació liquiden les seves factures en moneda estrangera, diferent a l’euro. La NRV 11a ens diu que aquestes operacions facturades en moneda diferent a l’euro cal convertir-les i comptabilitzar-les en euros. Per fer la conversió utilitzarem el tipus de canvi de comptat en la data de la transacció (també es podrà utilitzar el tipus de canvi mitjà del període, màxim un mes).</w:t>
      </w:r>
    </w:p>
    <w:p w:rsidR="005E4B9A" w:rsidRDefault="005E4B9A" w:rsidP="002A5361">
      <w:pPr>
        <w:jc w:val="both"/>
      </w:pPr>
      <w:r>
        <w:t>Al tancament de l’exercici cal actualitzar el valor d’aquests crèdits i dèbits segons la cotització de la moneda en aquell moment, originant-se molt possiblement unes diferències de canvi positives o negatives com a conseqüència de la fluctuació del valor de la moneda</w:t>
      </w:r>
      <w:r w:rsidR="006D7EFC">
        <w:t xml:space="preserve">. </w:t>
      </w:r>
    </w:p>
    <w:p w:rsidR="006D7EFC" w:rsidRDefault="006D7EFC" w:rsidP="002A5361">
      <w:pPr>
        <w:jc w:val="both"/>
      </w:pPr>
      <w:r>
        <w:t>Aquesta actualització</w:t>
      </w:r>
      <w:r w:rsidR="002A5361">
        <w:t xml:space="preserve"> i correcció valorativa</w:t>
      </w:r>
      <w:r>
        <w:t xml:space="preserve"> també cal fer-la</w:t>
      </w:r>
      <w:r w:rsidR="002A5361">
        <w:t xml:space="preserve"> a 31 de desembre</w:t>
      </w:r>
      <w:r>
        <w:t xml:space="preserve"> amb la resta de saldos que puguem tenir en moneda estrangera, com els dels comptes </w:t>
      </w:r>
      <w:r w:rsidRPr="006D7EFC">
        <w:rPr>
          <w:i/>
        </w:rPr>
        <w:t>573 Bancs c/c en moneda estrangera</w:t>
      </w:r>
      <w:r>
        <w:t xml:space="preserve"> i </w:t>
      </w:r>
      <w:r w:rsidRPr="006D7EFC">
        <w:rPr>
          <w:i/>
        </w:rPr>
        <w:t>571 caixa moneda estrangera</w:t>
      </w:r>
      <w:r w:rsidR="002A5361">
        <w:t xml:space="preserve"> i d’altres</w:t>
      </w:r>
    </w:p>
    <w:p w:rsidR="006D7EFC" w:rsidRDefault="006D7EFC" w:rsidP="002A5361">
      <w:pPr>
        <w:jc w:val="both"/>
      </w:pPr>
      <w:r>
        <w:t>Aquestes diferències de canvi també es donaran en el moment de liquidar les factures, donat que el valor de la moneda en el moment de contractar i comptabilitzar els productes no té per què ser el mateix que en el moment de liquidar.</w:t>
      </w:r>
    </w:p>
    <w:p w:rsidR="00274036" w:rsidRDefault="00274036" w:rsidP="00383D4E"/>
    <w:p w:rsidR="00274036" w:rsidRDefault="00274036" w:rsidP="00383D4E">
      <w:r>
        <w:t>Els comptes encarregats de recollir els crèdits i dèbits són:</w:t>
      </w:r>
    </w:p>
    <w:p w:rsidR="00274036" w:rsidRPr="00274036" w:rsidRDefault="00274036" w:rsidP="00274036">
      <w:pPr>
        <w:rPr>
          <w:i/>
        </w:rPr>
      </w:pPr>
      <w:r w:rsidRPr="00274036">
        <w:rPr>
          <w:i/>
        </w:rPr>
        <w:tab/>
        <w:t>4004 Proveïdors moneda estrangera</w:t>
      </w:r>
    </w:p>
    <w:p w:rsidR="00274036" w:rsidRDefault="00274036" w:rsidP="00274036">
      <w:pPr>
        <w:rPr>
          <w:i/>
        </w:rPr>
      </w:pPr>
      <w:r w:rsidRPr="00274036">
        <w:rPr>
          <w:i/>
        </w:rPr>
        <w:tab/>
        <w:t>4104 Creditors per prestació de serveis, moneda  estrangera</w:t>
      </w:r>
    </w:p>
    <w:p w:rsidR="00274036" w:rsidRDefault="00C95EFB" w:rsidP="00274036">
      <w:pPr>
        <w:rPr>
          <w:i/>
        </w:rPr>
      </w:pPr>
      <w:r>
        <w:rPr>
          <w:i/>
        </w:rPr>
        <w:tab/>
        <w:t>4304</w:t>
      </w:r>
      <w:r w:rsidR="00274036">
        <w:rPr>
          <w:i/>
        </w:rPr>
        <w:t xml:space="preserve"> Clients moneda estrangera</w:t>
      </w:r>
    </w:p>
    <w:p w:rsidR="00274036" w:rsidRPr="00274036" w:rsidRDefault="00274036" w:rsidP="00274036">
      <w:pPr>
        <w:rPr>
          <w:i/>
        </w:rPr>
      </w:pPr>
      <w:r>
        <w:rPr>
          <w:i/>
        </w:rPr>
        <w:tab/>
        <w:t>4404 Deutors moneda estrangera</w:t>
      </w:r>
      <w:r w:rsidRPr="00274036">
        <w:rPr>
          <w:i/>
        </w:rPr>
        <w:tab/>
      </w:r>
    </w:p>
    <w:p w:rsidR="006D7EFC" w:rsidRDefault="00274036" w:rsidP="00383D4E">
      <w:r>
        <w:t>Els comptes que recolliran les diferències de canvi són:</w:t>
      </w:r>
    </w:p>
    <w:p w:rsidR="00274036" w:rsidRPr="00274036" w:rsidRDefault="00274036" w:rsidP="00383D4E">
      <w:pPr>
        <w:rPr>
          <w:i/>
        </w:rPr>
      </w:pPr>
      <w:r w:rsidRPr="00274036">
        <w:rPr>
          <w:i/>
        </w:rPr>
        <w:tab/>
        <w:t>668 Diferències negatives de canvi</w:t>
      </w:r>
    </w:p>
    <w:p w:rsidR="00274036" w:rsidRPr="00274036" w:rsidRDefault="00274036" w:rsidP="00383D4E">
      <w:pPr>
        <w:rPr>
          <w:i/>
        </w:rPr>
      </w:pPr>
      <w:r w:rsidRPr="00274036">
        <w:rPr>
          <w:i/>
        </w:rPr>
        <w:tab/>
        <w:t>768 Diferències positives de canvi</w:t>
      </w:r>
    </w:p>
    <w:p w:rsidR="00274036" w:rsidRDefault="00274036" w:rsidP="00383D4E"/>
    <w:p w:rsidR="00E832D0" w:rsidRDefault="00274036" w:rsidP="00383D4E">
      <w:r>
        <w:t>E</w:t>
      </w:r>
      <w:r w:rsidR="00E832D0">
        <w:t xml:space="preserve">XEMPLE: </w:t>
      </w:r>
    </w:p>
    <w:p w:rsidR="006D7EFC" w:rsidRPr="00FD16C8" w:rsidRDefault="00E832D0" w:rsidP="00383D4E">
      <w:r>
        <w:t xml:space="preserve">El dia </w:t>
      </w:r>
      <w:r w:rsidRPr="00FD16C8">
        <w:t>20/12/01 c</w:t>
      </w:r>
      <w:r w:rsidR="00274036" w:rsidRPr="00FD16C8">
        <w:t xml:space="preserve">omprem mercaderies al EEUU </w:t>
      </w:r>
      <w:r w:rsidRPr="00FD16C8">
        <w:t xml:space="preserve">per valor de </w:t>
      </w:r>
      <w:r w:rsidR="003B1CBC">
        <w:t xml:space="preserve">5.999’40 </w:t>
      </w:r>
      <w:r w:rsidRPr="00FD16C8">
        <w:t xml:space="preserve"> dòlars a pagar a 30 dies per transferència bancària. El canvi del dia és de </w:t>
      </w:r>
      <w:r w:rsidR="00FD16C8" w:rsidRPr="00FD16C8">
        <w:t>1’1</w:t>
      </w:r>
      <w:r w:rsidRPr="00FD16C8">
        <w:t>0</w:t>
      </w:r>
      <w:r w:rsidR="00FD16C8" w:rsidRPr="00FD16C8">
        <w:t xml:space="preserve"> USD/EUR</w:t>
      </w:r>
    </w:p>
    <w:tbl>
      <w:tblPr>
        <w:tblW w:w="0" w:type="auto"/>
        <w:tblInd w:w="70" w:type="dxa"/>
        <w:tblLayout w:type="fixed"/>
        <w:tblCellMar>
          <w:left w:w="70" w:type="dxa"/>
          <w:right w:w="70" w:type="dxa"/>
        </w:tblCellMar>
        <w:tblLook w:val="0000"/>
      </w:tblPr>
      <w:tblGrid>
        <w:gridCol w:w="567"/>
        <w:gridCol w:w="850"/>
        <w:gridCol w:w="567"/>
        <w:gridCol w:w="2552"/>
        <w:gridCol w:w="284"/>
        <w:gridCol w:w="3260"/>
        <w:gridCol w:w="567"/>
        <w:gridCol w:w="850"/>
      </w:tblGrid>
      <w:tr w:rsidR="006D7EFC" w:rsidRPr="005407E1" w:rsidTr="009437F0">
        <w:tc>
          <w:tcPr>
            <w:tcW w:w="567" w:type="dxa"/>
            <w:tcBorders>
              <w:top w:val="single" w:sz="6" w:space="0" w:color="auto"/>
              <w:left w:val="nil"/>
              <w:bottom w:val="single" w:sz="6" w:space="0" w:color="auto"/>
              <w:right w:val="nil"/>
            </w:tcBorders>
          </w:tcPr>
          <w:p w:rsidR="006D7EFC" w:rsidRPr="003719BA" w:rsidRDefault="006D7EFC" w:rsidP="009437F0">
            <w:pPr>
              <w:numPr>
                <w:ilvl w:val="12"/>
                <w:numId w:val="0"/>
              </w:numPr>
              <w:rPr>
                <w:sz w:val="20"/>
                <w:szCs w:val="20"/>
              </w:rPr>
            </w:pPr>
          </w:p>
        </w:tc>
        <w:tc>
          <w:tcPr>
            <w:tcW w:w="850" w:type="dxa"/>
            <w:tcBorders>
              <w:top w:val="single" w:sz="6" w:space="0" w:color="auto"/>
              <w:left w:val="nil"/>
              <w:bottom w:val="single" w:sz="6" w:space="0" w:color="auto"/>
              <w:right w:val="nil"/>
            </w:tcBorders>
          </w:tcPr>
          <w:p w:rsidR="006D7EFC" w:rsidRPr="003719BA" w:rsidRDefault="003719BA" w:rsidP="003719BA">
            <w:pPr>
              <w:numPr>
                <w:ilvl w:val="12"/>
                <w:numId w:val="0"/>
              </w:numPr>
              <w:tabs>
                <w:tab w:val="left" w:pos="2765"/>
              </w:tabs>
              <w:ind w:left="-70" w:right="71"/>
              <w:jc w:val="right"/>
              <w:rPr>
                <w:sz w:val="20"/>
                <w:szCs w:val="20"/>
              </w:rPr>
            </w:pPr>
            <w:r>
              <w:rPr>
                <w:sz w:val="20"/>
                <w:szCs w:val="20"/>
              </w:rPr>
              <w:t>5.45</w:t>
            </w:r>
            <w:r w:rsidRPr="003719BA">
              <w:rPr>
                <w:sz w:val="20"/>
                <w:szCs w:val="20"/>
              </w:rPr>
              <w:t>4</w:t>
            </w:r>
          </w:p>
        </w:tc>
        <w:tc>
          <w:tcPr>
            <w:tcW w:w="567" w:type="dxa"/>
            <w:tcBorders>
              <w:top w:val="single" w:sz="6" w:space="0" w:color="auto"/>
              <w:left w:val="nil"/>
              <w:bottom w:val="single" w:sz="6" w:space="0" w:color="auto"/>
              <w:right w:val="nil"/>
            </w:tcBorders>
          </w:tcPr>
          <w:p w:rsidR="006D7EFC" w:rsidRPr="003719BA" w:rsidRDefault="00E832D0" w:rsidP="00E832D0">
            <w:pPr>
              <w:numPr>
                <w:ilvl w:val="12"/>
                <w:numId w:val="0"/>
              </w:numPr>
              <w:tabs>
                <w:tab w:val="left" w:pos="2765"/>
              </w:tabs>
              <w:ind w:left="-70" w:right="71"/>
              <w:jc w:val="right"/>
              <w:rPr>
                <w:sz w:val="20"/>
                <w:szCs w:val="20"/>
              </w:rPr>
            </w:pPr>
            <w:r w:rsidRPr="003719BA">
              <w:rPr>
                <w:sz w:val="20"/>
                <w:szCs w:val="20"/>
              </w:rPr>
              <w:t>600</w:t>
            </w:r>
          </w:p>
        </w:tc>
        <w:tc>
          <w:tcPr>
            <w:tcW w:w="2552" w:type="dxa"/>
            <w:tcBorders>
              <w:top w:val="single" w:sz="6" w:space="0" w:color="auto"/>
              <w:left w:val="nil"/>
              <w:bottom w:val="single" w:sz="6" w:space="0" w:color="auto"/>
              <w:right w:val="nil"/>
            </w:tcBorders>
          </w:tcPr>
          <w:p w:rsidR="006D7EFC" w:rsidRPr="003719BA" w:rsidRDefault="00E832D0" w:rsidP="009437F0">
            <w:pPr>
              <w:numPr>
                <w:ilvl w:val="12"/>
                <w:numId w:val="0"/>
              </w:numPr>
              <w:tabs>
                <w:tab w:val="left" w:pos="2765"/>
              </w:tabs>
              <w:ind w:right="-71"/>
              <w:rPr>
                <w:sz w:val="20"/>
                <w:szCs w:val="20"/>
              </w:rPr>
            </w:pPr>
            <w:r w:rsidRPr="003719BA">
              <w:rPr>
                <w:sz w:val="20"/>
                <w:szCs w:val="20"/>
              </w:rPr>
              <w:t>Compra de mercaderies</w:t>
            </w:r>
          </w:p>
        </w:tc>
        <w:tc>
          <w:tcPr>
            <w:tcW w:w="284" w:type="dxa"/>
            <w:tcBorders>
              <w:top w:val="nil"/>
              <w:left w:val="nil"/>
              <w:bottom w:val="nil"/>
              <w:right w:val="nil"/>
            </w:tcBorders>
          </w:tcPr>
          <w:p w:rsidR="006D7EFC" w:rsidRPr="003719BA" w:rsidRDefault="006D7EFC" w:rsidP="009437F0">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rsidR="006D7EFC" w:rsidRPr="003719BA" w:rsidRDefault="006D7EFC" w:rsidP="00E832D0">
            <w:pPr>
              <w:numPr>
                <w:ilvl w:val="12"/>
                <w:numId w:val="0"/>
              </w:numPr>
              <w:tabs>
                <w:tab w:val="left" w:pos="214"/>
                <w:tab w:val="left" w:pos="576"/>
                <w:tab w:val="right" w:pos="2339"/>
              </w:tabs>
              <w:ind w:right="-70"/>
              <w:jc w:val="right"/>
              <w:rPr>
                <w:sz w:val="20"/>
                <w:szCs w:val="20"/>
              </w:rPr>
            </w:pPr>
            <w:r w:rsidRPr="003719BA">
              <w:rPr>
                <w:sz w:val="20"/>
                <w:szCs w:val="20"/>
              </w:rPr>
              <w:t>Proveïdors moneda estranger</w:t>
            </w:r>
            <w:r w:rsidR="00E832D0" w:rsidRPr="003719BA">
              <w:rPr>
                <w:sz w:val="20"/>
                <w:szCs w:val="20"/>
              </w:rPr>
              <w:t>a</w:t>
            </w:r>
          </w:p>
        </w:tc>
        <w:tc>
          <w:tcPr>
            <w:tcW w:w="567" w:type="dxa"/>
            <w:tcBorders>
              <w:top w:val="single" w:sz="6" w:space="0" w:color="auto"/>
              <w:left w:val="nil"/>
              <w:bottom w:val="single" w:sz="6" w:space="0" w:color="auto"/>
              <w:right w:val="nil"/>
            </w:tcBorders>
          </w:tcPr>
          <w:p w:rsidR="00274036" w:rsidRPr="003719BA" w:rsidRDefault="00274036" w:rsidP="00E832D0">
            <w:pPr>
              <w:numPr>
                <w:ilvl w:val="12"/>
                <w:numId w:val="0"/>
              </w:numPr>
              <w:tabs>
                <w:tab w:val="left" w:pos="3049"/>
              </w:tabs>
              <w:ind w:right="-71"/>
              <w:jc w:val="center"/>
              <w:rPr>
                <w:sz w:val="20"/>
                <w:szCs w:val="20"/>
              </w:rPr>
            </w:pPr>
            <w:r w:rsidRPr="003719BA">
              <w:rPr>
                <w:sz w:val="20"/>
                <w:szCs w:val="20"/>
              </w:rPr>
              <w:t>4004</w:t>
            </w:r>
          </w:p>
        </w:tc>
        <w:tc>
          <w:tcPr>
            <w:tcW w:w="850" w:type="dxa"/>
            <w:tcBorders>
              <w:top w:val="single" w:sz="6" w:space="0" w:color="auto"/>
              <w:left w:val="nil"/>
              <w:bottom w:val="single" w:sz="6" w:space="0" w:color="auto"/>
              <w:right w:val="nil"/>
            </w:tcBorders>
          </w:tcPr>
          <w:p w:rsidR="006D7EFC" w:rsidRPr="005407E1" w:rsidRDefault="003719BA" w:rsidP="003719BA">
            <w:pPr>
              <w:numPr>
                <w:ilvl w:val="12"/>
                <w:numId w:val="0"/>
              </w:numPr>
              <w:tabs>
                <w:tab w:val="left" w:pos="3049"/>
              </w:tabs>
              <w:jc w:val="right"/>
              <w:rPr>
                <w:sz w:val="20"/>
                <w:szCs w:val="20"/>
              </w:rPr>
            </w:pPr>
            <w:r>
              <w:rPr>
                <w:sz w:val="20"/>
                <w:szCs w:val="20"/>
              </w:rPr>
              <w:t>5.454</w:t>
            </w:r>
          </w:p>
        </w:tc>
      </w:tr>
    </w:tbl>
    <w:p w:rsidR="004E4B6C" w:rsidRDefault="004E4B6C" w:rsidP="00383D4E"/>
    <w:p w:rsidR="00E832D0" w:rsidRDefault="00E832D0" w:rsidP="00383D4E">
      <w:r>
        <w:t xml:space="preserve">A 31/12/01 el </w:t>
      </w:r>
      <w:r w:rsidR="00DB5A00">
        <w:t xml:space="preserve">dòlar cotitza a </w:t>
      </w:r>
      <w:r w:rsidR="003719BA">
        <w:t>1’08 USD/EUR</w:t>
      </w:r>
    </w:p>
    <w:tbl>
      <w:tblPr>
        <w:tblW w:w="0" w:type="auto"/>
        <w:tblInd w:w="70" w:type="dxa"/>
        <w:tblLayout w:type="fixed"/>
        <w:tblCellMar>
          <w:left w:w="70" w:type="dxa"/>
          <w:right w:w="70" w:type="dxa"/>
        </w:tblCellMar>
        <w:tblLook w:val="0000"/>
      </w:tblPr>
      <w:tblGrid>
        <w:gridCol w:w="567"/>
        <w:gridCol w:w="850"/>
        <w:gridCol w:w="567"/>
        <w:gridCol w:w="2552"/>
        <w:gridCol w:w="284"/>
        <w:gridCol w:w="3260"/>
        <w:gridCol w:w="567"/>
        <w:gridCol w:w="850"/>
      </w:tblGrid>
      <w:tr w:rsidR="00E832D0" w:rsidRPr="005407E1" w:rsidTr="009437F0">
        <w:tc>
          <w:tcPr>
            <w:tcW w:w="567" w:type="dxa"/>
            <w:tcBorders>
              <w:top w:val="single" w:sz="6" w:space="0" w:color="auto"/>
              <w:left w:val="nil"/>
              <w:bottom w:val="single" w:sz="6" w:space="0" w:color="auto"/>
              <w:right w:val="nil"/>
            </w:tcBorders>
          </w:tcPr>
          <w:p w:rsidR="00E832D0" w:rsidRPr="005407E1" w:rsidRDefault="00E832D0" w:rsidP="009437F0">
            <w:pPr>
              <w:numPr>
                <w:ilvl w:val="12"/>
                <w:numId w:val="0"/>
              </w:numPr>
              <w:rPr>
                <w:sz w:val="20"/>
                <w:szCs w:val="20"/>
              </w:rPr>
            </w:pPr>
          </w:p>
        </w:tc>
        <w:tc>
          <w:tcPr>
            <w:tcW w:w="850" w:type="dxa"/>
            <w:tcBorders>
              <w:top w:val="single" w:sz="6" w:space="0" w:color="auto"/>
              <w:left w:val="nil"/>
              <w:bottom w:val="single" w:sz="6" w:space="0" w:color="auto"/>
              <w:right w:val="nil"/>
            </w:tcBorders>
          </w:tcPr>
          <w:p w:rsidR="00E832D0" w:rsidRPr="005407E1" w:rsidRDefault="003719BA" w:rsidP="003719BA">
            <w:pPr>
              <w:numPr>
                <w:ilvl w:val="12"/>
                <w:numId w:val="0"/>
              </w:numPr>
              <w:tabs>
                <w:tab w:val="left" w:pos="2765"/>
              </w:tabs>
              <w:ind w:left="-70" w:right="71"/>
              <w:jc w:val="right"/>
              <w:rPr>
                <w:sz w:val="20"/>
                <w:szCs w:val="20"/>
              </w:rPr>
            </w:pPr>
            <w:r>
              <w:rPr>
                <w:sz w:val="20"/>
                <w:szCs w:val="20"/>
              </w:rPr>
              <w:t>101</w:t>
            </w:r>
            <w:r w:rsidR="00E832D0">
              <w:rPr>
                <w:sz w:val="20"/>
                <w:szCs w:val="20"/>
              </w:rPr>
              <w:t xml:space="preserve">  </w:t>
            </w:r>
          </w:p>
        </w:tc>
        <w:tc>
          <w:tcPr>
            <w:tcW w:w="567" w:type="dxa"/>
            <w:tcBorders>
              <w:top w:val="single" w:sz="6" w:space="0" w:color="auto"/>
              <w:left w:val="nil"/>
              <w:bottom w:val="single" w:sz="6" w:space="0" w:color="auto"/>
              <w:right w:val="nil"/>
            </w:tcBorders>
          </w:tcPr>
          <w:p w:rsidR="00E832D0" w:rsidRPr="005407E1" w:rsidRDefault="00E832D0" w:rsidP="009437F0">
            <w:pPr>
              <w:numPr>
                <w:ilvl w:val="12"/>
                <w:numId w:val="0"/>
              </w:numPr>
              <w:tabs>
                <w:tab w:val="left" w:pos="2765"/>
              </w:tabs>
              <w:ind w:left="-70" w:right="71"/>
              <w:jc w:val="right"/>
              <w:rPr>
                <w:sz w:val="20"/>
                <w:szCs w:val="20"/>
              </w:rPr>
            </w:pPr>
            <w:r>
              <w:rPr>
                <w:sz w:val="20"/>
                <w:szCs w:val="20"/>
              </w:rPr>
              <w:t>668</w:t>
            </w:r>
          </w:p>
        </w:tc>
        <w:tc>
          <w:tcPr>
            <w:tcW w:w="2552" w:type="dxa"/>
            <w:tcBorders>
              <w:top w:val="single" w:sz="6" w:space="0" w:color="auto"/>
              <w:left w:val="nil"/>
              <w:bottom w:val="single" w:sz="6" w:space="0" w:color="auto"/>
              <w:right w:val="nil"/>
            </w:tcBorders>
          </w:tcPr>
          <w:p w:rsidR="00E832D0" w:rsidRPr="005407E1" w:rsidRDefault="00E832D0" w:rsidP="009437F0">
            <w:pPr>
              <w:numPr>
                <w:ilvl w:val="12"/>
                <w:numId w:val="0"/>
              </w:numPr>
              <w:tabs>
                <w:tab w:val="left" w:pos="2765"/>
              </w:tabs>
              <w:ind w:right="-71"/>
              <w:rPr>
                <w:sz w:val="20"/>
                <w:szCs w:val="20"/>
              </w:rPr>
            </w:pPr>
            <w:r>
              <w:rPr>
                <w:sz w:val="20"/>
                <w:szCs w:val="20"/>
              </w:rPr>
              <w:t>Diferències negatives de canvi</w:t>
            </w:r>
          </w:p>
        </w:tc>
        <w:tc>
          <w:tcPr>
            <w:tcW w:w="284" w:type="dxa"/>
            <w:tcBorders>
              <w:top w:val="nil"/>
              <w:left w:val="nil"/>
              <w:bottom w:val="nil"/>
              <w:right w:val="nil"/>
            </w:tcBorders>
          </w:tcPr>
          <w:p w:rsidR="00E832D0" w:rsidRPr="005407E1" w:rsidRDefault="00E832D0" w:rsidP="009437F0">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rsidR="00E832D0" w:rsidRPr="005407E1" w:rsidRDefault="00E832D0" w:rsidP="009437F0">
            <w:pPr>
              <w:numPr>
                <w:ilvl w:val="12"/>
                <w:numId w:val="0"/>
              </w:numPr>
              <w:tabs>
                <w:tab w:val="left" w:pos="214"/>
                <w:tab w:val="left" w:pos="576"/>
                <w:tab w:val="right" w:pos="2339"/>
              </w:tabs>
              <w:ind w:right="-70"/>
              <w:jc w:val="right"/>
              <w:rPr>
                <w:sz w:val="20"/>
                <w:szCs w:val="20"/>
              </w:rPr>
            </w:pPr>
            <w:r>
              <w:rPr>
                <w:sz w:val="20"/>
                <w:szCs w:val="20"/>
              </w:rPr>
              <w:t>Proveïdors moneda estrangera</w:t>
            </w:r>
          </w:p>
        </w:tc>
        <w:tc>
          <w:tcPr>
            <w:tcW w:w="567" w:type="dxa"/>
            <w:tcBorders>
              <w:top w:val="single" w:sz="6" w:space="0" w:color="auto"/>
              <w:left w:val="nil"/>
              <w:bottom w:val="single" w:sz="6" w:space="0" w:color="auto"/>
              <w:right w:val="nil"/>
            </w:tcBorders>
          </w:tcPr>
          <w:p w:rsidR="00E832D0" w:rsidRPr="005407E1" w:rsidRDefault="00E832D0" w:rsidP="009437F0">
            <w:pPr>
              <w:numPr>
                <w:ilvl w:val="12"/>
                <w:numId w:val="0"/>
              </w:numPr>
              <w:tabs>
                <w:tab w:val="left" w:pos="3049"/>
              </w:tabs>
              <w:ind w:right="-71"/>
              <w:jc w:val="center"/>
              <w:rPr>
                <w:sz w:val="20"/>
                <w:szCs w:val="20"/>
              </w:rPr>
            </w:pPr>
            <w:r>
              <w:rPr>
                <w:sz w:val="20"/>
                <w:szCs w:val="20"/>
              </w:rPr>
              <w:t>4004</w:t>
            </w:r>
          </w:p>
        </w:tc>
        <w:tc>
          <w:tcPr>
            <w:tcW w:w="850" w:type="dxa"/>
            <w:tcBorders>
              <w:top w:val="single" w:sz="6" w:space="0" w:color="auto"/>
              <w:left w:val="nil"/>
              <w:bottom w:val="single" w:sz="6" w:space="0" w:color="auto"/>
              <w:right w:val="nil"/>
            </w:tcBorders>
          </w:tcPr>
          <w:p w:rsidR="00E832D0" w:rsidRPr="005407E1" w:rsidRDefault="003719BA" w:rsidP="003719BA">
            <w:pPr>
              <w:numPr>
                <w:ilvl w:val="12"/>
                <w:numId w:val="0"/>
              </w:numPr>
              <w:tabs>
                <w:tab w:val="left" w:pos="3049"/>
              </w:tabs>
              <w:jc w:val="right"/>
              <w:rPr>
                <w:sz w:val="20"/>
                <w:szCs w:val="20"/>
              </w:rPr>
            </w:pPr>
            <w:r>
              <w:rPr>
                <w:sz w:val="20"/>
                <w:szCs w:val="20"/>
              </w:rPr>
              <w:t>101</w:t>
            </w:r>
          </w:p>
        </w:tc>
      </w:tr>
    </w:tbl>
    <w:p w:rsidR="004E4B6C" w:rsidRDefault="004E4B6C" w:rsidP="00383D4E"/>
    <w:p w:rsidR="004E4B6C" w:rsidRDefault="00E832D0" w:rsidP="00383D4E">
      <w:r>
        <w:t xml:space="preserve">A 20/01/02 al moment de fer la transferència el dolar cotitza a </w:t>
      </w:r>
      <w:r w:rsidR="003719BA">
        <w:t>1’09 USD/EUR</w:t>
      </w:r>
      <w:r>
        <w:t>. A més el banc ens cobra una comissió de 20 € pel canvi i 25 € per la transferència (21% iva)</w:t>
      </w:r>
    </w:p>
    <w:tbl>
      <w:tblPr>
        <w:tblW w:w="0" w:type="auto"/>
        <w:tblInd w:w="70" w:type="dxa"/>
        <w:tblLayout w:type="fixed"/>
        <w:tblCellMar>
          <w:left w:w="70" w:type="dxa"/>
          <w:right w:w="70" w:type="dxa"/>
        </w:tblCellMar>
        <w:tblLook w:val="0000"/>
      </w:tblPr>
      <w:tblGrid>
        <w:gridCol w:w="567"/>
        <w:gridCol w:w="850"/>
        <w:gridCol w:w="567"/>
        <w:gridCol w:w="2552"/>
        <w:gridCol w:w="284"/>
        <w:gridCol w:w="3260"/>
        <w:gridCol w:w="567"/>
        <w:gridCol w:w="850"/>
      </w:tblGrid>
      <w:tr w:rsidR="00E832D0" w:rsidRPr="005407E1" w:rsidTr="009437F0">
        <w:tc>
          <w:tcPr>
            <w:tcW w:w="567" w:type="dxa"/>
            <w:tcBorders>
              <w:top w:val="single" w:sz="6" w:space="0" w:color="auto"/>
              <w:left w:val="nil"/>
              <w:bottom w:val="single" w:sz="6" w:space="0" w:color="auto"/>
              <w:right w:val="nil"/>
            </w:tcBorders>
          </w:tcPr>
          <w:p w:rsidR="00E832D0" w:rsidRPr="005407E1" w:rsidRDefault="00E832D0" w:rsidP="009437F0">
            <w:pPr>
              <w:numPr>
                <w:ilvl w:val="12"/>
                <w:numId w:val="0"/>
              </w:numPr>
              <w:rPr>
                <w:sz w:val="20"/>
                <w:szCs w:val="20"/>
              </w:rPr>
            </w:pPr>
          </w:p>
        </w:tc>
        <w:tc>
          <w:tcPr>
            <w:tcW w:w="850" w:type="dxa"/>
            <w:tcBorders>
              <w:top w:val="single" w:sz="6" w:space="0" w:color="auto"/>
              <w:left w:val="nil"/>
              <w:bottom w:val="single" w:sz="6" w:space="0" w:color="auto"/>
              <w:right w:val="nil"/>
            </w:tcBorders>
          </w:tcPr>
          <w:p w:rsidR="00E832D0" w:rsidRPr="005407E1" w:rsidRDefault="00480D76" w:rsidP="003719BA">
            <w:pPr>
              <w:numPr>
                <w:ilvl w:val="12"/>
                <w:numId w:val="0"/>
              </w:numPr>
              <w:tabs>
                <w:tab w:val="left" w:pos="2765"/>
              </w:tabs>
              <w:ind w:left="-70" w:right="71"/>
              <w:jc w:val="right"/>
              <w:rPr>
                <w:sz w:val="20"/>
                <w:szCs w:val="20"/>
              </w:rPr>
            </w:pPr>
            <w:r>
              <w:rPr>
                <w:sz w:val="20"/>
                <w:szCs w:val="20"/>
              </w:rPr>
              <w:t>5.5</w:t>
            </w:r>
            <w:r w:rsidR="003719BA">
              <w:rPr>
                <w:sz w:val="20"/>
                <w:szCs w:val="20"/>
              </w:rPr>
              <w:t>55</w:t>
            </w:r>
          </w:p>
        </w:tc>
        <w:tc>
          <w:tcPr>
            <w:tcW w:w="567" w:type="dxa"/>
            <w:tcBorders>
              <w:top w:val="single" w:sz="6" w:space="0" w:color="auto"/>
              <w:left w:val="nil"/>
              <w:bottom w:val="single" w:sz="6" w:space="0" w:color="auto"/>
              <w:right w:val="nil"/>
            </w:tcBorders>
          </w:tcPr>
          <w:p w:rsidR="00E832D0" w:rsidRPr="005407E1" w:rsidRDefault="00480D76" w:rsidP="009437F0">
            <w:pPr>
              <w:numPr>
                <w:ilvl w:val="12"/>
                <w:numId w:val="0"/>
              </w:numPr>
              <w:tabs>
                <w:tab w:val="left" w:pos="2765"/>
              </w:tabs>
              <w:ind w:left="-70" w:right="71"/>
              <w:jc w:val="right"/>
              <w:rPr>
                <w:sz w:val="20"/>
                <w:szCs w:val="20"/>
              </w:rPr>
            </w:pPr>
            <w:r>
              <w:rPr>
                <w:sz w:val="20"/>
                <w:szCs w:val="20"/>
              </w:rPr>
              <w:t>4004</w:t>
            </w:r>
          </w:p>
        </w:tc>
        <w:tc>
          <w:tcPr>
            <w:tcW w:w="2552" w:type="dxa"/>
            <w:tcBorders>
              <w:top w:val="single" w:sz="6" w:space="0" w:color="auto"/>
              <w:left w:val="nil"/>
              <w:bottom w:val="single" w:sz="6" w:space="0" w:color="auto"/>
              <w:right w:val="nil"/>
            </w:tcBorders>
          </w:tcPr>
          <w:p w:rsidR="00E832D0" w:rsidRPr="005407E1" w:rsidRDefault="00480D76" w:rsidP="009437F0">
            <w:pPr>
              <w:numPr>
                <w:ilvl w:val="12"/>
                <w:numId w:val="0"/>
              </w:numPr>
              <w:tabs>
                <w:tab w:val="left" w:pos="2765"/>
              </w:tabs>
              <w:ind w:right="-71"/>
              <w:rPr>
                <w:sz w:val="20"/>
                <w:szCs w:val="20"/>
              </w:rPr>
            </w:pPr>
            <w:r>
              <w:rPr>
                <w:sz w:val="20"/>
                <w:szCs w:val="20"/>
              </w:rPr>
              <w:t>Proveïdors moneda estrangera</w:t>
            </w:r>
          </w:p>
        </w:tc>
        <w:tc>
          <w:tcPr>
            <w:tcW w:w="284" w:type="dxa"/>
            <w:tcBorders>
              <w:top w:val="nil"/>
              <w:left w:val="nil"/>
              <w:bottom w:val="nil"/>
              <w:right w:val="nil"/>
            </w:tcBorders>
          </w:tcPr>
          <w:p w:rsidR="00E832D0" w:rsidRPr="005407E1" w:rsidRDefault="00E832D0" w:rsidP="009437F0">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rsidR="00E832D0" w:rsidRDefault="00480D76" w:rsidP="009437F0">
            <w:pPr>
              <w:numPr>
                <w:ilvl w:val="12"/>
                <w:numId w:val="0"/>
              </w:numPr>
              <w:tabs>
                <w:tab w:val="left" w:pos="214"/>
                <w:tab w:val="left" w:pos="576"/>
                <w:tab w:val="right" w:pos="2339"/>
              </w:tabs>
              <w:ind w:right="-70"/>
              <w:jc w:val="right"/>
              <w:rPr>
                <w:sz w:val="20"/>
                <w:szCs w:val="20"/>
              </w:rPr>
            </w:pPr>
            <w:r>
              <w:rPr>
                <w:sz w:val="20"/>
                <w:szCs w:val="20"/>
              </w:rPr>
              <w:t>Bancs c/c</w:t>
            </w:r>
          </w:p>
          <w:p w:rsidR="00480D76" w:rsidRPr="005407E1" w:rsidRDefault="00480D76" w:rsidP="009437F0">
            <w:pPr>
              <w:numPr>
                <w:ilvl w:val="12"/>
                <w:numId w:val="0"/>
              </w:numPr>
              <w:tabs>
                <w:tab w:val="left" w:pos="214"/>
                <w:tab w:val="left" w:pos="576"/>
                <w:tab w:val="right" w:pos="2339"/>
              </w:tabs>
              <w:ind w:right="-70"/>
              <w:jc w:val="right"/>
              <w:rPr>
                <w:sz w:val="20"/>
                <w:szCs w:val="20"/>
              </w:rPr>
            </w:pPr>
            <w:r>
              <w:rPr>
                <w:sz w:val="20"/>
                <w:szCs w:val="20"/>
              </w:rPr>
              <w:t>Diferències positives de canvi</w:t>
            </w:r>
          </w:p>
        </w:tc>
        <w:tc>
          <w:tcPr>
            <w:tcW w:w="567" w:type="dxa"/>
            <w:tcBorders>
              <w:top w:val="single" w:sz="6" w:space="0" w:color="auto"/>
              <w:left w:val="nil"/>
              <w:bottom w:val="single" w:sz="6" w:space="0" w:color="auto"/>
              <w:right w:val="nil"/>
            </w:tcBorders>
          </w:tcPr>
          <w:p w:rsidR="00E832D0" w:rsidRDefault="00480D76" w:rsidP="009437F0">
            <w:pPr>
              <w:numPr>
                <w:ilvl w:val="12"/>
                <w:numId w:val="0"/>
              </w:numPr>
              <w:tabs>
                <w:tab w:val="left" w:pos="3049"/>
              </w:tabs>
              <w:ind w:right="-71"/>
              <w:jc w:val="center"/>
              <w:rPr>
                <w:sz w:val="20"/>
                <w:szCs w:val="20"/>
              </w:rPr>
            </w:pPr>
            <w:r>
              <w:rPr>
                <w:sz w:val="20"/>
                <w:szCs w:val="20"/>
              </w:rPr>
              <w:t>572</w:t>
            </w:r>
          </w:p>
          <w:p w:rsidR="00480D76" w:rsidRPr="005407E1" w:rsidRDefault="00480D76" w:rsidP="009437F0">
            <w:pPr>
              <w:numPr>
                <w:ilvl w:val="12"/>
                <w:numId w:val="0"/>
              </w:numPr>
              <w:tabs>
                <w:tab w:val="left" w:pos="3049"/>
              </w:tabs>
              <w:ind w:right="-71"/>
              <w:jc w:val="center"/>
              <w:rPr>
                <w:sz w:val="20"/>
                <w:szCs w:val="20"/>
              </w:rPr>
            </w:pPr>
            <w:r>
              <w:rPr>
                <w:sz w:val="20"/>
                <w:szCs w:val="20"/>
              </w:rPr>
              <w:t>768</w:t>
            </w:r>
          </w:p>
        </w:tc>
        <w:tc>
          <w:tcPr>
            <w:tcW w:w="850" w:type="dxa"/>
            <w:tcBorders>
              <w:top w:val="single" w:sz="6" w:space="0" w:color="auto"/>
              <w:left w:val="nil"/>
              <w:bottom w:val="single" w:sz="6" w:space="0" w:color="auto"/>
              <w:right w:val="nil"/>
            </w:tcBorders>
          </w:tcPr>
          <w:p w:rsidR="00A364F2" w:rsidRDefault="00480D76" w:rsidP="00A364F2">
            <w:pPr>
              <w:numPr>
                <w:ilvl w:val="12"/>
                <w:numId w:val="0"/>
              </w:numPr>
              <w:tabs>
                <w:tab w:val="left" w:pos="3049"/>
              </w:tabs>
              <w:jc w:val="right"/>
              <w:rPr>
                <w:sz w:val="20"/>
                <w:szCs w:val="20"/>
              </w:rPr>
            </w:pPr>
            <w:r>
              <w:rPr>
                <w:sz w:val="20"/>
                <w:szCs w:val="20"/>
              </w:rPr>
              <w:t>5.</w:t>
            </w:r>
            <w:r w:rsidR="003719BA">
              <w:rPr>
                <w:sz w:val="20"/>
                <w:szCs w:val="20"/>
              </w:rPr>
              <w:t>504’04</w:t>
            </w:r>
          </w:p>
          <w:p w:rsidR="00480D76" w:rsidRPr="005407E1" w:rsidRDefault="003719BA" w:rsidP="003719BA">
            <w:pPr>
              <w:numPr>
                <w:ilvl w:val="12"/>
                <w:numId w:val="0"/>
              </w:numPr>
              <w:tabs>
                <w:tab w:val="left" w:pos="3049"/>
              </w:tabs>
              <w:jc w:val="right"/>
              <w:rPr>
                <w:sz w:val="20"/>
                <w:szCs w:val="20"/>
              </w:rPr>
            </w:pPr>
            <w:r>
              <w:rPr>
                <w:sz w:val="20"/>
                <w:szCs w:val="20"/>
              </w:rPr>
              <w:t>50’96</w:t>
            </w:r>
          </w:p>
        </w:tc>
      </w:tr>
      <w:tr w:rsidR="00480D76" w:rsidRPr="005407E1" w:rsidTr="009437F0">
        <w:tc>
          <w:tcPr>
            <w:tcW w:w="567" w:type="dxa"/>
            <w:tcBorders>
              <w:top w:val="single" w:sz="6" w:space="0" w:color="auto"/>
              <w:left w:val="nil"/>
              <w:bottom w:val="single" w:sz="6" w:space="0" w:color="auto"/>
              <w:right w:val="nil"/>
            </w:tcBorders>
          </w:tcPr>
          <w:p w:rsidR="00480D76" w:rsidRPr="005407E1" w:rsidRDefault="00480D76" w:rsidP="009437F0">
            <w:pPr>
              <w:numPr>
                <w:ilvl w:val="12"/>
                <w:numId w:val="0"/>
              </w:numPr>
              <w:rPr>
                <w:sz w:val="20"/>
                <w:szCs w:val="20"/>
              </w:rPr>
            </w:pPr>
          </w:p>
        </w:tc>
        <w:tc>
          <w:tcPr>
            <w:tcW w:w="850" w:type="dxa"/>
            <w:tcBorders>
              <w:top w:val="single" w:sz="6" w:space="0" w:color="auto"/>
              <w:left w:val="nil"/>
              <w:bottom w:val="single" w:sz="6" w:space="0" w:color="auto"/>
              <w:right w:val="nil"/>
            </w:tcBorders>
          </w:tcPr>
          <w:p w:rsidR="00480D76" w:rsidRDefault="00480D76" w:rsidP="009437F0">
            <w:pPr>
              <w:numPr>
                <w:ilvl w:val="12"/>
                <w:numId w:val="0"/>
              </w:numPr>
              <w:tabs>
                <w:tab w:val="left" w:pos="2765"/>
              </w:tabs>
              <w:ind w:left="-70" w:right="71"/>
              <w:jc w:val="right"/>
              <w:rPr>
                <w:sz w:val="20"/>
                <w:szCs w:val="20"/>
              </w:rPr>
            </w:pPr>
            <w:r>
              <w:rPr>
                <w:sz w:val="20"/>
                <w:szCs w:val="20"/>
              </w:rPr>
              <w:t>45’00</w:t>
            </w:r>
          </w:p>
          <w:p w:rsidR="00480D76" w:rsidRPr="005407E1" w:rsidRDefault="00480D76" w:rsidP="009437F0">
            <w:pPr>
              <w:numPr>
                <w:ilvl w:val="12"/>
                <w:numId w:val="0"/>
              </w:numPr>
              <w:tabs>
                <w:tab w:val="left" w:pos="2765"/>
              </w:tabs>
              <w:ind w:left="-70" w:right="71"/>
              <w:jc w:val="right"/>
              <w:rPr>
                <w:sz w:val="20"/>
                <w:szCs w:val="20"/>
              </w:rPr>
            </w:pPr>
            <w:r>
              <w:rPr>
                <w:sz w:val="20"/>
                <w:szCs w:val="20"/>
              </w:rPr>
              <w:t>9’45</w:t>
            </w:r>
          </w:p>
        </w:tc>
        <w:tc>
          <w:tcPr>
            <w:tcW w:w="567" w:type="dxa"/>
            <w:tcBorders>
              <w:top w:val="single" w:sz="6" w:space="0" w:color="auto"/>
              <w:left w:val="nil"/>
              <w:bottom w:val="single" w:sz="6" w:space="0" w:color="auto"/>
              <w:right w:val="nil"/>
            </w:tcBorders>
          </w:tcPr>
          <w:p w:rsidR="00480D76" w:rsidRDefault="00480D76" w:rsidP="009437F0">
            <w:pPr>
              <w:numPr>
                <w:ilvl w:val="12"/>
                <w:numId w:val="0"/>
              </w:numPr>
              <w:tabs>
                <w:tab w:val="left" w:pos="2765"/>
              </w:tabs>
              <w:ind w:left="-70" w:right="71"/>
              <w:jc w:val="right"/>
              <w:rPr>
                <w:sz w:val="20"/>
                <w:szCs w:val="20"/>
              </w:rPr>
            </w:pPr>
            <w:r>
              <w:rPr>
                <w:sz w:val="20"/>
                <w:szCs w:val="20"/>
              </w:rPr>
              <w:t>626</w:t>
            </w:r>
          </w:p>
          <w:p w:rsidR="00480D76" w:rsidRPr="005407E1" w:rsidRDefault="00480D76" w:rsidP="009437F0">
            <w:pPr>
              <w:numPr>
                <w:ilvl w:val="12"/>
                <w:numId w:val="0"/>
              </w:numPr>
              <w:tabs>
                <w:tab w:val="left" w:pos="2765"/>
              </w:tabs>
              <w:ind w:left="-70" w:right="71"/>
              <w:jc w:val="right"/>
              <w:rPr>
                <w:sz w:val="20"/>
                <w:szCs w:val="20"/>
              </w:rPr>
            </w:pPr>
            <w:r>
              <w:rPr>
                <w:sz w:val="20"/>
                <w:szCs w:val="20"/>
              </w:rPr>
              <w:t>472</w:t>
            </w:r>
          </w:p>
        </w:tc>
        <w:tc>
          <w:tcPr>
            <w:tcW w:w="2552" w:type="dxa"/>
            <w:tcBorders>
              <w:top w:val="single" w:sz="6" w:space="0" w:color="auto"/>
              <w:left w:val="nil"/>
              <w:bottom w:val="single" w:sz="6" w:space="0" w:color="auto"/>
              <w:right w:val="nil"/>
            </w:tcBorders>
          </w:tcPr>
          <w:p w:rsidR="00480D76" w:rsidRDefault="00480D76" w:rsidP="009437F0">
            <w:pPr>
              <w:numPr>
                <w:ilvl w:val="12"/>
                <w:numId w:val="0"/>
              </w:numPr>
              <w:tabs>
                <w:tab w:val="left" w:pos="2765"/>
              </w:tabs>
              <w:ind w:right="-71"/>
              <w:rPr>
                <w:sz w:val="20"/>
                <w:szCs w:val="20"/>
              </w:rPr>
            </w:pPr>
            <w:r>
              <w:rPr>
                <w:sz w:val="20"/>
                <w:szCs w:val="20"/>
              </w:rPr>
              <w:t>Serveis bancaris i similars</w:t>
            </w:r>
          </w:p>
          <w:p w:rsidR="00480D76" w:rsidRPr="005407E1" w:rsidRDefault="00480D76" w:rsidP="009437F0">
            <w:pPr>
              <w:numPr>
                <w:ilvl w:val="12"/>
                <w:numId w:val="0"/>
              </w:numPr>
              <w:tabs>
                <w:tab w:val="left" w:pos="2765"/>
              </w:tabs>
              <w:ind w:right="-71"/>
              <w:rPr>
                <w:sz w:val="20"/>
                <w:szCs w:val="20"/>
              </w:rPr>
            </w:pPr>
            <w:r>
              <w:rPr>
                <w:sz w:val="20"/>
                <w:szCs w:val="20"/>
              </w:rPr>
              <w:t>HP Iva suportat</w:t>
            </w:r>
          </w:p>
        </w:tc>
        <w:tc>
          <w:tcPr>
            <w:tcW w:w="284" w:type="dxa"/>
            <w:tcBorders>
              <w:top w:val="nil"/>
              <w:left w:val="nil"/>
              <w:bottom w:val="nil"/>
              <w:right w:val="nil"/>
            </w:tcBorders>
          </w:tcPr>
          <w:p w:rsidR="00480D76" w:rsidRPr="005407E1" w:rsidRDefault="00480D76" w:rsidP="009437F0">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rsidR="00480D76" w:rsidRDefault="00480D76" w:rsidP="009437F0">
            <w:pPr>
              <w:numPr>
                <w:ilvl w:val="12"/>
                <w:numId w:val="0"/>
              </w:numPr>
              <w:tabs>
                <w:tab w:val="left" w:pos="214"/>
                <w:tab w:val="left" w:pos="576"/>
                <w:tab w:val="right" w:pos="2339"/>
              </w:tabs>
              <w:ind w:right="-70"/>
              <w:jc w:val="right"/>
              <w:rPr>
                <w:sz w:val="20"/>
                <w:szCs w:val="20"/>
              </w:rPr>
            </w:pPr>
          </w:p>
          <w:p w:rsidR="00480D76" w:rsidRPr="005407E1" w:rsidRDefault="00480D76" w:rsidP="009437F0">
            <w:pPr>
              <w:numPr>
                <w:ilvl w:val="12"/>
                <w:numId w:val="0"/>
              </w:numPr>
              <w:tabs>
                <w:tab w:val="left" w:pos="214"/>
                <w:tab w:val="left" w:pos="576"/>
                <w:tab w:val="right" w:pos="2339"/>
              </w:tabs>
              <w:ind w:right="-70"/>
              <w:jc w:val="right"/>
              <w:rPr>
                <w:sz w:val="20"/>
                <w:szCs w:val="20"/>
              </w:rPr>
            </w:pPr>
            <w:r>
              <w:rPr>
                <w:sz w:val="20"/>
                <w:szCs w:val="20"/>
              </w:rPr>
              <w:t>Bancs c/c</w:t>
            </w:r>
          </w:p>
        </w:tc>
        <w:tc>
          <w:tcPr>
            <w:tcW w:w="567" w:type="dxa"/>
            <w:tcBorders>
              <w:top w:val="single" w:sz="6" w:space="0" w:color="auto"/>
              <w:left w:val="nil"/>
              <w:bottom w:val="single" w:sz="6" w:space="0" w:color="auto"/>
              <w:right w:val="nil"/>
            </w:tcBorders>
          </w:tcPr>
          <w:p w:rsidR="00480D76" w:rsidRDefault="00480D76" w:rsidP="009437F0">
            <w:pPr>
              <w:numPr>
                <w:ilvl w:val="12"/>
                <w:numId w:val="0"/>
              </w:numPr>
              <w:tabs>
                <w:tab w:val="left" w:pos="3049"/>
              </w:tabs>
              <w:ind w:right="-71"/>
              <w:jc w:val="center"/>
              <w:rPr>
                <w:sz w:val="20"/>
                <w:szCs w:val="20"/>
              </w:rPr>
            </w:pPr>
          </w:p>
          <w:p w:rsidR="00480D76" w:rsidRPr="005407E1" w:rsidRDefault="00480D76" w:rsidP="009437F0">
            <w:pPr>
              <w:numPr>
                <w:ilvl w:val="12"/>
                <w:numId w:val="0"/>
              </w:numPr>
              <w:tabs>
                <w:tab w:val="left" w:pos="3049"/>
              </w:tabs>
              <w:ind w:right="-71"/>
              <w:jc w:val="center"/>
              <w:rPr>
                <w:sz w:val="20"/>
                <w:szCs w:val="20"/>
              </w:rPr>
            </w:pPr>
            <w:r>
              <w:rPr>
                <w:sz w:val="20"/>
                <w:szCs w:val="20"/>
              </w:rPr>
              <w:t>572</w:t>
            </w:r>
          </w:p>
        </w:tc>
        <w:tc>
          <w:tcPr>
            <w:tcW w:w="850" w:type="dxa"/>
            <w:tcBorders>
              <w:top w:val="single" w:sz="6" w:space="0" w:color="auto"/>
              <w:left w:val="nil"/>
              <w:bottom w:val="single" w:sz="6" w:space="0" w:color="auto"/>
              <w:right w:val="nil"/>
            </w:tcBorders>
          </w:tcPr>
          <w:p w:rsidR="00480D76" w:rsidRDefault="00480D76" w:rsidP="009437F0">
            <w:pPr>
              <w:numPr>
                <w:ilvl w:val="12"/>
                <w:numId w:val="0"/>
              </w:numPr>
              <w:tabs>
                <w:tab w:val="left" w:pos="3049"/>
              </w:tabs>
              <w:jc w:val="right"/>
              <w:rPr>
                <w:sz w:val="20"/>
                <w:szCs w:val="20"/>
              </w:rPr>
            </w:pPr>
          </w:p>
          <w:p w:rsidR="00480D76" w:rsidRPr="005407E1" w:rsidRDefault="00480D76" w:rsidP="009437F0">
            <w:pPr>
              <w:numPr>
                <w:ilvl w:val="12"/>
                <w:numId w:val="0"/>
              </w:numPr>
              <w:tabs>
                <w:tab w:val="left" w:pos="3049"/>
              </w:tabs>
              <w:jc w:val="right"/>
              <w:rPr>
                <w:sz w:val="20"/>
                <w:szCs w:val="20"/>
              </w:rPr>
            </w:pPr>
            <w:r>
              <w:rPr>
                <w:sz w:val="20"/>
                <w:szCs w:val="20"/>
              </w:rPr>
              <w:t>54’45</w:t>
            </w:r>
          </w:p>
        </w:tc>
      </w:tr>
    </w:tbl>
    <w:p w:rsidR="00E832D0" w:rsidRDefault="00E832D0" w:rsidP="00383D4E"/>
    <w:p w:rsidR="002A5361" w:rsidRDefault="002A5361" w:rsidP="00383D4E"/>
    <w:p w:rsidR="002A5361" w:rsidRPr="004E535E" w:rsidRDefault="002A5361" w:rsidP="002A5361">
      <w:pPr>
        <w:rPr>
          <w:b/>
          <w:sz w:val="32"/>
          <w:szCs w:val="32"/>
        </w:rPr>
      </w:pPr>
      <w:r w:rsidRPr="004E535E">
        <w:rPr>
          <w:b/>
          <w:sz w:val="32"/>
          <w:szCs w:val="32"/>
        </w:rPr>
        <w:t>L’iva a les importacions</w:t>
      </w:r>
      <w:r>
        <w:rPr>
          <w:b/>
          <w:sz w:val="32"/>
          <w:szCs w:val="32"/>
        </w:rPr>
        <w:t xml:space="preserve"> i exportacions</w:t>
      </w:r>
      <w:r w:rsidR="00341C74">
        <w:rPr>
          <w:b/>
          <w:sz w:val="32"/>
          <w:szCs w:val="32"/>
        </w:rPr>
        <w:t xml:space="preserve"> </w:t>
      </w:r>
    </w:p>
    <w:p w:rsidR="002A5361" w:rsidRDefault="002A5361" w:rsidP="002A5361">
      <w:pPr>
        <w:contextualSpacing/>
        <w:jc w:val="both"/>
      </w:pPr>
      <w:r>
        <w:t xml:space="preserve">Les </w:t>
      </w:r>
      <w:r>
        <w:rPr>
          <w:b/>
        </w:rPr>
        <w:t>IMPORTACIONS</w:t>
      </w:r>
      <w:r>
        <w:t xml:space="preserve"> es veuen  afectades bàsicament per dos impostos, l’iva i els aranzels duaneres. Tots dos es liquiden en la duana en el moment de retirar la mercaderia. I normalment és una gestió que executa el transitari que retira la mercaderia de la duana.</w:t>
      </w:r>
    </w:p>
    <w:p w:rsidR="002A5361" w:rsidRDefault="002A5361" w:rsidP="002A5361">
      <w:pPr>
        <w:contextualSpacing/>
        <w:jc w:val="both"/>
      </w:pPr>
      <w:r>
        <w:t>En cas de ser un minorista qui retiri el producte per a revendre’l també haurà de pagar el recàrrec d’equivalència.</w:t>
      </w:r>
    </w:p>
    <w:p w:rsidR="002A5361" w:rsidRDefault="002A5361" w:rsidP="002A5361">
      <w:pPr>
        <w:contextualSpacing/>
        <w:jc w:val="both"/>
      </w:pPr>
      <w:r>
        <w:t>Els aranzels s’afegiran al valor de les compres.</w:t>
      </w:r>
    </w:p>
    <w:p w:rsidR="002A5361" w:rsidRDefault="002A5361" w:rsidP="002A5361">
      <w:pPr>
        <w:contextualSpacing/>
      </w:pPr>
    </w:p>
    <w:p w:rsidR="002A5361" w:rsidRDefault="002A5361" w:rsidP="002A5361">
      <w:pPr>
        <w:contextualSpacing/>
      </w:pPr>
      <w:r>
        <w:t xml:space="preserve">EXEMPLE: </w:t>
      </w:r>
    </w:p>
    <w:p w:rsidR="002A5361" w:rsidRDefault="002A5361" w:rsidP="002A5361">
      <w:pPr>
        <w:contextualSpacing/>
      </w:pPr>
      <w:r>
        <w:t>1. Comprem mercaderia als EEUU per valor de 1.500 USD. El tipus de canvi en aquest moment és de 1’03 USD/EUR</w:t>
      </w:r>
    </w:p>
    <w:tbl>
      <w:tblPr>
        <w:tblW w:w="0" w:type="auto"/>
        <w:tblInd w:w="70" w:type="dxa"/>
        <w:tblLayout w:type="fixed"/>
        <w:tblCellMar>
          <w:left w:w="70" w:type="dxa"/>
          <w:right w:w="70" w:type="dxa"/>
        </w:tblCellMar>
        <w:tblLook w:val="0000"/>
      </w:tblPr>
      <w:tblGrid>
        <w:gridCol w:w="426"/>
        <w:gridCol w:w="850"/>
        <w:gridCol w:w="567"/>
        <w:gridCol w:w="1700"/>
        <w:gridCol w:w="284"/>
        <w:gridCol w:w="2836"/>
        <w:gridCol w:w="709"/>
        <w:gridCol w:w="851"/>
      </w:tblGrid>
      <w:tr w:rsidR="002A5361" w:rsidRPr="00CE6BCF" w:rsidTr="002A5361">
        <w:tc>
          <w:tcPr>
            <w:tcW w:w="426" w:type="dxa"/>
            <w:tcBorders>
              <w:left w:val="nil"/>
              <w:right w:val="nil"/>
            </w:tcBorders>
          </w:tcPr>
          <w:p w:rsidR="002A5361" w:rsidRPr="00CE6BCF" w:rsidRDefault="002A5361" w:rsidP="002A5361">
            <w:pPr>
              <w:numPr>
                <w:ilvl w:val="12"/>
                <w:numId w:val="0"/>
              </w:numPr>
              <w:autoSpaceDE w:val="0"/>
              <w:autoSpaceDN w:val="0"/>
              <w:spacing w:line="240" w:lineRule="auto"/>
              <w:rPr>
                <w:rFonts w:ascii="Calibri" w:eastAsia="Times New Roman" w:hAnsi="Calibri" w:cs="Times New Roman"/>
                <w:sz w:val="20"/>
                <w:szCs w:val="20"/>
                <w:u w:val="single"/>
                <w:lang w:eastAsia="es-ES"/>
              </w:rPr>
            </w:pPr>
          </w:p>
        </w:tc>
        <w:tc>
          <w:tcPr>
            <w:tcW w:w="850" w:type="dxa"/>
            <w:tcBorders>
              <w:top w:val="single" w:sz="6" w:space="0" w:color="auto"/>
              <w:left w:val="nil"/>
              <w:bottom w:val="single" w:sz="6" w:space="0" w:color="auto"/>
              <w:right w:val="nil"/>
            </w:tcBorders>
          </w:tcPr>
          <w:p w:rsidR="002A5361" w:rsidRDefault="002A5361" w:rsidP="002A5361">
            <w:pPr>
              <w:numPr>
                <w:ilvl w:val="12"/>
                <w:numId w:val="0"/>
              </w:numPr>
              <w:tabs>
                <w:tab w:val="left" w:pos="2765"/>
              </w:tabs>
              <w:autoSpaceDE w:val="0"/>
              <w:autoSpaceDN w:val="0"/>
              <w:spacing w:line="240" w:lineRule="auto"/>
              <w:ind w:left="-70" w:right="71"/>
              <w:jc w:val="right"/>
              <w:rPr>
                <w:rFonts w:ascii="Calibri" w:eastAsia="Times New Roman" w:hAnsi="Calibri" w:cs="Times New Roman"/>
                <w:sz w:val="20"/>
                <w:szCs w:val="20"/>
                <w:lang w:eastAsia="es-ES"/>
              </w:rPr>
            </w:pPr>
            <w:r>
              <w:rPr>
                <w:rFonts w:ascii="Calibri" w:eastAsia="Times New Roman" w:hAnsi="Calibri" w:cs="Times New Roman"/>
                <w:sz w:val="20"/>
                <w:szCs w:val="20"/>
                <w:lang w:eastAsia="es-ES"/>
              </w:rPr>
              <w:t>1.456’31</w:t>
            </w:r>
          </w:p>
          <w:p w:rsidR="002A5361" w:rsidRPr="007D7EB3" w:rsidRDefault="002A5361" w:rsidP="002A5361">
            <w:pPr>
              <w:numPr>
                <w:ilvl w:val="12"/>
                <w:numId w:val="0"/>
              </w:numPr>
              <w:tabs>
                <w:tab w:val="left" w:pos="2765"/>
              </w:tabs>
              <w:autoSpaceDE w:val="0"/>
              <w:autoSpaceDN w:val="0"/>
              <w:spacing w:line="240" w:lineRule="auto"/>
              <w:ind w:left="-70" w:right="-70"/>
              <w:jc w:val="right"/>
              <w:rPr>
                <w:rFonts w:ascii="Calibri" w:eastAsia="Times New Roman" w:hAnsi="Calibri" w:cs="Times New Roman"/>
                <w:sz w:val="16"/>
                <w:szCs w:val="16"/>
                <w:lang w:eastAsia="es-ES"/>
              </w:rPr>
            </w:pPr>
            <w:r w:rsidRPr="00903159">
              <w:rPr>
                <w:rFonts w:ascii="Calibri" w:eastAsia="Times New Roman" w:hAnsi="Calibri" w:cs="Times New Roman"/>
                <w:i/>
                <w:sz w:val="16"/>
                <w:szCs w:val="16"/>
                <w:lang w:eastAsia="es-ES"/>
              </w:rPr>
              <w:t>(1.500/1’03</w:t>
            </w:r>
            <w:r>
              <w:rPr>
                <w:rFonts w:ascii="Calibri" w:eastAsia="Times New Roman" w:hAnsi="Calibri" w:cs="Times New Roman"/>
                <w:sz w:val="16"/>
                <w:szCs w:val="16"/>
                <w:lang w:eastAsia="es-ES"/>
              </w:rPr>
              <w:t>)</w:t>
            </w:r>
          </w:p>
        </w:tc>
        <w:tc>
          <w:tcPr>
            <w:tcW w:w="567" w:type="dxa"/>
            <w:tcBorders>
              <w:top w:val="single" w:sz="6" w:space="0" w:color="auto"/>
              <w:left w:val="nil"/>
              <w:bottom w:val="single" w:sz="6" w:space="0" w:color="auto"/>
              <w:right w:val="nil"/>
            </w:tcBorders>
          </w:tcPr>
          <w:p w:rsidR="002A5361" w:rsidRPr="00CE6BCF" w:rsidRDefault="002A5361" w:rsidP="002A5361">
            <w:pPr>
              <w:autoSpaceDE w:val="0"/>
              <w:autoSpaceDN w:val="0"/>
              <w:spacing w:line="240" w:lineRule="auto"/>
              <w:ind w:right="-70"/>
              <w:rPr>
                <w:rFonts w:ascii="Calibri" w:eastAsia="Times New Roman" w:hAnsi="Calibri" w:cs="Times New Roman"/>
                <w:sz w:val="20"/>
                <w:szCs w:val="20"/>
                <w:lang w:eastAsia="es-ES"/>
              </w:rPr>
            </w:pPr>
            <w:r w:rsidRPr="00CE6BCF">
              <w:rPr>
                <w:rFonts w:ascii="Calibri" w:eastAsia="Times New Roman" w:hAnsi="Calibri" w:cs="Times New Roman"/>
                <w:sz w:val="20"/>
                <w:szCs w:val="20"/>
                <w:lang w:eastAsia="es-ES"/>
              </w:rPr>
              <w:t>(60</w:t>
            </w:r>
            <w:r>
              <w:rPr>
                <w:rFonts w:ascii="Calibri" w:eastAsia="Times New Roman" w:hAnsi="Calibri" w:cs="Times New Roman"/>
                <w:sz w:val="20"/>
                <w:szCs w:val="20"/>
                <w:lang w:eastAsia="es-ES"/>
              </w:rPr>
              <w:t>0</w:t>
            </w:r>
            <w:r w:rsidRPr="00CE6BCF">
              <w:rPr>
                <w:rFonts w:ascii="Calibri" w:eastAsia="Times New Roman" w:hAnsi="Calibri" w:cs="Times New Roman"/>
                <w:sz w:val="20"/>
                <w:szCs w:val="20"/>
                <w:lang w:eastAsia="es-ES"/>
              </w:rPr>
              <w:t>)</w:t>
            </w:r>
          </w:p>
          <w:p w:rsidR="002A5361" w:rsidRPr="00CE6BCF" w:rsidRDefault="002A5361" w:rsidP="002A5361">
            <w:pPr>
              <w:numPr>
                <w:ilvl w:val="12"/>
                <w:numId w:val="0"/>
              </w:numPr>
              <w:tabs>
                <w:tab w:val="left" w:pos="2765"/>
              </w:tabs>
              <w:autoSpaceDE w:val="0"/>
              <w:autoSpaceDN w:val="0"/>
              <w:spacing w:line="240" w:lineRule="auto"/>
              <w:ind w:left="-70" w:right="-70"/>
              <w:jc w:val="center"/>
              <w:rPr>
                <w:rFonts w:ascii="Calibri" w:eastAsia="Times New Roman" w:hAnsi="Calibri" w:cs="Times New Roman"/>
                <w:sz w:val="20"/>
                <w:szCs w:val="20"/>
                <w:lang w:eastAsia="es-ES"/>
              </w:rPr>
            </w:pPr>
            <w:r w:rsidRPr="00CE6BCF">
              <w:rPr>
                <w:rFonts w:ascii="Calibri" w:eastAsia="Times New Roman" w:hAnsi="Calibri" w:cs="Times New Roman"/>
                <w:sz w:val="20"/>
                <w:szCs w:val="20"/>
                <w:lang w:eastAsia="es-ES"/>
              </w:rPr>
              <w:t xml:space="preserve">  </w:t>
            </w:r>
          </w:p>
        </w:tc>
        <w:tc>
          <w:tcPr>
            <w:tcW w:w="1700" w:type="dxa"/>
            <w:tcBorders>
              <w:top w:val="single" w:sz="6" w:space="0" w:color="auto"/>
              <w:left w:val="nil"/>
              <w:bottom w:val="single" w:sz="6" w:space="0" w:color="auto"/>
              <w:right w:val="nil"/>
            </w:tcBorders>
          </w:tcPr>
          <w:p w:rsidR="002A5361" w:rsidRPr="00CE6BCF" w:rsidRDefault="002A5361" w:rsidP="002A5361">
            <w:pPr>
              <w:autoSpaceDE w:val="0"/>
              <w:autoSpaceDN w:val="0"/>
              <w:spacing w:line="240" w:lineRule="auto"/>
              <w:ind w:right="71"/>
              <w:rPr>
                <w:rFonts w:ascii="Calibri" w:eastAsia="Times New Roman" w:hAnsi="Calibri" w:cs="Times New Roman"/>
                <w:sz w:val="20"/>
                <w:szCs w:val="20"/>
                <w:lang w:eastAsia="es-ES"/>
              </w:rPr>
            </w:pPr>
            <w:r w:rsidRPr="00CE6BCF">
              <w:rPr>
                <w:rFonts w:ascii="Calibri" w:eastAsia="Times New Roman" w:hAnsi="Calibri" w:cs="Times New Roman"/>
                <w:sz w:val="20"/>
                <w:szCs w:val="20"/>
                <w:lang w:eastAsia="es-ES"/>
              </w:rPr>
              <w:t xml:space="preserve">Compra </w:t>
            </w:r>
            <w:proofErr w:type="spellStart"/>
            <w:r w:rsidRPr="00CE6BCF">
              <w:rPr>
                <w:rFonts w:ascii="Calibri" w:eastAsia="Times New Roman" w:hAnsi="Calibri" w:cs="Times New Roman"/>
                <w:sz w:val="20"/>
                <w:szCs w:val="20"/>
                <w:lang w:eastAsia="es-ES"/>
              </w:rPr>
              <w:t>M</w:t>
            </w:r>
            <w:r>
              <w:rPr>
                <w:rFonts w:ascii="Calibri" w:eastAsia="Times New Roman" w:hAnsi="Calibri" w:cs="Times New Roman"/>
                <w:sz w:val="20"/>
                <w:szCs w:val="20"/>
                <w:lang w:eastAsia="es-ES"/>
              </w:rPr>
              <w:t>cd</w:t>
            </w:r>
            <w:proofErr w:type="spellEnd"/>
          </w:p>
          <w:p w:rsidR="002A5361" w:rsidRPr="00CE6BCF" w:rsidRDefault="002A5361" w:rsidP="002A5361">
            <w:pPr>
              <w:numPr>
                <w:ilvl w:val="12"/>
                <w:numId w:val="0"/>
              </w:numPr>
              <w:tabs>
                <w:tab w:val="left" w:pos="2765"/>
              </w:tabs>
              <w:autoSpaceDE w:val="0"/>
              <w:autoSpaceDN w:val="0"/>
              <w:spacing w:line="240" w:lineRule="auto"/>
              <w:ind w:right="-71"/>
              <w:rPr>
                <w:rFonts w:ascii="Calibri" w:eastAsia="Times New Roman" w:hAnsi="Calibri" w:cs="Times New Roman"/>
                <w:sz w:val="20"/>
                <w:szCs w:val="20"/>
                <w:lang w:eastAsia="es-ES"/>
              </w:rPr>
            </w:pPr>
            <w:r w:rsidRPr="00CE6BCF">
              <w:rPr>
                <w:rFonts w:ascii="Calibri" w:eastAsia="Times New Roman" w:hAnsi="Calibri" w:cs="Times New Roman"/>
                <w:sz w:val="20"/>
                <w:szCs w:val="20"/>
                <w:lang w:eastAsia="es-ES"/>
              </w:rPr>
              <w:t xml:space="preserve"> </w:t>
            </w:r>
          </w:p>
        </w:tc>
        <w:tc>
          <w:tcPr>
            <w:tcW w:w="284" w:type="dxa"/>
            <w:tcBorders>
              <w:top w:val="nil"/>
              <w:left w:val="nil"/>
              <w:bottom w:val="nil"/>
              <w:right w:val="nil"/>
            </w:tcBorders>
          </w:tcPr>
          <w:p w:rsidR="002A5361" w:rsidRPr="00CE6BCF" w:rsidRDefault="002A5361" w:rsidP="002A5361">
            <w:pPr>
              <w:numPr>
                <w:ilvl w:val="12"/>
                <w:numId w:val="0"/>
              </w:numPr>
              <w:autoSpaceDE w:val="0"/>
              <w:autoSpaceDN w:val="0"/>
              <w:spacing w:line="240" w:lineRule="auto"/>
              <w:ind w:right="930"/>
              <w:rPr>
                <w:rFonts w:ascii="Calibri" w:eastAsia="Times New Roman" w:hAnsi="Calibri" w:cs="Times New Roman"/>
                <w:sz w:val="20"/>
                <w:szCs w:val="20"/>
                <w:lang w:eastAsia="es-ES"/>
              </w:rPr>
            </w:pPr>
          </w:p>
          <w:p w:rsidR="002A5361" w:rsidRPr="00CE6BCF" w:rsidRDefault="002A5361" w:rsidP="002A5361">
            <w:pPr>
              <w:numPr>
                <w:ilvl w:val="12"/>
                <w:numId w:val="0"/>
              </w:numPr>
              <w:autoSpaceDE w:val="0"/>
              <w:autoSpaceDN w:val="0"/>
              <w:spacing w:line="240" w:lineRule="auto"/>
              <w:ind w:right="930"/>
              <w:rPr>
                <w:rFonts w:ascii="Calibri" w:eastAsia="Times New Roman" w:hAnsi="Calibri" w:cs="Times New Roman"/>
                <w:sz w:val="20"/>
                <w:szCs w:val="20"/>
                <w:lang w:eastAsia="es-ES"/>
              </w:rPr>
            </w:pPr>
            <w:r w:rsidRPr="00CE6BCF">
              <w:rPr>
                <w:rFonts w:ascii="Calibri" w:eastAsia="Times New Roman" w:hAnsi="Calibri" w:cs="Times New Roman"/>
                <w:sz w:val="20"/>
                <w:szCs w:val="20"/>
                <w:lang w:eastAsia="es-ES"/>
              </w:rPr>
              <w:t>a</w:t>
            </w:r>
          </w:p>
        </w:tc>
        <w:tc>
          <w:tcPr>
            <w:tcW w:w="2836" w:type="dxa"/>
            <w:tcBorders>
              <w:top w:val="single" w:sz="6" w:space="0" w:color="auto"/>
              <w:left w:val="nil"/>
              <w:bottom w:val="single" w:sz="6" w:space="0" w:color="auto"/>
              <w:right w:val="nil"/>
            </w:tcBorders>
          </w:tcPr>
          <w:p w:rsidR="002A5361" w:rsidRPr="00CE6BCF" w:rsidRDefault="002A5361" w:rsidP="002A5361">
            <w:pPr>
              <w:numPr>
                <w:ilvl w:val="12"/>
                <w:numId w:val="0"/>
              </w:numPr>
              <w:tabs>
                <w:tab w:val="left" w:pos="214"/>
              </w:tabs>
              <w:autoSpaceDE w:val="0"/>
              <w:autoSpaceDN w:val="0"/>
              <w:spacing w:line="240" w:lineRule="auto"/>
              <w:ind w:right="-70"/>
              <w:jc w:val="right"/>
              <w:rPr>
                <w:rFonts w:ascii="Calibri" w:eastAsia="Times New Roman" w:hAnsi="Calibri" w:cs="Times New Roman"/>
                <w:sz w:val="20"/>
                <w:szCs w:val="20"/>
                <w:lang w:eastAsia="es-ES"/>
              </w:rPr>
            </w:pPr>
            <w:r w:rsidRPr="00CE6BCF">
              <w:rPr>
                <w:rFonts w:ascii="Calibri" w:eastAsia="Times New Roman" w:hAnsi="Calibri" w:cs="Times New Roman"/>
                <w:sz w:val="20"/>
                <w:szCs w:val="20"/>
                <w:lang w:eastAsia="es-ES"/>
              </w:rPr>
              <w:t>Proveïdors</w:t>
            </w:r>
            <w:r>
              <w:rPr>
                <w:rFonts w:ascii="Calibri" w:eastAsia="Times New Roman" w:hAnsi="Calibri" w:cs="Times New Roman"/>
                <w:sz w:val="20"/>
                <w:szCs w:val="20"/>
                <w:lang w:eastAsia="es-ES"/>
              </w:rPr>
              <w:t>, moneda estrangera</w:t>
            </w:r>
          </w:p>
        </w:tc>
        <w:tc>
          <w:tcPr>
            <w:tcW w:w="709" w:type="dxa"/>
            <w:tcBorders>
              <w:top w:val="single" w:sz="6" w:space="0" w:color="auto"/>
              <w:left w:val="nil"/>
              <w:bottom w:val="single" w:sz="6" w:space="0" w:color="auto"/>
              <w:right w:val="nil"/>
            </w:tcBorders>
          </w:tcPr>
          <w:p w:rsidR="002A5361" w:rsidRDefault="002A5361" w:rsidP="002A5361">
            <w:pPr>
              <w:numPr>
                <w:ilvl w:val="12"/>
                <w:numId w:val="0"/>
              </w:numPr>
              <w:tabs>
                <w:tab w:val="left" w:pos="3049"/>
              </w:tabs>
              <w:autoSpaceDE w:val="0"/>
              <w:autoSpaceDN w:val="0"/>
              <w:spacing w:line="240" w:lineRule="auto"/>
              <w:ind w:right="-71"/>
              <w:rPr>
                <w:rFonts w:ascii="Calibri" w:eastAsia="Times New Roman" w:hAnsi="Calibri" w:cs="Times New Roman"/>
                <w:sz w:val="20"/>
                <w:szCs w:val="20"/>
                <w:lang w:eastAsia="es-ES"/>
              </w:rPr>
            </w:pPr>
            <w:r w:rsidRPr="00CE6BCF">
              <w:rPr>
                <w:rFonts w:ascii="Calibri" w:eastAsia="Times New Roman" w:hAnsi="Calibri" w:cs="Times New Roman"/>
                <w:sz w:val="20"/>
                <w:szCs w:val="20"/>
                <w:lang w:eastAsia="es-ES"/>
              </w:rPr>
              <w:t>(400</w:t>
            </w:r>
            <w:r>
              <w:rPr>
                <w:rFonts w:ascii="Calibri" w:eastAsia="Times New Roman" w:hAnsi="Calibri" w:cs="Times New Roman"/>
                <w:sz w:val="20"/>
                <w:szCs w:val="20"/>
                <w:lang w:eastAsia="es-ES"/>
              </w:rPr>
              <w:t>4</w:t>
            </w:r>
            <w:r w:rsidRPr="00CE6BCF">
              <w:rPr>
                <w:rFonts w:ascii="Calibri" w:eastAsia="Times New Roman" w:hAnsi="Calibri" w:cs="Times New Roman"/>
                <w:sz w:val="20"/>
                <w:szCs w:val="20"/>
                <w:lang w:eastAsia="es-ES"/>
              </w:rPr>
              <w:t>)</w:t>
            </w:r>
          </w:p>
          <w:p w:rsidR="002A5361" w:rsidRPr="00CE6BCF" w:rsidRDefault="002A5361" w:rsidP="002A5361">
            <w:pPr>
              <w:numPr>
                <w:ilvl w:val="12"/>
                <w:numId w:val="0"/>
              </w:numPr>
              <w:tabs>
                <w:tab w:val="left" w:pos="3049"/>
              </w:tabs>
              <w:autoSpaceDE w:val="0"/>
              <w:autoSpaceDN w:val="0"/>
              <w:spacing w:line="240" w:lineRule="auto"/>
              <w:ind w:right="-71"/>
              <w:rPr>
                <w:rFonts w:ascii="Calibri" w:eastAsia="Times New Roman" w:hAnsi="Calibri" w:cs="Times New Roman"/>
                <w:sz w:val="20"/>
                <w:szCs w:val="20"/>
                <w:lang w:eastAsia="es-ES"/>
              </w:rPr>
            </w:pPr>
          </w:p>
        </w:tc>
        <w:tc>
          <w:tcPr>
            <w:tcW w:w="851" w:type="dxa"/>
            <w:tcBorders>
              <w:top w:val="single" w:sz="6" w:space="0" w:color="auto"/>
              <w:left w:val="nil"/>
              <w:bottom w:val="single" w:sz="6" w:space="0" w:color="auto"/>
              <w:right w:val="nil"/>
            </w:tcBorders>
          </w:tcPr>
          <w:p w:rsidR="002A5361" w:rsidRPr="00CE6BCF" w:rsidRDefault="002A5361" w:rsidP="002A5361">
            <w:pPr>
              <w:numPr>
                <w:ilvl w:val="12"/>
                <w:numId w:val="0"/>
              </w:numPr>
              <w:tabs>
                <w:tab w:val="left" w:pos="3049"/>
              </w:tabs>
              <w:autoSpaceDE w:val="0"/>
              <w:autoSpaceDN w:val="0"/>
              <w:spacing w:line="240" w:lineRule="auto"/>
              <w:jc w:val="right"/>
              <w:rPr>
                <w:rFonts w:ascii="Calibri" w:eastAsia="Times New Roman" w:hAnsi="Calibri" w:cs="Times New Roman"/>
                <w:sz w:val="20"/>
                <w:szCs w:val="20"/>
                <w:lang w:eastAsia="es-ES"/>
              </w:rPr>
            </w:pPr>
            <w:r>
              <w:rPr>
                <w:rFonts w:ascii="Calibri" w:eastAsia="Times New Roman" w:hAnsi="Calibri" w:cs="Times New Roman"/>
                <w:sz w:val="20"/>
                <w:szCs w:val="20"/>
                <w:lang w:eastAsia="es-ES"/>
              </w:rPr>
              <w:t>1.456’31</w:t>
            </w:r>
          </w:p>
        </w:tc>
      </w:tr>
    </w:tbl>
    <w:p w:rsidR="002A5361" w:rsidRDefault="002A5361" w:rsidP="002A5361">
      <w:pPr>
        <w:contextualSpacing/>
      </w:pPr>
    </w:p>
    <w:p w:rsidR="002A5361" w:rsidRDefault="002A5361" w:rsidP="002A5361">
      <w:pPr>
        <w:contextualSpacing/>
      </w:pPr>
      <w:r>
        <w:t xml:space="preserve">2. Al despatxar la mercaderia a la Duana liquidem l’iva, 21%, i els aranzels 90 € </w:t>
      </w:r>
    </w:p>
    <w:tbl>
      <w:tblPr>
        <w:tblW w:w="0" w:type="auto"/>
        <w:tblInd w:w="70" w:type="dxa"/>
        <w:tblLayout w:type="fixed"/>
        <w:tblCellMar>
          <w:left w:w="70" w:type="dxa"/>
          <w:right w:w="70" w:type="dxa"/>
        </w:tblCellMar>
        <w:tblLook w:val="0000"/>
      </w:tblPr>
      <w:tblGrid>
        <w:gridCol w:w="426"/>
        <w:gridCol w:w="850"/>
        <w:gridCol w:w="567"/>
        <w:gridCol w:w="1700"/>
        <w:gridCol w:w="284"/>
        <w:gridCol w:w="1985"/>
        <w:gridCol w:w="709"/>
        <w:gridCol w:w="851"/>
      </w:tblGrid>
      <w:tr w:rsidR="002A5361" w:rsidRPr="00CE6BCF" w:rsidTr="002A5361">
        <w:tc>
          <w:tcPr>
            <w:tcW w:w="426" w:type="dxa"/>
            <w:tcBorders>
              <w:left w:val="nil"/>
              <w:right w:val="nil"/>
            </w:tcBorders>
          </w:tcPr>
          <w:p w:rsidR="002A5361" w:rsidRPr="00CE6BCF" w:rsidRDefault="002A5361" w:rsidP="002A5361">
            <w:pPr>
              <w:numPr>
                <w:ilvl w:val="12"/>
                <w:numId w:val="0"/>
              </w:numPr>
              <w:autoSpaceDE w:val="0"/>
              <w:autoSpaceDN w:val="0"/>
              <w:spacing w:line="240" w:lineRule="auto"/>
              <w:rPr>
                <w:rFonts w:ascii="Calibri" w:eastAsia="Times New Roman" w:hAnsi="Calibri" w:cs="Times New Roman"/>
                <w:sz w:val="20"/>
                <w:szCs w:val="20"/>
                <w:u w:val="single"/>
                <w:lang w:eastAsia="es-ES"/>
              </w:rPr>
            </w:pPr>
          </w:p>
        </w:tc>
        <w:tc>
          <w:tcPr>
            <w:tcW w:w="850" w:type="dxa"/>
            <w:tcBorders>
              <w:top w:val="single" w:sz="6" w:space="0" w:color="auto"/>
              <w:left w:val="nil"/>
              <w:bottom w:val="single" w:sz="6" w:space="0" w:color="auto"/>
              <w:right w:val="nil"/>
            </w:tcBorders>
          </w:tcPr>
          <w:p w:rsidR="002A5361" w:rsidRDefault="002A5361" w:rsidP="002A5361">
            <w:pPr>
              <w:numPr>
                <w:ilvl w:val="12"/>
                <w:numId w:val="0"/>
              </w:numPr>
              <w:tabs>
                <w:tab w:val="left" w:pos="2765"/>
              </w:tabs>
              <w:autoSpaceDE w:val="0"/>
              <w:autoSpaceDN w:val="0"/>
              <w:spacing w:line="240" w:lineRule="auto"/>
              <w:ind w:left="-70" w:right="71"/>
              <w:jc w:val="right"/>
              <w:rPr>
                <w:rFonts w:ascii="Calibri" w:eastAsia="Times New Roman" w:hAnsi="Calibri" w:cs="Times New Roman"/>
                <w:sz w:val="20"/>
                <w:szCs w:val="20"/>
                <w:lang w:eastAsia="es-ES"/>
              </w:rPr>
            </w:pPr>
            <w:r>
              <w:rPr>
                <w:rFonts w:ascii="Calibri" w:eastAsia="Times New Roman" w:hAnsi="Calibri" w:cs="Times New Roman"/>
                <w:sz w:val="20"/>
                <w:szCs w:val="20"/>
                <w:lang w:eastAsia="es-ES"/>
              </w:rPr>
              <w:t>90</w:t>
            </w:r>
          </w:p>
          <w:p w:rsidR="002A5361" w:rsidRPr="00903159" w:rsidRDefault="002A5361" w:rsidP="002A5361">
            <w:pPr>
              <w:numPr>
                <w:ilvl w:val="12"/>
                <w:numId w:val="0"/>
              </w:numPr>
              <w:tabs>
                <w:tab w:val="left" w:pos="2765"/>
              </w:tabs>
              <w:autoSpaceDE w:val="0"/>
              <w:autoSpaceDN w:val="0"/>
              <w:spacing w:line="240" w:lineRule="auto"/>
              <w:ind w:left="-70" w:right="71"/>
              <w:jc w:val="right"/>
              <w:rPr>
                <w:rFonts w:ascii="Calibri" w:eastAsia="Times New Roman" w:hAnsi="Calibri" w:cs="Times New Roman"/>
                <w:sz w:val="16"/>
                <w:szCs w:val="16"/>
                <w:lang w:eastAsia="es-ES"/>
              </w:rPr>
            </w:pPr>
          </w:p>
          <w:p w:rsidR="002A5361" w:rsidRDefault="002A5361" w:rsidP="002A5361">
            <w:pPr>
              <w:numPr>
                <w:ilvl w:val="12"/>
                <w:numId w:val="0"/>
              </w:numPr>
              <w:tabs>
                <w:tab w:val="left" w:pos="2765"/>
              </w:tabs>
              <w:autoSpaceDE w:val="0"/>
              <w:autoSpaceDN w:val="0"/>
              <w:spacing w:line="240" w:lineRule="auto"/>
              <w:ind w:left="-70" w:right="71"/>
              <w:jc w:val="right"/>
              <w:rPr>
                <w:rFonts w:ascii="Calibri" w:eastAsia="Times New Roman" w:hAnsi="Calibri" w:cs="Times New Roman"/>
                <w:sz w:val="20"/>
                <w:szCs w:val="20"/>
                <w:lang w:eastAsia="es-ES"/>
              </w:rPr>
            </w:pPr>
            <w:r>
              <w:rPr>
                <w:rFonts w:ascii="Calibri" w:eastAsia="Times New Roman" w:hAnsi="Calibri" w:cs="Times New Roman"/>
                <w:sz w:val="20"/>
                <w:szCs w:val="20"/>
                <w:lang w:eastAsia="es-ES"/>
              </w:rPr>
              <w:t>305’82</w:t>
            </w:r>
          </w:p>
          <w:p w:rsidR="002A5361" w:rsidRPr="00CE6BCF" w:rsidRDefault="002A5361" w:rsidP="002A5361">
            <w:pPr>
              <w:numPr>
                <w:ilvl w:val="12"/>
                <w:numId w:val="0"/>
              </w:numPr>
              <w:tabs>
                <w:tab w:val="left" w:pos="2765"/>
              </w:tabs>
              <w:autoSpaceDE w:val="0"/>
              <w:autoSpaceDN w:val="0"/>
              <w:spacing w:line="240" w:lineRule="auto"/>
              <w:ind w:right="71"/>
              <w:rPr>
                <w:rFonts w:ascii="Calibri" w:eastAsia="Times New Roman" w:hAnsi="Calibri" w:cs="Times New Roman"/>
                <w:sz w:val="20"/>
                <w:szCs w:val="20"/>
                <w:lang w:eastAsia="es-ES"/>
              </w:rPr>
            </w:pPr>
          </w:p>
        </w:tc>
        <w:tc>
          <w:tcPr>
            <w:tcW w:w="567" w:type="dxa"/>
            <w:tcBorders>
              <w:top w:val="single" w:sz="6" w:space="0" w:color="auto"/>
              <w:left w:val="nil"/>
              <w:bottom w:val="single" w:sz="6" w:space="0" w:color="auto"/>
              <w:right w:val="nil"/>
            </w:tcBorders>
          </w:tcPr>
          <w:p w:rsidR="002A5361" w:rsidRDefault="002A5361" w:rsidP="002A5361">
            <w:pPr>
              <w:autoSpaceDE w:val="0"/>
              <w:autoSpaceDN w:val="0"/>
              <w:spacing w:line="240" w:lineRule="auto"/>
              <w:ind w:right="-70"/>
              <w:rPr>
                <w:rFonts w:ascii="Calibri" w:eastAsia="Times New Roman" w:hAnsi="Calibri" w:cs="Times New Roman"/>
                <w:sz w:val="20"/>
                <w:szCs w:val="20"/>
                <w:lang w:eastAsia="es-ES"/>
              </w:rPr>
            </w:pPr>
            <w:r w:rsidRPr="00CE6BCF">
              <w:rPr>
                <w:rFonts w:ascii="Calibri" w:eastAsia="Times New Roman" w:hAnsi="Calibri" w:cs="Times New Roman"/>
                <w:sz w:val="20"/>
                <w:szCs w:val="20"/>
                <w:lang w:eastAsia="es-ES"/>
              </w:rPr>
              <w:t>(60</w:t>
            </w:r>
            <w:r>
              <w:rPr>
                <w:rFonts w:ascii="Calibri" w:eastAsia="Times New Roman" w:hAnsi="Calibri" w:cs="Times New Roman"/>
                <w:sz w:val="20"/>
                <w:szCs w:val="20"/>
                <w:lang w:eastAsia="es-ES"/>
              </w:rPr>
              <w:t>0</w:t>
            </w:r>
            <w:r w:rsidRPr="00CE6BCF">
              <w:rPr>
                <w:rFonts w:ascii="Calibri" w:eastAsia="Times New Roman" w:hAnsi="Calibri" w:cs="Times New Roman"/>
                <w:sz w:val="20"/>
                <w:szCs w:val="20"/>
                <w:lang w:eastAsia="es-ES"/>
              </w:rPr>
              <w:t>)</w:t>
            </w:r>
          </w:p>
          <w:p w:rsidR="002A5361" w:rsidRPr="00903159" w:rsidRDefault="002A5361" w:rsidP="002A5361">
            <w:pPr>
              <w:autoSpaceDE w:val="0"/>
              <w:autoSpaceDN w:val="0"/>
              <w:spacing w:line="240" w:lineRule="auto"/>
              <w:ind w:right="-70"/>
              <w:rPr>
                <w:rFonts w:ascii="Calibri" w:eastAsia="Times New Roman" w:hAnsi="Calibri" w:cs="Times New Roman"/>
                <w:sz w:val="16"/>
                <w:szCs w:val="16"/>
                <w:lang w:eastAsia="es-ES"/>
              </w:rPr>
            </w:pPr>
          </w:p>
          <w:p w:rsidR="002A5361" w:rsidRPr="00CE6BCF" w:rsidRDefault="002A5361" w:rsidP="002A5361">
            <w:pPr>
              <w:numPr>
                <w:ilvl w:val="12"/>
                <w:numId w:val="0"/>
              </w:numPr>
              <w:tabs>
                <w:tab w:val="left" w:pos="2765"/>
              </w:tabs>
              <w:autoSpaceDE w:val="0"/>
              <w:autoSpaceDN w:val="0"/>
              <w:spacing w:line="240" w:lineRule="auto"/>
              <w:ind w:left="-70" w:right="-70"/>
              <w:jc w:val="center"/>
              <w:rPr>
                <w:rFonts w:ascii="Calibri" w:eastAsia="Times New Roman" w:hAnsi="Calibri" w:cs="Times New Roman"/>
                <w:sz w:val="20"/>
                <w:szCs w:val="20"/>
                <w:lang w:eastAsia="es-ES"/>
              </w:rPr>
            </w:pPr>
            <w:r w:rsidRPr="00CE6BCF">
              <w:rPr>
                <w:rFonts w:ascii="Calibri" w:eastAsia="Times New Roman" w:hAnsi="Calibri" w:cs="Times New Roman"/>
                <w:sz w:val="20"/>
                <w:szCs w:val="20"/>
                <w:lang w:eastAsia="es-ES"/>
              </w:rPr>
              <w:t xml:space="preserve">  (472) </w:t>
            </w:r>
          </w:p>
        </w:tc>
        <w:tc>
          <w:tcPr>
            <w:tcW w:w="1700" w:type="dxa"/>
            <w:tcBorders>
              <w:top w:val="single" w:sz="6" w:space="0" w:color="auto"/>
              <w:left w:val="nil"/>
              <w:bottom w:val="single" w:sz="6" w:space="0" w:color="auto"/>
              <w:right w:val="nil"/>
            </w:tcBorders>
          </w:tcPr>
          <w:p w:rsidR="002A5361" w:rsidRDefault="002A5361" w:rsidP="002A5361">
            <w:pPr>
              <w:autoSpaceDE w:val="0"/>
              <w:autoSpaceDN w:val="0"/>
              <w:spacing w:line="240" w:lineRule="auto"/>
              <w:ind w:right="71"/>
              <w:rPr>
                <w:rFonts w:ascii="Calibri" w:eastAsia="Times New Roman" w:hAnsi="Calibri" w:cs="Times New Roman"/>
                <w:sz w:val="20"/>
                <w:szCs w:val="20"/>
                <w:lang w:eastAsia="es-ES"/>
              </w:rPr>
            </w:pPr>
            <w:r w:rsidRPr="00CE6BCF">
              <w:rPr>
                <w:rFonts w:ascii="Calibri" w:eastAsia="Times New Roman" w:hAnsi="Calibri" w:cs="Times New Roman"/>
                <w:sz w:val="20"/>
                <w:szCs w:val="20"/>
                <w:lang w:eastAsia="es-ES"/>
              </w:rPr>
              <w:t xml:space="preserve">Compra </w:t>
            </w:r>
            <w:proofErr w:type="spellStart"/>
            <w:r w:rsidRPr="00CE6BCF">
              <w:rPr>
                <w:rFonts w:ascii="Calibri" w:eastAsia="Times New Roman" w:hAnsi="Calibri" w:cs="Times New Roman"/>
                <w:sz w:val="20"/>
                <w:szCs w:val="20"/>
                <w:lang w:eastAsia="es-ES"/>
              </w:rPr>
              <w:t>M</w:t>
            </w:r>
            <w:r>
              <w:rPr>
                <w:rFonts w:ascii="Calibri" w:eastAsia="Times New Roman" w:hAnsi="Calibri" w:cs="Times New Roman"/>
                <w:sz w:val="20"/>
                <w:szCs w:val="20"/>
                <w:lang w:eastAsia="es-ES"/>
              </w:rPr>
              <w:t>cd</w:t>
            </w:r>
            <w:proofErr w:type="spellEnd"/>
          </w:p>
          <w:p w:rsidR="002A5361" w:rsidRPr="00903159" w:rsidRDefault="002A5361" w:rsidP="002A5361">
            <w:pPr>
              <w:autoSpaceDE w:val="0"/>
              <w:autoSpaceDN w:val="0"/>
              <w:spacing w:line="240" w:lineRule="auto"/>
              <w:ind w:right="71"/>
              <w:rPr>
                <w:rFonts w:ascii="Calibri" w:eastAsia="Times New Roman" w:hAnsi="Calibri" w:cs="Times New Roman"/>
                <w:i/>
                <w:sz w:val="16"/>
                <w:szCs w:val="16"/>
                <w:lang w:eastAsia="es-ES"/>
              </w:rPr>
            </w:pPr>
            <w:r w:rsidRPr="00903159">
              <w:rPr>
                <w:rFonts w:ascii="Calibri" w:eastAsia="Times New Roman" w:hAnsi="Calibri" w:cs="Times New Roman"/>
                <w:i/>
                <w:sz w:val="16"/>
                <w:szCs w:val="16"/>
                <w:lang w:eastAsia="es-ES"/>
              </w:rPr>
              <w:t>(pels aranzels)</w:t>
            </w:r>
          </w:p>
          <w:p w:rsidR="002A5361" w:rsidRDefault="002A5361" w:rsidP="002A5361">
            <w:pPr>
              <w:numPr>
                <w:ilvl w:val="12"/>
                <w:numId w:val="0"/>
              </w:numPr>
              <w:tabs>
                <w:tab w:val="left" w:pos="2765"/>
              </w:tabs>
              <w:autoSpaceDE w:val="0"/>
              <w:autoSpaceDN w:val="0"/>
              <w:spacing w:line="240" w:lineRule="auto"/>
              <w:ind w:right="-71"/>
              <w:rPr>
                <w:rFonts w:ascii="Calibri" w:eastAsia="Times New Roman" w:hAnsi="Calibri" w:cs="Times New Roman"/>
                <w:sz w:val="20"/>
                <w:szCs w:val="20"/>
                <w:lang w:eastAsia="es-ES"/>
              </w:rPr>
            </w:pPr>
            <w:r w:rsidRPr="00CE6BCF">
              <w:rPr>
                <w:rFonts w:ascii="Calibri" w:eastAsia="Times New Roman" w:hAnsi="Calibri" w:cs="Times New Roman"/>
                <w:sz w:val="20"/>
                <w:szCs w:val="20"/>
                <w:lang w:eastAsia="es-ES"/>
              </w:rPr>
              <w:t xml:space="preserve"> HP IVA Suportat</w:t>
            </w:r>
          </w:p>
          <w:p w:rsidR="002A5361" w:rsidRPr="00903159" w:rsidRDefault="002A5361" w:rsidP="002A5361">
            <w:pPr>
              <w:numPr>
                <w:ilvl w:val="12"/>
                <w:numId w:val="0"/>
              </w:numPr>
              <w:tabs>
                <w:tab w:val="left" w:pos="2765"/>
              </w:tabs>
              <w:autoSpaceDE w:val="0"/>
              <w:autoSpaceDN w:val="0"/>
              <w:spacing w:line="240" w:lineRule="auto"/>
              <w:ind w:right="-71"/>
              <w:rPr>
                <w:rFonts w:ascii="Calibri" w:eastAsia="Times New Roman" w:hAnsi="Calibri" w:cs="Times New Roman"/>
                <w:i/>
                <w:sz w:val="16"/>
                <w:szCs w:val="16"/>
                <w:lang w:eastAsia="es-ES"/>
              </w:rPr>
            </w:pPr>
            <w:r w:rsidRPr="00903159">
              <w:rPr>
                <w:rFonts w:ascii="Calibri" w:eastAsia="Times New Roman" w:hAnsi="Calibri" w:cs="Times New Roman"/>
                <w:i/>
                <w:sz w:val="16"/>
                <w:szCs w:val="16"/>
                <w:lang w:eastAsia="es-ES"/>
              </w:rPr>
              <w:t>(21%  s/1.456’31)</w:t>
            </w:r>
          </w:p>
        </w:tc>
        <w:tc>
          <w:tcPr>
            <w:tcW w:w="284" w:type="dxa"/>
            <w:tcBorders>
              <w:top w:val="nil"/>
              <w:left w:val="nil"/>
              <w:bottom w:val="nil"/>
              <w:right w:val="nil"/>
            </w:tcBorders>
          </w:tcPr>
          <w:p w:rsidR="002A5361" w:rsidRPr="00CE6BCF" w:rsidRDefault="002A5361" w:rsidP="002A5361">
            <w:pPr>
              <w:numPr>
                <w:ilvl w:val="12"/>
                <w:numId w:val="0"/>
              </w:numPr>
              <w:autoSpaceDE w:val="0"/>
              <w:autoSpaceDN w:val="0"/>
              <w:spacing w:line="240" w:lineRule="auto"/>
              <w:ind w:right="930"/>
              <w:rPr>
                <w:rFonts w:ascii="Calibri" w:eastAsia="Times New Roman" w:hAnsi="Calibri" w:cs="Times New Roman"/>
                <w:sz w:val="20"/>
                <w:szCs w:val="20"/>
                <w:lang w:eastAsia="es-ES"/>
              </w:rPr>
            </w:pPr>
          </w:p>
          <w:p w:rsidR="002A5361" w:rsidRPr="00CE6BCF" w:rsidRDefault="002A5361" w:rsidP="002A5361">
            <w:pPr>
              <w:numPr>
                <w:ilvl w:val="12"/>
                <w:numId w:val="0"/>
              </w:numPr>
              <w:autoSpaceDE w:val="0"/>
              <w:autoSpaceDN w:val="0"/>
              <w:spacing w:line="240" w:lineRule="auto"/>
              <w:ind w:right="930"/>
              <w:rPr>
                <w:rFonts w:ascii="Calibri" w:eastAsia="Times New Roman" w:hAnsi="Calibri" w:cs="Times New Roman"/>
                <w:sz w:val="20"/>
                <w:szCs w:val="20"/>
                <w:lang w:eastAsia="es-ES"/>
              </w:rPr>
            </w:pPr>
            <w:r w:rsidRPr="00CE6BCF">
              <w:rPr>
                <w:rFonts w:ascii="Calibri" w:eastAsia="Times New Roman" w:hAnsi="Calibri" w:cs="Times New Roman"/>
                <w:sz w:val="20"/>
                <w:szCs w:val="20"/>
                <w:lang w:eastAsia="es-ES"/>
              </w:rPr>
              <w:t>a</w:t>
            </w:r>
          </w:p>
        </w:tc>
        <w:tc>
          <w:tcPr>
            <w:tcW w:w="1985" w:type="dxa"/>
            <w:tcBorders>
              <w:top w:val="single" w:sz="6" w:space="0" w:color="auto"/>
              <w:left w:val="nil"/>
              <w:bottom w:val="single" w:sz="6" w:space="0" w:color="auto"/>
              <w:right w:val="nil"/>
            </w:tcBorders>
          </w:tcPr>
          <w:p w:rsidR="002A5361" w:rsidRDefault="002A5361" w:rsidP="002A5361">
            <w:pPr>
              <w:numPr>
                <w:ilvl w:val="12"/>
                <w:numId w:val="0"/>
              </w:numPr>
              <w:tabs>
                <w:tab w:val="left" w:pos="214"/>
              </w:tabs>
              <w:autoSpaceDE w:val="0"/>
              <w:autoSpaceDN w:val="0"/>
              <w:spacing w:line="240" w:lineRule="auto"/>
              <w:ind w:right="72"/>
              <w:jc w:val="right"/>
              <w:rPr>
                <w:rFonts w:ascii="Calibri" w:eastAsia="Times New Roman" w:hAnsi="Calibri" w:cs="Times New Roman"/>
                <w:sz w:val="20"/>
                <w:szCs w:val="20"/>
                <w:lang w:eastAsia="es-ES"/>
              </w:rPr>
            </w:pPr>
          </w:p>
          <w:p w:rsidR="002A5361" w:rsidRDefault="002A5361" w:rsidP="002A5361">
            <w:pPr>
              <w:numPr>
                <w:ilvl w:val="12"/>
                <w:numId w:val="0"/>
              </w:numPr>
              <w:tabs>
                <w:tab w:val="left" w:pos="214"/>
              </w:tabs>
              <w:autoSpaceDE w:val="0"/>
              <w:autoSpaceDN w:val="0"/>
              <w:spacing w:line="240" w:lineRule="auto"/>
              <w:ind w:right="72"/>
              <w:jc w:val="right"/>
              <w:rPr>
                <w:rFonts w:ascii="Calibri" w:eastAsia="Times New Roman" w:hAnsi="Calibri" w:cs="Times New Roman"/>
                <w:sz w:val="20"/>
                <w:szCs w:val="20"/>
                <w:lang w:eastAsia="es-ES"/>
              </w:rPr>
            </w:pPr>
          </w:p>
          <w:p w:rsidR="002A5361" w:rsidRPr="00CE6BCF" w:rsidRDefault="002A5361" w:rsidP="002A5361">
            <w:pPr>
              <w:numPr>
                <w:ilvl w:val="12"/>
                <w:numId w:val="0"/>
              </w:numPr>
              <w:tabs>
                <w:tab w:val="left" w:pos="214"/>
              </w:tabs>
              <w:autoSpaceDE w:val="0"/>
              <w:autoSpaceDN w:val="0"/>
              <w:spacing w:line="240" w:lineRule="auto"/>
              <w:ind w:right="72"/>
              <w:jc w:val="right"/>
              <w:rPr>
                <w:rFonts w:ascii="Calibri" w:eastAsia="Times New Roman" w:hAnsi="Calibri" w:cs="Times New Roman"/>
                <w:sz w:val="20"/>
                <w:szCs w:val="20"/>
                <w:lang w:eastAsia="es-ES"/>
              </w:rPr>
            </w:pPr>
            <w:r>
              <w:rPr>
                <w:rFonts w:ascii="Calibri" w:eastAsia="Times New Roman" w:hAnsi="Calibri" w:cs="Times New Roman"/>
                <w:sz w:val="20"/>
                <w:szCs w:val="20"/>
                <w:lang w:eastAsia="es-ES"/>
              </w:rPr>
              <w:t>Bancs</w:t>
            </w:r>
          </w:p>
        </w:tc>
        <w:tc>
          <w:tcPr>
            <w:tcW w:w="709" w:type="dxa"/>
            <w:tcBorders>
              <w:top w:val="single" w:sz="6" w:space="0" w:color="auto"/>
              <w:left w:val="nil"/>
              <w:bottom w:val="single" w:sz="6" w:space="0" w:color="auto"/>
              <w:right w:val="nil"/>
            </w:tcBorders>
          </w:tcPr>
          <w:p w:rsidR="002A5361" w:rsidRDefault="002A5361" w:rsidP="002A5361">
            <w:pPr>
              <w:numPr>
                <w:ilvl w:val="12"/>
                <w:numId w:val="0"/>
              </w:numPr>
              <w:tabs>
                <w:tab w:val="left" w:pos="3049"/>
              </w:tabs>
              <w:autoSpaceDE w:val="0"/>
              <w:autoSpaceDN w:val="0"/>
              <w:spacing w:line="240" w:lineRule="auto"/>
              <w:ind w:right="-71"/>
              <w:rPr>
                <w:rFonts w:ascii="Calibri" w:eastAsia="Times New Roman" w:hAnsi="Calibri" w:cs="Times New Roman"/>
                <w:sz w:val="20"/>
                <w:szCs w:val="20"/>
                <w:lang w:eastAsia="es-ES"/>
              </w:rPr>
            </w:pPr>
          </w:p>
          <w:p w:rsidR="002A5361" w:rsidRDefault="002A5361" w:rsidP="002A5361">
            <w:pPr>
              <w:numPr>
                <w:ilvl w:val="12"/>
                <w:numId w:val="0"/>
              </w:numPr>
              <w:tabs>
                <w:tab w:val="left" w:pos="3049"/>
              </w:tabs>
              <w:autoSpaceDE w:val="0"/>
              <w:autoSpaceDN w:val="0"/>
              <w:spacing w:line="240" w:lineRule="auto"/>
              <w:ind w:right="-71"/>
              <w:rPr>
                <w:rFonts w:ascii="Calibri" w:eastAsia="Times New Roman" w:hAnsi="Calibri" w:cs="Times New Roman"/>
                <w:sz w:val="20"/>
                <w:szCs w:val="20"/>
                <w:lang w:eastAsia="es-ES"/>
              </w:rPr>
            </w:pPr>
          </w:p>
          <w:p w:rsidR="002A5361" w:rsidRPr="00CE6BCF" w:rsidRDefault="002A5361" w:rsidP="002A5361">
            <w:pPr>
              <w:numPr>
                <w:ilvl w:val="12"/>
                <w:numId w:val="0"/>
              </w:numPr>
              <w:tabs>
                <w:tab w:val="left" w:pos="3049"/>
              </w:tabs>
              <w:autoSpaceDE w:val="0"/>
              <w:autoSpaceDN w:val="0"/>
              <w:spacing w:line="240" w:lineRule="auto"/>
              <w:ind w:right="-71"/>
              <w:rPr>
                <w:rFonts w:ascii="Calibri" w:eastAsia="Times New Roman" w:hAnsi="Calibri" w:cs="Times New Roman"/>
                <w:sz w:val="20"/>
                <w:szCs w:val="20"/>
                <w:lang w:eastAsia="es-ES"/>
              </w:rPr>
            </w:pPr>
            <w:r>
              <w:rPr>
                <w:rFonts w:ascii="Calibri" w:eastAsia="Times New Roman" w:hAnsi="Calibri" w:cs="Times New Roman"/>
                <w:sz w:val="20"/>
                <w:szCs w:val="20"/>
                <w:lang w:eastAsia="es-ES"/>
              </w:rPr>
              <w:t>572</w:t>
            </w:r>
          </w:p>
        </w:tc>
        <w:tc>
          <w:tcPr>
            <w:tcW w:w="851" w:type="dxa"/>
            <w:tcBorders>
              <w:top w:val="single" w:sz="6" w:space="0" w:color="auto"/>
              <w:left w:val="nil"/>
              <w:bottom w:val="single" w:sz="6" w:space="0" w:color="auto"/>
              <w:right w:val="nil"/>
            </w:tcBorders>
          </w:tcPr>
          <w:p w:rsidR="002A5361" w:rsidRDefault="002A5361" w:rsidP="002A5361">
            <w:pPr>
              <w:numPr>
                <w:ilvl w:val="12"/>
                <w:numId w:val="0"/>
              </w:numPr>
              <w:tabs>
                <w:tab w:val="left" w:pos="3049"/>
              </w:tabs>
              <w:autoSpaceDE w:val="0"/>
              <w:autoSpaceDN w:val="0"/>
              <w:spacing w:line="240" w:lineRule="auto"/>
              <w:jc w:val="right"/>
              <w:rPr>
                <w:rFonts w:ascii="Calibri" w:eastAsia="Times New Roman" w:hAnsi="Calibri" w:cs="Times New Roman"/>
                <w:sz w:val="20"/>
                <w:szCs w:val="20"/>
                <w:lang w:eastAsia="es-ES"/>
              </w:rPr>
            </w:pPr>
          </w:p>
          <w:p w:rsidR="002A5361" w:rsidRDefault="002A5361" w:rsidP="002A5361">
            <w:pPr>
              <w:numPr>
                <w:ilvl w:val="12"/>
                <w:numId w:val="0"/>
              </w:numPr>
              <w:tabs>
                <w:tab w:val="left" w:pos="3049"/>
              </w:tabs>
              <w:autoSpaceDE w:val="0"/>
              <w:autoSpaceDN w:val="0"/>
              <w:spacing w:line="240" w:lineRule="auto"/>
              <w:jc w:val="right"/>
              <w:rPr>
                <w:rFonts w:ascii="Calibri" w:eastAsia="Times New Roman" w:hAnsi="Calibri" w:cs="Times New Roman"/>
                <w:sz w:val="20"/>
                <w:szCs w:val="20"/>
                <w:lang w:eastAsia="es-ES"/>
              </w:rPr>
            </w:pPr>
          </w:p>
          <w:p w:rsidR="002A5361" w:rsidRPr="00CE6BCF" w:rsidRDefault="002A5361" w:rsidP="002A5361">
            <w:pPr>
              <w:numPr>
                <w:ilvl w:val="12"/>
                <w:numId w:val="0"/>
              </w:numPr>
              <w:tabs>
                <w:tab w:val="left" w:pos="3049"/>
              </w:tabs>
              <w:autoSpaceDE w:val="0"/>
              <w:autoSpaceDN w:val="0"/>
              <w:spacing w:line="240" w:lineRule="auto"/>
              <w:jc w:val="right"/>
              <w:rPr>
                <w:rFonts w:ascii="Calibri" w:eastAsia="Times New Roman" w:hAnsi="Calibri" w:cs="Times New Roman"/>
                <w:sz w:val="20"/>
                <w:szCs w:val="20"/>
                <w:lang w:eastAsia="es-ES"/>
              </w:rPr>
            </w:pPr>
            <w:r>
              <w:rPr>
                <w:rFonts w:ascii="Calibri" w:eastAsia="Times New Roman" w:hAnsi="Calibri" w:cs="Times New Roman"/>
                <w:sz w:val="20"/>
                <w:szCs w:val="20"/>
                <w:lang w:eastAsia="es-ES"/>
              </w:rPr>
              <w:t>395’82</w:t>
            </w:r>
          </w:p>
        </w:tc>
      </w:tr>
    </w:tbl>
    <w:p w:rsidR="002A5361" w:rsidRDefault="002A5361" w:rsidP="002A5361">
      <w:pPr>
        <w:contextualSpacing/>
      </w:pPr>
    </w:p>
    <w:p w:rsidR="002A5361" w:rsidRDefault="002A5361" w:rsidP="002A5361">
      <w:pPr>
        <w:contextualSpacing/>
      </w:pPr>
      <w:r>
        <w:t>3. En el moment de fer el pagament al proveïdor el canvi del USD respecte al EUR ha canviat. Això exigirà comptabilitzar la diferència de canvi.</w:t>
      </w:r>
    </w:p>
    <w:p w:rsidR="002A5361" w:rsidRDefault="002A5361" w:rsidP="002A5361">
      <w:pPr>
        <w:contextualSpacing/>
      </w:pPr>
      <w:r>
        <w:t>Al moment de fer el pagament el canvi és de 1’09 USD/EUR</w:t>
      </w:r>
    </w:p>
    <w:tbl>
      <w:tblPr>
        <w:tblW w:w="0" w:type="auto"/>
        <w:tblInd w:w="70" w:type="dxa"/>
        <w:tblLayout w:type="fixed"/>
        <w:tblCellMar>
          <w:left w:w="70" w:type="dxa"/>
          <w:right w:w="70" w:type="dxa"/>
        </w:tblCellMar>
        <w:tblLook w:val="0000"/>
      </w:tblPr>
      <w:tblGrid>
        <w:gridCol w:w="426"/>
        <w:gridCol w:w="850"/>
        <w:gridCol w:w="425"/>
        <w:gridCol w:w="2127"/>
        <w:gridCol w:w="284"/>
        <w:gridCol w:w="2551"/>
        <w:gridCol w:w="709"/>
        <w:gridCol w:w="851"/>
      </w:tblGrid>
      <w:tr w:rsidR="002A5361" w:rsidRPr="00CE6BCF" w:rsidTr="002A5361">
        <w:tc>
          <w:tcPr>
            <w:tcW w:w="426" w:type="dxa"/>
            <w:tcBorders>
              <w:left w:val="nil"/>
              <w:right w:val="nil"/>
            </w:tcBorders>
          </w:tcPr>
          <w:p w:rsidR="002A5361" w:rsidRPr="00CE6BCF" w:rsidRDefault="002A5361" w:rsidP="002A5361">
            <w:pPr>
              <w:numPr>
                <w:ilvl w:val="12"/>
                <w:numId w:val="0"/>
              </w:numPr>
              <w:autoSpaceDE w:val="0"/>
              <w:autoSpaceDN w:val="0"/>
              <w:spacing w:line="240" w:lineRule="auto"/>
              <w:rPr>
                <w:rFonts w:ascii="Calibri" w:eastAsia="Times New Roman" w:hAnsi="Calibri" w:cs="Times New Roman"/>
                <w:sz w:val="20"/>
                <w:szCs w:val="20"/>
                <w:u w:val="single"/>
                <w:lang w:eastAsia="es-ES"/>
              </w:rPr>
            </w:pPr>
          </w:p>
        </w:tc>
        <w:tc>
          <w:tcPr>
            <w:tcW w:w="850" w:type="dxa"/>
            <w:tcBorders>
              <w:top w:val="single" w:sz="6" w:space="0" w:color="auto"/>
              <w:left w:val="nil"/>
              <w:bottom w:val="single" w:sz="6" w:space="0" w:color="auto"/>
              <w:right w:val="nil"/>
            </w:tcBorders>
          </w:tcPr>
          <w:p w:rsidR="002A5361" w:rsidRPr="00CE6BCF" w:rsidRDefault="002A5361" w:rsidP="002A5361">
            <w:pPr>
              <w:numPr>
                <w:ilvl w:val="12"/>
                <w:numId w:val="0"/>
              </w:numPr>
              <w:tabs>
                <w:tab w:val="left" w:pos="2765"/>
              </w:tabs>
              <w:autoSpaceDE w:val="0"/>
              <w:autoSpaceDN w:val="0"/>
              <w:spacing w:line="240" w:lineRule="auto"/>
              <w:ind w:left="-70" w:right="71"/>
              <w:jc w:val="right"/>
              <w:rPr>
                <w:rFonts w:ascii="Calibri" w:eastAsia="Times New Roman" w:hAnsi="Calibri" w:cs="Times New Roman"/>
                <w:sz w:val="20"/>
                <w:szCs w:val="20"/>
                <w:lang w:eastAsia="es-ES"/>
              </w:rPr>
            </w:pPr>
            <w:r>
              <w:rPr>
                <w:rFonts w:ascii="Calibri" w:eastAsia="Times New Roman" w:hAnsi="Calibri" w:cs="Times New Roman"/>
                <w:sz w:val="20"/>
                <w:szCs w:val="20"/>
                <w:lang w:eastAsia="es-ES"/>
              </w:rPr>
              <w:t>1.456’31</w:t>
            </w:r>
          </w:p>
        </w:tc>
        <w:tc>
          <w:tcPr>
            <w:tcW w:w="425" w:type="dxa"/>
            <w:tcBorders>
              <w:top w:val="single" w:sz="6" w:space="0" w:color="auto"/>
              <w:left w:val="nil"/>
              <w:bottom w:val="single" w:sz="6" w:space="0" w:color="auto"/>
              <w:right w:val="nil"/>
            </w:tcBorders>
          </w:tcPr>
          <w:p w:rsidR="002A5361" w:rsidRPr="00CE6BCF" w:rsidRDefault="002A5361" w:rsidP="002A5361">
            <w:pPr>
              <w:numPr>
                <w:ilvl w:val="12"/>
                <w:numId w:val="0"/>
              </w:numPr>
              <w:tabs>
                <w:tab w:val="left" w:pos="2765"/>
              </w:tabs>
              <w:autoSpaceDE w:val="0"/>
              <w:autoSpaceDN w:val="0"/>
              <w:spacing w:line="240" w:lineRule="auto"/>
              <w:ind w:left="-70" w:right="-70"/>
              <w:jc w:val="center"/>
              <w:rPr>
                <w:rFonts w:ascii="Calibri" w:eastAsia="Times New Roman" w:hAnsi="Calibri" w:cs="Times New Roman"/>
                <w:sz w:val="20"/>
                <w:szCs w:val="20"/>
                <w:lang w:eastAsia="es-ES"/>
              </w:rPr>
            </w:pPr>
            <w:r>
              <w:rPr>
                <w:rFonts w:ascii="Calibri" w:eastAsia="Times New Roman" w:hAnsi="Calibri" w:cs="Times New Roman"/>
                <w:sz w:val="20"/>
                <w:szCs w:val="20"/>
                <w:lang w:eastAsia="es-ES"/>
              </w:rPr>
              <w:t>4004</w:t>
            </w:r>
          </w:p>
        </w:tc>
        <w:tc>
          <w:tcPr>
            <w:tcW w:w="2127" w:type="dxa"/>
            <w:tcBorders>
              <w:top w:val="single" w:sz="6" w:space="0" w:color="auto"/>
              <w:left w:val="nil"/>
              <w:bottom w:val="single" w:sz="6" w:space="0" w:color="auto"/>
              <w:right w:val="nil"/>
            </w:tcBorders>
          </w:tcPr>
          <w:p w:rsidR="002A5361" w:rsidRPr="00CE6BCF" w:rsidRDefault="002A5361" w:rsidP="002A5361">
            <w:pPr>
              <w:numPr>
                <w:ilvl w:val="12"/>
                <w:numId w:val="0"/>
              </w:numPr>
              <w:tabs>
                <w:tab w:val="left" w:pos="2765"/>
              </w:tabs>
              <w:autoSpaceDE w:val="0"/>
              <w:autoSpaceDN w:val="0"/>
              <w:spacing w:line="240" w:lineRule="auto"/>
              <w:ind w:right="-71"/>
              <w:rPr>
                <w:rFonts w:ascii="Calibri" w:eastAsia="Times New Roman" w:hAnsi="Calibri" w:cs="Times New Roman"/>
                <w:sz w:val="20"/>
                <w:szCs w:val="20"/>
                <w:lang w:eastAsia="es-ES"/>
              </w:rPr>
            </w:pPr>
            <w:r>
              <w:rPr>
                <w:rFonts w:ascii="Calibri" w:eastAsia="Times New Roman" w:hAnsi="Calibri" w:cs="Times New Roman"/>
                <w:sz w:val="20"/>
                <w:szCs w:val="20"/>
                <w:lang w:eastAsia="es-ES"/>
              </w:rPr>
              <w:t>Proveïdors, moneda estrangera</w:t>
            </w:r>
          </w:p>
        </w:tc>
        <w:tc>
          <w:tcPr>
            <w:tcW w:w="284" w:type="dxa"/>
            <w:tcBorders>
              <w:top w:val="nil"/>
              <w:left w:val="nil"/>
              <w:bottom w:val="nil"/>
              <w:right w:val="nil"/>
            </w:tcBorders>
          </w:tcPr>
          <w:p w:rsidR="002A5361" w:rsidRPr="00CE6BCF" w:rsidRDefault="002A5361" w:rsidP="002A5361">
            <w:pPr>
              <w:numPr>
                <w:ilvl w:val="12"/>
                <w:numId w:val="0"/>
              </w:numPr>
              <w:autoSpaceDE w:val="0"/>
              <w:autoSpaceDN w:val="0"/>
              <w:spacing w:line="240" w:lineRule="auto"/>
              <w:ind w:right="930"/>
              <w:rPr>
                <w:rFonts w:ascii="Calibri" w:eastAsia="Times New Roman" w:hAnsi="Calibri" w:cs="Times New Roman"/>
                <w:sz w:val="20"/>
                <w:szCs w:val="20"/>
                <w:lang w:eastAsia="es-ES"/>
              </w:rPr>
            </w:pPr>
          </w:p>
        </w:tc>
        <w:tc>
          <w:tcPr>
            <w:tcW w:w="2551" w:type="dxa"/>
            <w:tcBorders>
              <w:top w:val="single" w:sz="6" w:space="0" w:color="auto"/>
              <w:left w:val="nil"/>
              <w:bottom w:val="single" w:sz="6" w:space="0" w:color="auto"/>
              <w:right w:val="nil"/>
            </w:tcBorders>
          </w:tcPr>
          <w:p w:rsidR="002A5361" w:rsidRDefault="002A5361" w:rsidP="002A5361">
            <w:pPr>
              <w:numPr>
                <w:ilvl w:val="12"/>
                <w:numId w:val="0"/>
              </w:numPr>
              <w:tabs>
                <w:tab w:val="left" w:pos="214"/>
              </w:tabs>
              <w:autoSpaceDE w:val="0"/>
              <w:autoSpaceDN w:val="0"/>
              <w:spacing w:line="240" w:lineRule="auto"/>
              <w:ind w:right="-70"/>
              <w:jc w:val="right"/>
              <w:rPr>
                <w:rFonts w:ascii="Calibri" w:eastAsia="Times New Roman" w:hAnsi="Calibri" w:cs="Times New Roman"/>
                <w:sz w:val="20"/>
                <w:szCs w:val="20"/>
                <w:lang w:eastAsia="es-ES"/>
              </w:rPr>
            </w:pPr>
            <w:r>
              <w:rPr>
                <w:rFonts w:ascii="Calibri" w:eastAsia="Times New Roman" w:hAnsi="Calibri" w:cs="Times New Roman"/>
                <w:sz w:val="20"/>
                <w:szCs w:val="20"/>
                <w:lang w:eastAsia="es-ES"/>
              </w:rPr>
              <w:t>Diferències positives de canvi</w:t>
            </w:r>
          </w:p>
          <w:p w:rsidR="002A5361" w:rsidRPr="00CE6BCF" w:rsidRDefault="002A5361" w:rsidP="002A5361">
            <w:pPr>
              <w:numPr>
                <w:ilvl w:val="12"/>
                <w:numId w:val="0"/>
              </w:numPr>
              <w:tabs>
                <w:tab w:val="left" w:pos="214"/>
              </w:tabs>
              <w:autoSpaceDE w:val="0"/>
              <w:autoSpaceDN w:val="0"/>
              <w:spacing w:line="240" w:lineRule="auto"/>
              <w:ind w:right="72"/>
              <w:jc w:val="right"/>
              <w:rPr>
                <w:rFonts w:ascii="Calibri" w:eastAsia="Times New Roman" w:hAnsi="Calibri" w:cs="Times New Roman"/>
                <w:sz w:val="20"/>
                <w:szCs w:val="20"/>
                <w:lang w:eastAsia="es-ES"/>
              </w:rPr>
            </w:pPr>
            <w:r>
              <w:rPr>
                <w:rFonts w:ascii="Calibri" w:eastAsia="Times New Roman" w:hAnsi="Calibri" w:cs="Times New Roman"/>
                <w:sz w:val="20"/>
                <w:szCs w:val="20"/>
                <w:lang w:eastAsia="es-ES"/>
              </w:rPr>
              <w:t>Bancs c/c</w:t>
            </w:r>
          </w:p>
        </w:tc>
        <w:tc>
          <w:tcPr>
            <w:tcW w:w="709" w:type="dxa"/>
            <w:tcBorders>
              <w:top w:val="single" w:sz="6" w:space="0" w:color="auto"/>
              <w:left w:val="nil"/>
              <w:bottom w:val="single" w:sz="6" w:space="0" w:color="auto"/>
              <w:right w:val="nil"/>
            </w:tcBorders>
          </w:tcPr>
          <w:p w:rsidR="002A5361" w:rsidRDefault="002A5361" w:rsidP="002A5361">
            <w:pPr>
              <w:numPr>
                <w:ilvl w:val="12"/>
                <w:numId w:val="0"/>
              </w:numPr>
              <w:tabs>
                <w:tab w:val="left" w:pos="3049"/>
              </w:tabs>
              <w:autoSpaceDE w:val="0"/>
              <w:autoSpaceDN w:val="0"/>
              <w:spacing w:line="240" w:lineRule="auto"/>
              <w:ind w:right="-71"/>
              <w:rPr>
                <w:rFonts w:ascii="Calibri" w:eastAsia="Times New Roman" w:hAnsi="Calibri" w:cs="Times New Roman"/>
                <w:sz w:val="20"/>
                <w:szCs w:val="20"/>
                <w:lang w:eastAsia="es-ES"/>
              </w:rPr>
            </w:pPr>
            <w:r>
              <w:rPr>
                <w:rFonts w:ascii="Calibri" w:eastAsia="Times New Roman" w:hAnsi="Calibri" w:cs="Times New Roman"/>
                <w:sz w:val="20"/>
                <w:szCs w:val="20"/>
                <w:lang w:eastAsia="es-ES"/>
              </w:rPr>
              <w:t>768</w:t>
            </w:r>
          </w:p>
          <w:p w:rsidR="002A5361" w:rsidRPr="00CE6BCF" w:rsidRDefault="002A5361" w:rsidP="002A5361">
            <w:pPr>
              <w:numPr>
                <w:ilvl w:val="12"/>
                <w:numId w:val="0"/>
              </w:numPr>
              <w:tabs>
                <w:tab w:val="left" w:pos="3049"/>
              </w:tabs>
              <w:autoSpaceDE w:val="0"/>
              <w:autoSpaceDN w:val="0"/>
              <w:spacing w:line="240" w:lineRule="auto"/>
              <w:ind w:right="-71"/>
              <w:rPr>
                <w:rFonts w:ascii="Calibri" w:eastAsia="Times New Roman" w:hAnsi="Calibri" w:cs="Times New Roman"/>
                <w:sz w:val="20"/>
                <w:szCs w:val="20"/>
                <w:lang w:eastAsia="es-ES"/>
              </w:rPr>
            </w:pPr>
            <w:r>
              <w:rPr>
                <w:rFonts w:ascii="Calibri" w:eastAsia="Times New Roman" w:hAnsi="Calibri" w:cs="Times New Roman"/>
                <w:sz w:val="20"/>
                <w:szCs w:val="20"/>
                <w:lang w:eastAsia="es-ES"/>
              </w:rPr>
              <w:t>572</w:t>
            </w:r>
          </w:p>
        </w:tc>
        <w:tc>
          <w:tcPr>
            <w:tcW w:w="851" w:type="dxa"/>
            <w:tcBorders>
              <w:top w:val="single" w:sz="6" w:space="0" w:color="auto"/>
              <w:left w:val="nil"/>
              <w:bottom w:val="single" w:sz="6" w:space="0" w:color="auto"/>
              <w:right w:val="nil"/>
            </w:tcBorders>
          </w:tcPr>
          <w:p w:rsidR="002A5361" w:rsidRDefault="002A5361" w:rsidP="002A5361">
            <w:pPr>
              <w:numPr>
                <w:ilvl w:val="12"/>
                <w:numId w:val="0"/>
              </w:numPr>
              <w:tabs>
                <w:tab w:val="left" w:pos="3049"/>
              </w:tabs>
              <w:autoSpaceDE w:val="0"/>
              <w:autoSpaceDN w:val="0"/>
              <w:spacing w:line="240" w:lineRule="auto"/>
              <w:jc w:val="right"/>
              <w:rPr>
                <w:rFonts w:ascii="Calibri" w:eastAsia="Times New Roman" w:hAnsi="Calibri" w:cs="Times New Roman"/>
                <w:sz w:val="20"/>
                <w:szCs w:val="20"/>
                <w:lang w:eastAsia="es-ES"/>
              </w:rPr>
            </w:pPr>
            <w:r>
              <w:rPr>
                <w:rFonts w:ascii="Calibri" w:eastAsia="Times New Roman" w:hAnsi="Calibri" w:cs="Times New Roman"/>
                <w:sz w:val="20"/>
                <w:szCs w:val="20"/>
                <w:lang w:eastAsia="es-ES"/>
              </w:rPr>
              <w:t>80’16</w:t>
            </w:r>
          </w:p>
          <w:p w:rsidR="002A5361" w:rsidRPr="00CE6BCF" w:rsidRDefault="002A5361" w:rsidP="002A5361">
            <w:pPr>
              <w:numPr>
                <w:ilvl w:val="12"/>
                <w:numId w:val="0"/>
              </w:numPr>
              <w:tabs>
                <w:tab w:val="left" w:pos="3049"/>
              </w:tabs>
              <w:autoSpaceDE w:val="0"/>
              <w:autoSpaceDN w:val="0"/>
              <w:spacing w:line="240" w:lineRule="auto"/>
              <w:jc w:val="right"/>
              <w:rPr>
                <w:rFonts w:ascii="Calibri" w:eastAsia="Times New Roman" w:hAnsi="Calibri" w:cs="Times New Roman"/>
                <w:sz w:val="20"/>
                <w:szCs w:val="20"/>
                <w:lang w:eastAsia="es-ES"/>
              </w:rPr>
            </w:pPr>
            <w:r>
              <w:rPr>
                <w:rFonts w:ascii="Calibri" w:eastAsia="Times New Roman" w:hAnsi="Calibri" w:cs="Times New Roman"/>
                <w:sz w:val="20"/>
                <w:szCs w:val="20"/>
                <w:lang w:eastAsia="es-ES"/>
              </w:rPr>
              <w:t>1.376’15</w:t>
            </w:r>
          </w:p>
        </w:tc>
      </w:tr>
    </w:tbl>
    <w:p w:rsidR="002A5361" w:rsidRDefault="002A5361" w:rsidP="002A5361">
      <w:pPr>
        <w:contextualSpacing/>
      </w:pPr>
    </w:p>
    <w:p w:rsidR="002A5361" w:rsidRPr="00D2431A" w:rsidRDefault="002A5361" w:rsidP="002A5361">
      <w:pPr>
        <w:shd w:val="clear" w:color="auto" w:fill="FFFFFF"/>
        <w:spacing w:after="270" w:line="240" w:lineRule="auto"/>
        <w:contextualSpacing/>
        <w:textAlignment w:val="baseline"/>
        <w:rPr>
          <w:rFonts w:ascii="Arial" w:eastAsia="Times New Roman" w:hAnsi="Arial" w:cs="Arial"/>
          <w:color w:val="737988"/>
          <w:sz w:val="18"/>
          <w:szCs w:val="18"/>
          <w:lang w:eastAsia="es-ES"/>
        </w:rPr>
      </w:pPr>
      <w:r w:rsidRPr="00D2431A">
        <w:rPr>
          <w:rFonts w:ascii="Arial" w:eastAsia="Times New Roman" w:hAnsi="Arial" w:cs="Arial"/>
          <w:color w:val="737988"/>
          <w:sz w:val="18"/>
          <w:szCs w:val="18"/>
          <w:lang w:eastAsia="es-ES"/>
        </w:rPr>
        <w:t>.</w:t>
      </w:r>
    </w:p>
    <w:p w:rsidR="002A5361" w:rsidRDefault="002A5361" w:rsidP="002A5361">
      <w:pPr>
        <w:contextualSpacing/>
      </w:pPr>
      <w:r>
        <w:t xml:space="preserve">Pel que fa a les </w:t>
      </w:r>
      <w:r>
        <w:rPr>
          <w:b/>
        </w:rPr>
        <w:t xml:space="preserve">EXPORTACIONS </w:t>
      </w:r>
      <w:r>
        <w:t>estan exemptes d’IVA, per tant l’assentament serà el mateix que una venda intracomunitària però sense incloure l’IVA. Només si l’exportació  es fa amb la moneda del client estranger caldrà fer la corresponent valoració en euros.</w:t>
      </w:r>
    </w:p>
    <w:p w:rsidR="002A5361" w:rsidRDefault="002A5361" w:rsidP="002A5361">
      <w:pPr>
        <w:contextualSpacing/>
      </w:pPr>
      <w:r>
        <w:t xml:space="preserve">EXEMPLE: </w:t>
      </w:r>
    </w:p>
    <w:p w:rsidR="002A5361" w:rsidRDefault="002A5361" w:rsidP="002A5361">
      <w:pPr>
        <w:contextualSpacing/>
      </w:pPr>
      <w:r>
        <w:t>1. Venem mercaderies a un client canadenc, facturant-li 6.800 CAD amb un descompte del 10%. Avui el CAD es canvia a 1’47 CAD/EUR</w:t>
      </w:r>
    </w:p>
    <w:tbl>
      <w:tblPr>
        <w:tblW w:w="0" w:type="auto"/>
        <w:tblInd w:w="70" w:type="dxa"/>
        <w:tblLayout w:type="fixed"/>
        <w:tblCellMar>
          <w:left w:w="70" w:type="dxa"/>
          <w:right w:w="70" w:type="dxa"/>
        </w:tblCellMar>
        <w:tblLook w:val="0000"/>
      </w:tblPr>
      <w:tblGrid>
        <w:gridCol w:w="426"/>
        <w:gridCol w:w="850"/>
        <w:gridCol w:w="567"/>
        <w:gridCol w:w="2268"/>
        <w:gridCol w:w="284"/>
        <w:gridCol w:w="1985"/>
        <w:gridCol w:w="709"/>
        <w:gridCol w:w="851"/>
      </w:tblGrid>
      <w:tr w:rsidR="002A5361" w:rsidRPr="00CE6BCF" w:rsidTr="002A5361">
        <w:tc>
          <w:tcPr>
            <w:tcW w:w="426" w:type="dxa"/>
            <w:tcBorders>
              <w:left w:val="nil"/>
              <w:right w:val="nil"/>
            </w:tcBorders>
          </w:tcPr>
          <w:p w:rsidR="002A5361" w:rsidRPr="00CE6BCF" w:rsidRDefault="002A5361" w:rsidP="002A5361">
            <w:pPr>
              <w:numPr>
                <w:ilvl w:val="12"/>
                <w:numId w:val="0"/>
              </w:numPr>
              <w:autoSpaceDE w:val="0"/>
              <w:autoSpaceDN w:val="0"/>
              <w:spacing w:line="240" w:lineRule="auto"/>
              <w:rPr>
                <w:rFonts w:ascii="Calibri" w:eastAsia="Times New Roman" w:hAnsi="Calibri" w:cs="Times New Roman"/>
                <w:sz w:val="20"/>
                <w:szCs w:val="20"/>
                <w:u w:val="single"/>
                <w:lang w:eastAsia="es-ES"/>
              </w:rPr>
            </w:pPr>
          </w:p>
        </w:tc>
        <w:tc>
          <w:tcPr>
            <w:tcW w:w="850" w:type="dxa"/>
            <w:tcBorders>
              <w:top w:val="single" w:sz="6" w:space="0" w:color="auto"/>
              <w:left w:val="nil"/>
              <w:bottom w:val="single" w:sz="6" w:space="0" w:color="auto"/>
              <w:right w:val="nil"/>
            </w:tcBorders>
          </w:tcPr>
          <w:p w:rsidR="002A5361" w:rsidRPr="00CE6BCF" w:rsidRDefault="002A5361" w:rsidP="002A5361">
            <w:pPr>
              <w:numPr>
                <w:ilvl w:val="12"/>
                <w:numId w:val="0"/>
              </w:numPr>
              <w:tabs>
                <w:tab w:val="left" w:pos="2765"/>
              </w:tabs>
              <w:autoSpaceDE w:val="0"/>
              <w:autoSpaceDN w:val="0"/>
              <w:spacing w:line="240" w:lineRule="auto"/>
              <w:ind w:left="-70" w:right="71"/>
              <w:jc w:val="right"/>
              <w:rPr>
                <w:rFonts w:ascii="Calibri" w:eastAsia="Times New Roman" w:hAnsi="Calibri" w:cs="Times New Roman"/>
                <w:sz w:val="20"/>
                <w:szCs w:val="20"/>
                <w:lang w:eastAsia="es-ES"/>
              </w:rPr>
            </w:pPr>
            <w:r>
              <w:rPr>
                <w:rFonts w:ascii="Calibri" w:eastAsia="Times New Roman" w:hAnsi="Calibri" w:cs="Times New Roman"/>
                <w:sz w:val="20"/>
                <w:szCs w:val="20"/>
                <w:lang w:eastAsia="es-ES"/>
              </w:rPr>
              <w:t>4.163’26</w:t>
            </w:r>
          </w:p>
        </w:tc>
        <w:tc>
          <w:tcPr>
            <w:tcW w:w="567" w:type="dxa"/>
            <w:tcBorders>
              <w:top w:val="single" w:sz="6" w:space="0" w:color="auto"/>
              <w:left w:val="nil"/>
              <w:bottom w:val="single" w:sz="6" w:space="0" w:color="auto"/>
              <w:right w:val="nil"/>
            </w:tcBorders>
          </w:tcPr>
          <w:p w:rsidR="002A5361" w:rsidRPr="00CE6BCF" w:rsidRDefault="002A5361" w:rsidP="002A5361">
            <w:pPr>
              <w:numPr>
                <w:ilvl w:val="12"/>
                <w:numId w:val="0"/>
              </w:numPr>
              <w:tabs>
                <w:tab w:val="left" w:pos="2765"/>
              </w:tabs>
              <w:autoSpaceDE w:val="0"/>
              <w:autoSpaceDN w:val="0"/>
              <w:spacing w:line="240" w:lineRule="auto"/>
              <w:ind w:left="-70" w:right="-70"/>
              <w:jc w:val="center"/>
              <w:rPr>
                <w:rFonts w:ascii="Calibri" w:eastAsia="Times New Roman" w:hAnsi="Calibri" w:cs="Times New Roman"/>
                <w:sz w:val="20"/>
                <w:szCs w:val="20"/>
                <w:lang w:eastAsia="es-ES"/>
              </w:rPr>
            </w:pPr>
            <w:r>
              <w:rPr>
                <w:rFonts w:ascii="Calibri" w:eastAsia="Times New Roman" w:hAnsi="Calibri" w:cs="Times New Roman"/>
                <w:sz w:val="20"/>
                <w:szCs w:val="20"/>
                <w:lang w:eastAsia="es-ES"/>
              </w:rPr>
              <w:t>4304</w:t>
            </w:r>
          </w:p>
        </w:tc>
        <w:tc>
          <w:tcPr>
            <w:tcW w:w="2268" w:type="dxa"/>
            <w:tcBorders>
              <w:top w:val="single" w:sz="6" w:space="0" w:color="auto"/>
              <w:left w:val="nil"/>
              <w:bottom w:val="single" w:sz="6" w:space="0" w:color="auto"/>
              <w:right w:val="nil"/>
            </w:tcBorders>
          </w:tcPr>
          <w:p w:rsidR="002A5361" w:rsidRPr="00CE6BCF" w:rsidRDefault="002A5361" w:rsidP="002A5361">
            <w:pPr>
              <w:numPr>
                <w:ilvl w:val="12"/>
                <w:numId w:val="0"/>
              </w:numPr>
              <w:tabs>
                <w:tab w:val="left" w:pos="2765"/>
              </w:tabs>
              <w:autoSpaceDE w:val="0"/>
              <w:autoSpaceDN w:val="0"/>
              <w:spacing w:line="240" w:lineRule="auto"/>
              <w:ind w:right="-71" w:hanging="70"/>
              <w:rPr>
                <w:rFonts w:ascii="Calibri" w:eastAsia="Times New Roman" w:hAnsi="Calibri" w:cs="Times New Roman"/>
                <w:sz w:val="20"/>
                <w:szCs w:val="20"/>
                <w:lang w:eastAsia="es-ES"/>
              </w:rPr>
            </w:pPr>
            <w:r>
              <w:rPr>
                <w:rFonts w:ascii="Calibri" w:eastAsia="Times New Roman" w:hAnsi="Calibri" w:cs="Times New Roman"/>
                <w:sz w:val="20"/>
                <w:szCs w:val="20"/>
                <w:lang w:eastAsia="es-ES"/>
              </w:rPr>
              <w:t>Clients moneda estrangera</w:t>
            </w:r>
          </w:p>
        </w:tc>
        <w:tc>
          <w:tcPr>
            <w:tcW w:w="284" w:type="dxa"/>
            <w:tcBorders>
              <w:top w:val="nil"/>
              <w:left w:val="nil"/>
              <w:bottom w:val="nil"/>
              <w:right w:val="nil"/>
            </w:tcBorders>
          </w:tcPr>
          <w:p w:rsidR="002A5361" w:rsidRPr="00CE6BCF" w:rsidRDefault="002A5361" w:rsidP="002A5361">
            <w:pPr>
              <w:numPr>
                <w:ilvl w:val="12"/>
                <w:numId w:val="0"/>
              </w:numPr>
              <w:autoSpaceDE w:val="0"/>
              <w:autoSpaceDN w:val="0"/>
              <w:spacing w:line="240" w:lineRule="auto"/>
              <w:ind w:right="930"/>
              <w:rPr>
                <w:rFonts w:ascii="Calibri" w:eastAsia="Times New Roman" w:hAnsi="Calibri" w:cs="Times New Roman"/>
                <w:sz w:val="20"/>
                <w:szCs w:val="20"/>
                <w:lang w:eastAsia="es-ES"/>
              </w:rPr>
            </w:pPr>
          </w:p>
        </w:tc>
        <w:tc>
          <w:tcPr>
            <w:tcW w:w="1985" w:type="dxa"/>
            <w:tcBorders>
              <w:top w:val="single" w:sz="6" w:space="0" w:color="auto"/>
              <w:left w:val="nil"/>
              <w:bottom w:val="single" w:sz="6" w:space="0" w:color="auto"/>
              <w:right w:val="nil"/>
            </w:tcBorders>
          </w:tcPr>
          <w:p w:rsidR="002A5361" w:rsidRPr="00CE6BCF" w:rsidRDefault="002A5361" w:rsidP="002A5361">
            <w:pPr>
              <w:numPr>
                <w:ilvl w:val="12"/>
                <w:numId w:val="0"/>
              </w:numPr>
              <w:tabs>
                <w:tab w:val="left" w:pos="214"/>
              </w:tabs>
              <w:autoSpaceDE w:val="0"/>
              <w:autoSpaceDN w:val="0"/>
              <w:spacing w:line="240" w:lineRule="auto"/>
              <w:ind w:right="72"/>
              <w:jc w:val="right"/>
              <w:rPr>
                <w:rFonts w:ascii="Calibri" w:eastAsia="Times New Roman" w:hAnsi="Calibri" w:cs="Times New Roman"/>
                <w:sz w:val="20"/>
                <w:szCs w:val="20"/>
                <w:lang w:eastAsia="es-ES"/>
              </w:rPr>
            </w:pPr>
            <w:r>
              <w:rPr>
                <w:rFonts w:ascii="Calibri" w:eastAsia="Times New Roman" w:hAnsi="Calibri" w:cs="Times New Roman"/>
                <w:sz w:val="20"/>
                <w:szCs w:val="20"/>
                <w:lang w:eastAsia="es-ES"/>
              </w:rPr>
              <w:t>Venda mercaderies</w:t>
            </w:r>
          </w:p>
        </w:tc>
        <w:tc>
          <w:tcPr>
            <w:tcW w:w="709" w:type="dxa"/>
            <w:tcBorders>
              <w:top w:val="single" w:sz="6" w:space="0" w:color="auto"/>
              <w:left w:val="nil"/>
              <w:bottom w:val="single" w:sz="6" w:space="0" w:color="auto"/>
              <w:right w:val="nil"/>
            </w:tcBorders>
          </w:tcPr>
          <w:p w:rsidR="002A5361" w:rsidRPr="00CE6BCF" w:rsidRDefault="002A5361" w:rsidP="002A5361">
            <w:pPr>
              <w:numPr>
                <w:ilvl w:val="12"/>
                <w:numId w:val="0"/>
              </w:numPr>
              <w:tabs>
                <w:tab w:val="left" w:pos="3049"/>
              </w:tabs>
              <w:autoSpaceDE w:val="0"/>
              <w:autoSpaceDN w:val="0"/>
              <w:spacing w:line="240" w:lineRule="auto"/>
              <w:ind w:right="-71"/>
              <w:rPr>
                <w:rFonts w:ascii="Calibri" w:eastAsia="Times New Roman" w:hAnsi="Calibri" w:cs="Times New Roman"/>
                <w:sz w:val="20"/>
                <w:szCs w:val="20"/>
                <w:lang w:eastAsia="es-ES"/>
              </w:rPr>
            </w:pPr>
            <w:r>
              <w:rPr>
                <w:rFonts w:ascii="Calibri" w:eastAsia="Times New Roman" w:hAnsi="Calibri" w:cs="Times New Roman"/>
                <w:sz w:val="20"/>
                <w:szCs w:val="20"/>
                <w:lang w:eastAsia="es-ES"/>
              </w:rPr>
              <w:t>700</w:t>
            </w:r>
          </w:p>
        </w:tc>
        <w:tc>
          <w:tcPr>
            <w:tcW w:w="851" w:type="dxa"/>
            <w:tcBorders>
              <w:top w:val="single" w:sz="6" w:space="0" w:color="auto"/>
              <w:left w:val="nil"/>
              <w:bottom w:val="single" w:sz="6" w:space="0" w:color="auto"/>
              <w:right w:val="nil"/>
            </w:tcBorders>
          </w:tcPr>
          <w:p w:rsidR="002A5361" w:rsidRPr="00CE6BCF" w:rsidRDefault="002A5361" w:rsidP="002A5361">
            <w:pPr>
              <w:numPr>
                <w:ilvl w:val="12"/>
                <w:numId w:val="0"/>
              </w:numPr>
              <w:tabs>
                <w:tab w:val="left" w:pos="3049"/>
              </w:tabs>
              <w:autoSpaceDE w:val="0"/>
              <w:autoSpaceDN w:val="0"/>
              <w:spacing w:line="240" w:lineRule="auto"/>
              <w:jc w:val="right"/>
              <w:rPr>
                <w:rFonts w:ascii="Calibri" w:eastAsia="Times New Roman" w:hAnsi="Calibri" w:cs="Times New Roman"/>
                <w:sz w:val="20"/>
                <w:szCs w:val="20"/>
                <w:lang w:eastAsia="es-ES"/>
              </w:rPr>
            </w:pPr>
            <w:r>
              <w:rPr>
                <w:rFonts w:ascii="Calibri" w:eastAsia="Times New Roman" w:hAnsi="Calibri" w:cs="Times New Roman"/>
                <w:sz w:val="20"/>
                <w:szCs w:val="20"/>
                <w:lang w:eastAsia="es-ES"/>
              </w:rPr>
              <w:t>4.163’26</w:t>
            </w:r>
          </w:p>
        </w:tc>
      </w:tr>
    </w:tbl>
    <w:p w:rsidR="002A5361" w:rsidRDefault="002A5361" w:rsidP="002A5361">
      <w:pPr>
        <w:contextualSpacing/>
      </w:pPr>
    </w:p>
    <w:p w:rsidR="002A5361" w:rsidRDefault="002A5361" w:rsidP="002A5361">
      <w:pPr>
        <w:contextualSpacing/>
      </w:pPr>
      <w:r>
        <w:t>2. Pel cobrament i suposant un canvi de 1’59 CAD/EUR</w:t>
      </w:r>
    </w:p>
    <w:p w:rsidR="002A5361" w:rsidRDefault="002A5361" w:rsidP="002A5361">
      <w:pPr>
        <w:contextualSpacing/>
      </w:pPr>
    </w:p>
    <w:tbl>
      <w:tblPr>
        <w:tblW w:w="0" w:type="auto"/>
        <w:tblInd w:w="70" w:type="dxa"/>
        <w:tblLayout w:type="fixed"/>
        <w:tblCellMar>
          <w:left w:w="70" w:type="dxa"/>
          <w:right w:w="70" w:type="dxa"/>
        </w:tblCellMar>
        <w:tblLook w:val="0000"/>
      </w:tblPr>
      <w:tblGrid>
        <w:gridCol w:w="426"/>
        <w:gridCol w:w="850"/>
        <w:gridCol w:w="567"/>
        <w:gridCol w:w="2268"/>
        <w:gridCol w:w="284"/>
        <w:gridCol w:w="2409"/>
        <w:gridCol w:w="709"/>
        <w:gridCol w:w="851"/>
      </w:tblGrid>
      <w:tr w:rsidR="002A5361" w:rsidRPr="00CE6BCF" w:rsidTr="002A5361">
        <w:tc>
          <w:tcPr>
            <w:tcW w:w="426" w:type="dxa"/>
            <w:tcBorders>
              <w:left w:val="nil"/>
              <w:right w:val="nil"/>
            </w:tcBorders>
          </w:tcPr>
          <w:p w:rsidR="002A5361" w:rsidRPr="00CE6BCF" w:rsidRDefault="002A5361" w:rsidP="002A5361">
            <w:pPr>
              <w:numPr>
                <w:ilvl w:val="12"/>
                <w:numId w:val="0"/>
              </w:numPr>
              <w:autoSpaceDE w:val="0"/>
              <w:autoSpaceDN w:val="0"/>
              <w:spacing w:line="240" w:lineRule="auto"/>
              <w:rPr>
                <w:rFonts w:ascii="Calibri" w:eastAsia="Times New Roman" w:hAnsi="Calibri" w:cs="Times New Roman"/>
                <w:sz w:val="20"/>
                <w:szCs w:val="20"/>
                <w:u w:val="single"/>
                <w:lang w:eastAsia="es-ES"/>
              </w:rPr>
            </w:pPr>
          </w:p>
        </w:tc>
        <w:tc>
          <w:tcPr>
            <w:tcW w:w="850" w:type="dxa"/>
            <w:tcBorders>
              <w:top w:val="single" w:sz="6" w:space="0" w:color="auto"/>
              <w:left w:val="nil"/>
              <w:bottom w:val="single" w:sz="6" w:space="0" w:color="auto"/>
              <w:right w:val="nil"/>
            </w:tcBorders>
          </w:tcPr>
          <w:p w:rsidR="002A5361" w:rsidRDefault="002A5361" w:rsidP="002A5361">
            <w:pPr>
              <w:numPr>
                <w:ilvl w:val="12"/>
                <w:numId w:val="0"/>
              </w:numPr>
              <w:tabs>
                <w:tab w:val="left" w:pos="2765"/>
              </w:tabs>
              <w:autoSpaceDE w:val="0"/>
              <w:autoSpaceDN w:val="0"/>
              <w:spacing w:line="240" w:lineRule="auto"/>
              <w:ind w:left="-70" w:right="71"/>
              <w:jc w:val="right"/>
              <w:rPr>
                <w:rFonts w:ascii="Calibri" w:eastAsia="Times New Roman" w:hAnsi="Calibri" w:cs="Times New Roman"/>
                <w:sz w:val="20"/>
                <w:szCs w:val="20"/>
                <w:lang w:eastAsia="es-ES"/>
              </w:rPr>
            </w:pPr>
            <w:r>
              <w:rPr>
                <w:rFonts w:ascii="Calibri" w:eastAsia="Times New Roman" w:hAnsi="Calibri" w:cs="Times New Roman"/>
                <w:sz w:val="20"/>
                <w:szCs w:val="20"/>
                <w:lang w:eastAsia="es-ES"/>
              </w:rPr>
              <w:t>3.849’06</w:t>
            </w:r>
          </w:p>
          <w:p w:rsidR="002A5361" w:rsidRPr="00CE6BCF" w:rsidRDefault="002A5361" w:rsidP="002A5361">
            <w:pPr>
              <w:numPr>
                <w:ilvl w:val="12"/>
                <w:numId w:val="0"/>
              </w:numPr>
              <w:tabs>
                <w:tab w:val="left" w:pos="2765"/>
              </w:tabs>
              <w:autoSpaceDE w:val="0"/>
              <w:autoSpaceDN w:val="0"/>
              <w:spacing w:line="240" w:lineRule="auto"/>
              <w:ind w:left="-70" w:right="71"/>
              <w:jc w:val="right"/>
              <w:rPr>
                <w:rFonts w:ascii="Calibri" w:eastAsia="Times New Roman" w:hAnsi="Calibri" w:cs="Times New Roman"/>
                <w:sz w:val="20"/>
                <w:szCs w:val="20"/>
                <w:lang w:eastAsia="es-ES"/>
              </w:rPr>
            </w:pPr>
            <w:r>
              <w:rPr>
                <w:rFonts w:ascii="Calibri" w:eastAsia="Times New Roman" w:hAnsi="Calibri" w:cs="Times New Roman"/>
                <w:sz w:val="20"/>
                <w:szCs w:val="20"/>
                <w:lang w:eastAsia="es-ES"/>
              </w:rPr>
              <w:t>314’20</w:t>
            </w:r>
          </w:p>
        </w:tc>
        <w:tc>
          <w:tcPr>
            <w:tcW w:w="567" w:type="dxa"/>
            <w:tcBorders>
              <w:top w:val="single" w:sz="6" w:space="0" w:color="auto"/>
              <w:left w:val="nil"/>
              <w:bottom w:val="single" w:sz="6" w:space="0" w:color="auto"/>
              <w:right w:val="nil"/>
            </w:tcBorders>
          </w:tcPr>
          <w:p w:rsidR="002A5361" w:rsidRDefault="002A5361" w:rsidP="002A5361">
            <w:pPr>
              <w:numPr>
                <w:ilvl w:val="12"/>
                <w:numId w:val="0"/>
              </w:numPr>
              <w:tabs>
                <w:tab w:val="left" w:pos="2765"/>
              </w:tabs>
              <w:autoSpaceDE w:val="0"/>
              <w:autoSpaceDN w:val="0"/>
              <w:spacing w:line="240" w:lineRule="auto"/>
              <w:ind w:left="-70" w:right="-70"/>
              <w:jc w:val="center"/>
              <w:rPr>
                <w:rFonts w:ascii="Calibri" w:eastAsia="Times New Roman" w:hAnsi="Calibri" w:cs="Times New Roman"/>
                <w:sz w:val="20"/>
                <w:szCs w:val="20"/>
                <w:lang w:eastAsia="es-ES"/>
              </w:rPr>
            </w:pPr>
            <w:r>
              <w:rPr>
                <w:rFonts w:ascii="Calibri" w:eastAsia="Times New Roman" w:hAnsi="Calibri" w:cs="Times New Roman"/>
                <w:sz w:val="20"/>
                <w:szCs w:val="20"/>
                <w:lang w:eastAsia="es-ES"/>
              </w:rPr>
              <w:t>572</w:t>
            </w:r>
          </w:p>
          <w:p w:rsidR="002A5361" w:rsidRPr="00CE6BCF" w:rsidRDefault="002A5361" w:rsidP="002A5361">
            <w:pPr>
              <w:numPr>
                <w:ilvl w:val="12"/>
                <w:numId w:val="0"/>
              </w:numPr>
              <w:tabs>
                <w:tab w:val="left" w:pos="2765"/>
              </w:tabs>
              <w:autoSpaceDE w:val="0"/>
              <w:autoSpaceDN w:val="0"/>
              <w:spacing w:line="240" w:lineRule="auto"/>
              <w:ind w:left="-70" w:right="-70"/>
              <w:jc w:val="center"/>
              <w:rPr>
                <w:rFonts w:ascii="Calibri" w:eastAsia="Times New Roman" w:hAnsi="Calibri" w:cs="Times New Roman"/>
                <w:sz w:val="20"/>
                <w:szCs w:val="20"/>
                <w:lang w:eastAsia="es-ES"/>
              </w:rPr>
            </w:pPr>
            <w:r>
              <w:rPr>
                <w:rFonts w:ascii="Calibri" w:eastAsia="Times New Roman" w:hAnsi="Calibri" w:cs="Times New Roman"/>
                <w:sz w:val="20"/>
                <w:szCs w:val="20"/>
                <w:lang w:eastAsia="es-ES"/>
              </w:rPr>
              <w:t>668</w:t>
            </w:r>
          </w:p>
        </w:tc>
        <w:tc>
          <w:tcPr>
            <w:tcW w:w="2268" w:type="dxa"/>
            <w:tcBorders>
              <w:top w:val="single" w:sz="6" w:space="0" w:color="auto"/>
              <w:left w:val="nil"/>
              <w:bottom w:val="single" w:sz="6" w:space="0" w:color="auto"/>
              <w:right w:val="nil"/>
            </w:tcBorders>
          </w:tcPr>
          <w:p w:rsidR="002A5361" w:rsidRDefault="002A5361" w:rsidP="002A5361">
            <w:pPr>
              <w:numPr>
                <w:ilvl w:val="12"/>
                <w:numId w:val="0"/>
              </w:numPr>
              <w:tabs>
                <w:tab w:val="left" w:pos="2765"/>
              </w:tabs>
              <w:autoSpaceDE w:val="0"/>
              <w:autoSpaceDN w:val="0"/>
              <w:spacing w:line="240" w:lineRule="auto"/>
              <w:ind w:right="-71" w:hanging="70"/>
              <w:rPr>
                <w:rFonts w:ascii="Calibri" w:eastAsia="Times New Roman" w:hAnsi="Calibri" w:cs="Times New Roman"/>
                <w:sz w:val="20"/>
                <w:szCs w:val="20"/>
                <w:lang w:eastAsia="es-ES"/>
              </w:rPr>
            </w:pPr>
            <w:r>
              <w:rPr>
                <w:rFonts w:ascii="Calibri" w:eastAsia="Times New Roman" w:hAnsi="Calibri" w:cs="Times New Roman"/>
                <w:sz w:val="20"/>
                <w:szCs w:val="20"/>
                <w:lang w:eastAsia="es-ES"/>
              </w:rPr>
              <w:t>Bancs c/c</w:t>
            </w:r>
          </w:p>
          <w:p w:rsidR="002A5361" w:rsidRPr="00CE6BCF" w:rsidRDefault="002A5361" w:rsidP="002A5361">
            <w:pPr>
              <w:numPr>
                <w:ilvl w:val="12"/>
                <w:numId w:val="0"/>
              </w:numPr>
              <w:tabs>
                <w:tab w:val="left" w:pos="2765"/>
              </w:tabs>
              <w:autoSpaceDE w:val="0"/>
              <w:autoSpaceDN w:val="0"/>
              <w:spacing w:line="240" w:lineRule="auto"/>
              <w:ind w:right="-71" w:hanging="70"/>
              <w:rPr>
                <w:rFonts w:ascii="Calibri" w:eastAsia="Times New Roman" w:hAnsi="Calibri" w:cs="Times New Roman"/>
                <w:sz w:val="20"/>
                <w:szCs w:val="20"/>
                <w:lang w:eastAsia="es-ES"/>
              </w:rPr>
            </w:pPr>
            <w:r>
              <w:rPr>
                <w:rFonts w:ascii="Calibri" w:eastAsia="Times New Roman" w:hAnsi="Calibri" w:cs="Times New Roman"/>
                <w:sz w:val="20"/>
                <w:szCs w:val="20"/>
                <w:lang w:eastAsia="es-ES"/>
              </w:rPr>
              <w:t>Diferències negatives de canvi</w:t>
            </w:r>
          </w:p>
        </w:tc>
        <w:tc>
          <w:tcPr>
            <w:tcW w:w="284" w:type="dxa"/>
            <w:tcBorders>
              <w:top w:val="nil"/>
              <w:left w:val="nil"/>
              <w:bottom w:val="nil"/>
              <w:right w:val="nil"/>
            </w:tcBorders>
          </w:tcPr>
          <w:p w:rsidR="002A5361" w:rsidRPr="00CE6BCF" w:rsidRDefault="002A5361" w:rsidP="002A5361">
            <w:pPr>
              <w:numPr>
                <w:ilvl w:val="12"/>
                <w:numId w:val="0"/>
              </w:numPr>
              <w:autoSpaceDE w:val="0"/>
              <w:autoSpaceDN w:val="0"/>
              <w:spacing w:line="240" w:lineRule="auto"/>
              <w:ind w:right="930"/>
              <w:rPr>
                <w:rFonts w:ascii="Calibri" w:eastAsia="Times New Roman" w:hAnsi="Calibri" w:cs="Times New Roman"/>
                <w:sz w:val="20"/>
                <w:szCs w:val="20"/>
                <w:lang w:eastAsia="es-ES"/>
              </w:rPr>
            </w:pPr>
          </w:p>
        </w:tc>
        <w:tc>
          <w:tcPr>
            <w:tcW w:w="2409" w:type="dxa"/>
            <w:tcBorders>
              <w:top w:val="single" w:sz="6" w:space="0" w:color="auto"/>
              <w:left w:val="nil"/>
              <w:bottom w:val="single" w:sz="6" w:space="0" w:color="auto"/>
              <w:right w:val="nil"/>
            </w:tcBorders>
          </w:tcPr>
          <w:p w:rsidR="002A5361" w:rsidRDefault="002A5361" w:rsidP="002A5361">
            <w:pPr>
              <w:numPr>
                <w:ilvl w:val="12"/>
                <w:numId w:val="0"/>
              </w:numPr>
              <w:tabs>
                <w:tab w:val="left" w:pos="214"/>
              </w:tabs>
              <w:autoSpaceDE w:val="0"/>
              <w:autoSpaceDN w:val="0"/>
              <w:spacing w:line="240" w:lineRule="auto"/>
              <w:ind w:right="72"/>
              <w:jc w:val="right"/>
              <w:rPr>
                <w:rFonts w:ascii="Calibri" w:eastAsia="Times New Roman" w:hAnsi="Calibri" w:cs="Times New Roman"/>
                <w:sz w:val="20"/>
                <w:szCs w:val="20"/>
                <w:lang w:eastAsia="es-ES"/>
              </w:rPr>
            </w:pPr>
          </w:p>
          <w:p w:rsidR="002A5361" w:rsidRPr="00CE6BCF" w:rsidRDefault="002A5361" w:rsidP="002A5361">
            <w:pPr>
              <w:numPr>
                <w:ilvl w:val="12"/>
                <w:numId w:val="0"/>
              </w:numPr>
              <w:tabs>
                <w:tab w:val="left" w:pos="214"/>
              </w:tabs>
              <w:autoSpaceDE w:val="0"/>
              <w:autoSpaceDN w:val="0"/>
              <w:spacing w:line="240" w:lineRule="auto"/>
              <w:ind w:right="72"/>
              <w:jc w:val="right"/>
              <w:rPr>
                <w:rFonts w:ascii="Calibri" w:eastAsia="Times New Roman" w:hAnsi="Calibri" w:cs="Times New Roman"/>
                <w:sz w:val="20"/>
                <w:szCs w:val="20"/>
                <w:lang w:eastAsia="es-ES"/>
              </w:rPr>
            </w:pPr>
            <w:r>
              <w:rPr>
                <w:rFonts w:ascii="Calibri" w:eastAsia="Times New Roman" w:hAnsi="Calibri" w:cs="Times New Roman"/>
                <w:sz w:val="20"/>
                <w:szCs w:val="20"/>
                <w:lang w:eastAsia="es-ES"/>
              </w:rPr>
              <w:t>Clients moneda estrangera</w:t>
            </w:r>
          </w:p>
        </w:tc>
        <w:tc>
          <w:tcPr>
            <w:tcW w:w="709" w:type="dxa"/>
            <w:tcBorders>
              <w:top w:val="single" w:sz="6" w:space="0" w:color="auto"/>
              <w:left w:val="nil"/>
              <w:bottom w:val="single" w:sz="6" w:space="0" w:color="auto"/>
              <w:right w:val="nil"/>
            </w:tcBorders>
          </w:tcPr>
          <w:p w:rsidR="002A5361" w:rsidRDefault="002A5361" w:rsidP="002A5361">
            <w:pPr>
              <w:numPr>
                <w:ilvl w:val="12"/>
                <w:numId w:val="0"/>
              </w:numPr>
              <w:tabs>
                <w:tab w:val="left" w:pos="3049"/>
              </w:tabs>
              <w:autoSpaceDE w:val="0"/>
              <w:autoSpaceDN w:val="0"/>
              <w:spacing w:line="240" w:lineRule="auto"/>
              <w:ind w:right="-71"/>
              <w:rPr>
                <w:rFonts w:ascii="Calibri" w:eastAsia="Times New Roman" w:hAnsi="Calibri" w:cs="Times New Roman"/>
                <w:sz w:val="20"/>
                <w:szCs w:val="20"/>
                <w:lang w:eastAsia="es-ES"/>
              </w:rPr>
            </w:pPr>
          </w:p>
          <w:p w:rsidR="002A5361" w:rsidRPr="00CE6BCF" w:rsidRDefault="002A5361" w:rsidP="002A5361">
            <w:pPr>
              <w:numPr>
                <w:ilvl w:val="12"/>
                <w:numId w:val="0"/>
              </w:numPr>
              <w:tabs>
                <w:tab w:val="left" w:pos="3049"/>
              </w:tabs>
              <w:autoSpaceDE w:val="0"/>
              <w:autoSpaceDN w:val="0"/>
              <w:spacing w:line="240" w:lineRule="auto"/>
              <w:ind w:right="-71"/>
              <w:rPr>
                <w:rFonts w:ascii="Calibri" w:eastAsia="Times New Roman" w:hAnsi="Calibri" w:cs="Times New Roman"/>
                <w:sz w:val="20"/>
                <w:szCs w:val="20"/>
                <w:lang w:eastAsia="es-ES"/>
              </w:rPr>
            </w:pPr>
            <w:r>
              <w:rPr>
                <w:rFonts w:ascii="Calibri" w:eastAsia="Times New Roman" w:hAnsi="Calibri" w:cs="Times New Roman"/>
                <w:sz w:val="20"/>
                <w:szCs w:val="20"/>
                <w:lang w:eastAsia="es-ES"/>
              </w:rPr>
              <w:t>4304</w:t>
            </w:r>
          </w:p>
        </w:tc>
        <w:tc>
          <w:tcPr>
            <w:tcW w:w="851" w:type="dxa"/>
            <w:tcBorders>
              <w:top w:val="single" w:sz="6" w:space="0" w:color="auto"/>
              <w:left w:val="nil"/>
              <w:bottom w:val="single" w:sz="6" w:space="0" w:color="auto"/>
              <w:right w:val="nil"/>
            </w:tcBorders>
          </w:tcPr>
          <w:p w:rsidR="002A5361" w:rsidRDefault="002A5361" w:rsidP="002A5361">
            <w:pPr>
              <w:numPr>
                <w:ilvl w:val="12"/>
                <w:numId w:val="0"/>
              </w:numPr>
              <w:tabs>
                <w:tab w:val="left" w:pos="3049"/>
              </w:tabs>
              <w:autoSpaceDE w:val="0"/>
              <w:autoSpaceDN w:val="0"/>
              <w:spacing w:line="240" w:lineRule="auto"/>
              <w:jc w:val="right"/>
              <w:rPr>
                <w:rFonts w:ascii="Calibri" w:eastAsia="Times New Roman" w:hAnsi="Calibri" w:cs="Times New Roman"/>
                <w:sz w:val="20"/>
                <w:szCs w:val="20"/>
                <w:lang w:eastAsia="es-ES"/>
              </w:rPr>
            </w:pPr>
          </w:p>
          <w:p w:rsidR="002A5361" w:rsidRPr="00CE6BCF" w:rsidRDefault="002A5361" w:rsidP="002A5361">
            <w:pPr>
              <w:numPr>
                <w:ilvl w:val="12"/>
                <w:numId w:val="0"/>
              </w:numPr>
              <w:tabs>
                <w:tab w:val="left" w:pos="3049"/>
              </w:tabs>
              <w:autoSpaceDE w:val="0"/>
              <w:autoSpaceDN w:val="0"/>
              <w:spacing w:line="240" w:lineRule="auto"/>
              <w:jc w:val="right"/>
              <w:rPr>
                <w:rFonts w:ascii="Calibri" w:eastAsia="Times New Roman" w:hAnsi="Calibri" w:cs="Times New Roman"/>
                <w:sz w:val="20"/>
                <w:szCs w:val="20"/>
                <w:lang w:eastAsia="es-ES"/>
              </w:rPr>
            </w:pPr>
            <w:r>
              <w:rPr>
                <w:rFonts w:ascii="Calibri" w:eastAsia="Times New Roman" w:hAnsi="Calibri" w:cs="Times New Roman"/>
                <w:sz w:val="20"/>
                <w:szCs w:val="20"/>
                <w:lang w:eastAsia="es-ES"/>
              </w:rPr>
              <w:t>4.163’26</w:t>
            </w:r>
          </w:p>
        </w:tc>
      </w:tr>
    </w:tbl>
    <w:p w:rsidR="002A5361" w:rsidRPr="00241DD3" w:rsidRDefault="002A5361" w:rsidP="002A5361">
      <w:pPr>
        <w:contextualSpacing/>
      </w:pPr>
    </w:p>
    <w:p w:rsidR="002A5361" w:rsidRDefault="009F5188" w:rsidP="00383D4E">
      <w:hyperlink r:id="rId8" w:history="1">
        <w:r w:rsidR="009A5871" w:rsidRPr="00F92ABD">
          <w:rPr>
            <w:rStyle w:val="Enlla"/>
          </w:rPr>
          <w:t>https://themoneyconverter.com/ES/ISK/EUR.aspx</w:t>
        </w:r>
      </w:hyperlink>
    </w:p>
    <w:p w:rsidR="004E4B6C" w:rsidRDefault="004E4B6C" w:rsidP="00383D4E"/>
    <w:p w:rsidR="00404865" w:rsidRPr="00AE2905" w:rsidRDefault="00404865" w:rsidP="008607F7">
      <w:pPr>
        <w:tabs>
          <w:tab w:val="left" w:pos="1494"/>
        </w:tabs>
        <w:rPr>
          <w:b/>
        </w:rPr>
      </w:pPr>
      <w:r w:rsidRPr="00AE2905">
        <w:rPr>
          <w:b/>
        </w:rPr>
        <w:t>EXERCICI</w:t>
      </w:r>
      <w:r w:rsidR="00FB5813" w:rsidRPr="00AE2905">
        <w:rPr>
          <w:b/>
        </w:rPr>
        <w:t xml:space="preserve"> </w:t>
      </w:r>
      <w:r w:rsidR="0020761F" w:rsidRPr="00AE2905">
        <w:rPr>
          <w:b/>
        </w:rPr>
        <w:t>11</w:t>
      </w:r>
    </w:p>
    <w:p w:rsidR="004372B7" w:rsidRPr="00581BE0" w:rsidRDefault="004372B7" w:rsidP="00383D4E">
      <w:r w:rsidRPr="00581BE0">
        <w:t xml:space="preserve">El dia 14/11/01 </w:t>
      </w:r>
      <w:r w:rsidR="00FB5813">
        <w:t xml:space="preserve">ECOPAPER </w:t>
      </w:r>
      <w:r w:rsidRPr="00581BE0">
        <w:t xml:space="preserve">ven una partida de </w:t>
      </w:r>
      <w:r w:rsidR="00FB5813">
        <w:t>pasta de paper</w:t>
      </w:r>
      <w:r w:rsidR="00E05366" w:rsidRPr="00581BE0">
        <w:t xml:space="preserve"> als EEUU. La venda es va</w:t>
      </w:r>
      <w:r w:rsidRPr="00581BE0">
        <w:t xml:space="preserve"> tanca</w:t>
      </w:r>
      <w:r w:rsidR="00E05366" w:rsidRPr="00581BE0">
        <w:t>r</w:t>
      </w:r>
      <w:r w:rsidRPr="00581BE0">
        <w:t xml:space="preserve"> per 24.000 USD que cobrem per </w:t>
      </w:r>
      <w:r w:rsidR="00DB5A00" w:rsidRPr="00581BE0">
        <w:t>transferència</w:t>
      </w:r>
      <w:r w:rsidRPr="00581BE0">
        <w:t xml:space="preserve"> </w:t>
      </w:r>
      <w:r w:rsidR="00DB5A00" w:rsidRPr="00581BE0">
        <w:t>bancària</w:t>
      </w:r>
      <w:r w:rsidRPr="00581BE0">
        <w:t xml:space="preserve"> i ingressem al nostre compte bancari en USD. </w:t>
      </w:r>
      <w:r w:rsidR="00DB5A00" w:rsidRPr="00581BE0">
        <w:t>El canvi del moment és de 0’81EUR</w:t>
      </w:r>
      <w:r w:rsidR="00AC3CDD" w:rsidRPr="00581BE0">
        <w:t>/USD</w:t>
      </w:r>
    </w:p>
    <w:p w:rsidR="00404865" w:rsidRDefault="00DB5A00" w:rsidP="00383D4E">
      <w:r w:rsidRPr="00581BE0">
        <w:t>El dia 31/12/01 la cotització del dòlar és de 0’85 EUR</w:t>
      </w:r>
      <w:r w:rsidR="00AC3CDD" w:rsidRPr="00581BE0">
        <w:t>/USD</w:t>
      </w:r>
      <w:r w:rsidR="00A364F2" w:rsidRPr="00581BE0">
        <w:t>, fem la correcció valorativa.</w:t>
      </w:r>
    </w:p>
    <w:p w:rsidR="00C00091" w:rsidRDefault="00C00091" w:rsidP="00383D4E"/>
    <w:p w:rsidR="008607F7" w:rsidRDefault="008607F7" w:rsidP="00383D4E"/>
    <w:p w:rsidR="008607F7" w:rsidRDefault="008607F7" w:rsidP="00383D4E"/>
    <w:p w:rsidR="008607F7" w:rsidRDefault="008607F7" w:rsidP="00383D4E"/>
    <w:p w:rsidR="008607F7" w:rsidRDefault="008607F7" w:rsidP="00383D4E"/>
    <w:p w:rsidR="008607F7" w:rsidRPr="00AE2905" w:rsidRDefault="00FB5813" w:rsidP="008607F7">
      <w:pPr>
        <w:contextualSpacing/>
        <w:rPr>
          <w:rFonts w:ascii="Calibri" w:eastAsia="Calibri" w:hAnsi="Calibri" w:cs="Times New Roman"/>
          <w:b/>
        </w:rPr>
      </w:pPr>
      <w:r w:rsidRPr="00AE2905">
        <w:rPr>
          <w:rFonts w:ascii="Calibri" w:eastAsia="Calibri" w:hAnsi="Calibri" w:cs="Times New Roman"/>
          <w:b/>
        </w:rPr>
        <w:t xml:space="preserve">EXERCICI </w:t>
      </w:r>
      <w:r w:rsidR="0020761F" w:rsidRPr="00AE2905">
        <w:rPr>
          <w:rFonts w:ascii="Calibri" w:eastAsia="Calibri" w:hAnsi="Calibri" w:cs="Times New Roman"/>
          <w:b/>
        </w:rPr>
        <w:t>12</w:t>
      </w:r>
    </w:p>
    <w:p w:rsidR="008607F7" w:rsidRPr="008607F7" w:rsidRDefault="00FB5813" w:rsidP="008607F7">
      <w:pPr>
        <w:contextualSpacing/>
        <w:rPr>
          <w:rFonts w:ascii="Calibri" w:eastAsia="Calibri" w:hAnsi="Calibri" w:cs="Times New Roman"/>
        </w:rPr>
      </w:pPr>
      <w:r>
        <w:rPr>
          <w:rFonts w:ascii="Calibri" w:eastAsia="Calibri" w:hAnsi="Calibri" w:cs="Times New Roman"/>
        </w:rPr>
        <w:t xml:space="preserve">ECOPAPER </w:t>
      </w:r>
      <w:r w:rsidR="008607F7" w:rsidRPr="008607F7">
        <w:rPr>
          <w:rFonts w:ascii="Calibri" w:eastAsia="Calibri" w:hAnsi="Calibri" w:cs="Times New Roman"/>
        </w:rPr>
        <w:t xml:space="preserve">realitza operacions exteriors d’importació i exportació. Actualment té un saldo a un c/c en dòlars de 7.000 USD a un canvi de 1’10 USD/ € </w:t>
      </w:r>
    </w:p>
    <w:p w:rsidR="008607F7" w:rsidRPr="008607F7" w:rsidRDefault="008607F7" w:rsidP="008607F7">
      <w:pPr>
        <w:ind w:left="851" w:hanging="851"/>
        <w:contextualSpacing/>
        <w:rPr>
          <w:rFonts w:ascii="Calibri" w:eastAsia="Calibri" w:hAnsi="Calibri" w:cs="Times New Roman"/>
        </w:rPr>
      </w:pPr>
      <w:r w:rsidRPr="008607F7">
        <w:rPr>
          <w:rFonts w:ascii="Calibri" w:eastAsia="Calibri" w:hAnsi="Calibri" w:cs="Times New Roman"/>
        </w:rPr>
        <w:t xml:space="preserve">05/11/01 L’empresa fa una compra de Malàisia valorada en 4.000 USD. Li apliquen un descompte del 5% i li carreguen 200 USD de transport. Avui el dòlar cotitza a 1’12 USD/€ </w:t>
      </w:r>
    </w:p>
    <w:p w:rsidR="008607F7" w:rsidRPr="008607F7" w:rsidRDefault="008607F7" w:rsidP="008607F7">
      <w:pPr>
        <w:ind w:left="851" w:hanging="851"/>
        <w:contextualSpacing/>
        <w:rPr>
          <w:rFonts w:ascii="Calibri" w:eastAsia="Calibri" w:hAnsi="Calibri" w:cs="Times New Roman"/>
        </w:rPr>
      </w:pPr>
      <w:r w:rsidRPr="008607F7">
        <w:rPr>
          <w:rFonts w:ascii="Calibri" w:eastAsia="Calibri" w:hAnsi="Calibri" w:cs="Times New Roman"/>
        </w:rPr>
        <w:t>12/11/01 A la duana  paga l’iva corresponent a la importació, 712’50 €  i 200 € d’aranzels.</w:t>
      </w:r>
    </w:p>
    <w:p w:rsidR="008607F7" w:rsidRPr="008607F7" w:rsidRDefault="008607F7" w:rsidP="008607F7">
      <w:pPr>
        <w:ind w:left="851" w:hanging="851"/>
        <w:contextualSpacing/>
        <w:rPr>
          <w:rFonts w:ascii="Calibri" w:eastAsia="Calibri" w:hAnsi="Calibri" w:cs="Times New Roman"/>
        </w:rPr>
      </w:pPr>
      <w:r w:rsidRPr="008607F7">
        <w:rPr>
          <w:rFonts w:ascii="Calibri" w:eastAsia="Calibri" w:hAnsi="Calibri" w:cs="Times New Roman"/>
        </w:rPr>
        <w:t xml:space="preserve">13/11/01 Paguem mitjançant transferència bancària del nostre c/c en USD el deute amb el proveïdor anterior. </w:t>
      </w:r>
    </w:p>
    <w:p w:rsidR="008607F7" w:rsidRPr="008607F7" w:rsidRDefault="008607F7" w:rsidP="008607F7">
      <w:pPr>
        <w:ind w:left="851" w:hanging="851"/>
        <w:contextualSpacing/>
        <w:rPr>
          <w:rFonts w:ascii="Calibri" w:eastAsia="Calibri" w:hAnsi="Calibri" w:cs="Times New Roman"/>
        </w:rPr>
      </w:pPr>
      <w:r w:rsidRPr="008607F7">
        <w:rPr>
          <w:rFonts w:ascii="Calibri" w:eastAsia="Calibri" w:hAnsi="Calibri" w:cs="Times New Roman"/>
        </w:rPr>
        <w:t xml:space="preserve">14/11/01 Fem una venda a un client dels EEUU valorada en 10.000 USD. Li apliquem un descompte del 8%.  Avui el dòlar cotitza a 1’05 USD/€ </w:t>
      </w:r>
    </w:p>
    <w:p w:rsidR="008607F7" w:rsidRPr="008607F7" w:rsidRDefault="008607F7" w:rsidP="008607F7">
      <w:pPr>
        <w:ind w:left="851" w:hanging="851"/>
        <w:contextualSpacing/>
        <w:rPr>
          <w:rFonts w:ascii="Calibri" w:eastAsia="Calibri" w:hAnsi="Calibri" w:cs="Times New Roman"/>
        </w:rPr>
      </w:pPr>
      <w:r w:rsidRPr="008607F7">
        <w:rPr>
          <w:rFonts w:ascii="Calibri" w:eastAsia="Calibri" w:hAnsi="Calibri" w:cs="Times New Roman"/>
        </w:rPr>
        <w:t>01/12/01 Cobrem mitjançant transferència bancària al nostre c/c en USD la meitat del crèdit del client anterior. Avui el dòlar cotitza a 1’06 USD/€</w:t>
      </w:r>
    </w:p>
    <w:p w:rsidR="008607F7" w:rsidRPr="008607F7" w:rsidRDefault="008607F7" w:rsidP="008607F7">
      <w:pPr>
        <w:ind w:left="851" w:hanging="851"/>
        <w:contextualSpacing/>
        <w:rPr>
          <w:rFonts w:ascii="Calibri" w:eastAsia="Calibri" w:hAnsi="Calibri" w:cs="Times New Roman"/>
        </w:rPr>
      </w:pPr>
      <w:r w:rsidRPr="008607F7">
        <w:rPr>
          <w:rFonts w:ascii="Calibri" w:eastAsia="Calibri" w:hAnsi="Calibri" w:cs="Times New Roman"/>
        </w:rPr>
        <w:t xml:space="preserve">31/12/01Fem les correccions valoratives als nostres comptes en USD, considerant que avui el dòlar cotitza a 1’03 USD/€ </w:t>
      </w:r>
    </w:p>
    <w:p w:rsidR="005F4B48" w:rsidRDefault="005F4B48" w:rsidP="00383D4E"/>
    <w:p w:rsidR="00C00091" w:rsidRDefault="00C00091" w:rsidP="00383D4E"/>
    <w:p w:rsidR="004E4B6C" w:rsidRPr="00C00091" w:rsidRDefault="00CD6687" w:rsidP="00383D4E">
      <w:pPr>
        <w:rPr>
          <w:b/>
          <w:sz w:val="28"/>
          <w:szCs w:val="28"/>
        </w:rPr>
      </w:pPr>
      <w:r>
        <w:rPr>
          <w:b/>
          <w:sz w:val="28"/>
          <w:szCs w:val="28"/>
        </w:rPr>
        <w:t xml:space="preserve">8. </w:t>
      </w:r>
      <w:r w:rsidR="00C00091" w:rsidRPr="00C00091">
        <w:rPr>
          <w:b/>
          <w:sz w:val="28"/>
          <w:szCs w:val="28"/>
        </w:rPr>
        <w:t>AJUSTAMENTS PER PERIODIFICACIÓ</w:t>
      </w:r>
    </w:p>
    <w:p w:rsidR="00C00091" w:rsidRDefault="00C00091" w:rsidP="00383D4E"/>
    <w:p w:rsidR="00C00091" w:rsidRDefault="00C00091" w:rsidP="00383D4E">
      <w:r>
        <w:t>Al subgrup 48 Ajustos per periodificació s’hi recullen aquelles despeses i ingressos que l’empresa ja comptabilitzat en l’exercici que es tanca, però que corresponen al següent.</w:t>
      </w:r>
    </w:p>
    <w:p w:rsidR="00C33DB8" w:rsidRDefault="00C00091" w:rsidP="00383D4E">
      <w:r>
        <w:t>Es tracta d’aplicar el principi de meritació, i imputar a cada exercici les despeses i ingresso</w:t>
      </w:r>
      <w:r w:rsidR="00C33DB8">
        <w:t>s</w:t>
      </w:r>
      <w:r>
        <w:t xml:space="preserve"> que li corresponen. Si aquests són de</w:t>
      </w:r>
      <w:r w:rsidR="00C33DB8">
        <w:t xml:space="preserve"> l’exercici següent cal donar-los de baixa i imputar-los al següent. </w:t>
      </w:r>
    </w:p>
    <w:p w:rsidR="00C33DB8" w:rsidRDefault="00C33DB8" w:rsidP="00383D4E">
      <w:r>
        <w:t>Aquesta acció és la que es coneix per periodificació.</w:t>
      </w:r>
    </w:p>
    <w:p w:rsidR="00C33DB8" w:rsidRDefault="00C33DB8" w:rsidP="00383D4E">
      <w:r>
        <w:t>Per això tenim aquest dos comptes:</w:t>
      </w:r>
    </w:p>
    <w:p w:rsidR="00C33DB8" w:rsidRDefault="00C33DB8" w:rsidP="00383D4E">
      <w:r w:rsidRPr="00C33DB8">
        <w:rPr>
          <w:i/>
        </w:rPr>
        <w:t>480 Despeses anticipades</w:t>
      </w:r>
      <w:r>
        <w:t>. Les comptabilitzades durant l’exercici i que corresponen al següent.</w:t>
      </w:r>
    </w:p>
    <w:p w:rsidR="00C33DB8" w:rsidRDefault="00C33DB8" w:rsidP="00383D4E">
      <w:r w:rsidRPr="00C33DB8">
        <w:rPr>
          <w:i/>
        </w:rPr>
        <w:t>485 Ingressos anticipats</w:t>
      </w:r>
      <w:r>
        <w:t>. Els comptabilitzats durant l’exercici i que cal imputar al següent.</w:t>
      </w:r>
    </w:p>
    <w:p w:rsidR="00C00091" w:rsidRDefault="00C00091" w:rsidP="00383D4E"/>
    <w:p w:rsidR="00C00091" w:rsidRDefault="00494DD1" w:rsidP="00383D4E">
      <w:r>
        <w:t>EXEMPLE:  El dia 01/1</w:t>
      </w:r>
      <w:r w:rsidR="001E4642">
        <w:t>2</w:t>
      </w:r>
      <w:r>
        <w:t>/01 l’empresa paga de forma avançada un contracte de manteniment d’una maquina. L’import és de 4.000 € (21% d’iva) i cobreix durant quatre mesos.</w:t>
      </w:r>
    </w:p>
    <w:tbl>
      <w:tblPr>
        <w:tblW w:w="0" w:type="auto"/>
        <w:tblInd w:w="70" w:type="dxa"/>
        <w:tblLayout w:type="fixed"/>
        <w:tblCellMar>
          <w:left w:w="70" w:type="dxa"/>
          <w:right w:w="70" w:type="dxa"/>
        </w:tblCellMar>
        <w:tblLook w:val="0000"/>
      </w:tblPr>
      <w:tblGrid>
        <w:gridCol w:w="567"/>
        <w:gridCol w:w="850"/>
        <w:gridCol w:w="567"/>
        <w:gridCol w:w="2552"/>
        <w:gridCol w:w="284"/>
        <w:gridCol w:w="3260"/>
        <w:gridCol w:w="567"/>
        <w:gridCol w:w="850"/>
      </w:tblGrid>
      <w:tr w:rsidR="001E4642" w:rsidRPr="005407E1" w:rsidTr="007A3363">
        <w:tc>
          <w:tcPr>
            <w:tcW w:w="567" w:type="dxa"/>
            <w:tcBorders>
              <w:top w:val="single" w:sz="6" w:space="0" w:color="auto"/>
              <w:left w:val="nil"/>
              <w:bottom w:val="single" w:sz="6" w:space="0" w:color="auto"/>
              <w:right w:val="nil"/>
            </w:tcBorders>
          </w:tcPr>
          <w:p w:rsidR="001E4642" w:rsidRPr="005407E1" w:rsidRDefault="001E4642" w:rsidP="007A3363">
            <w:pPr>
              <w:numPr>
                <w:ilvl w:val="12"/>
                <w:numId w:val="0"/>
              </w:numPr>
              <w:rPr>
                <w:sz w:val="20"/>
                <w:szCs w:val="20"/>
              </w:rPr>
            </w:pPr>
          </w:p>
        </w:tc>
        <w:tc>
          <w:tcPr>
            <w:tcW w:w="850" w:type="dxa"/>
            <w:tcBorders>
              <w:top w:val="single" w:sz="6" w:space="0" w:color="auto"/>
              <w:left w:val="nil"/>
              <w:bottom w:val="single" w:sz="6" w:space="0" w:color="auto"/>
              <w:right w:val="nil"/>
            </w:tcBorders>
          </w:tcPr>
          <w:p w:rsidR="001E4642" w:rsidRDefault="001E4642" w:rsidP="007A3363">
            <w:pPr>
              <w:numPr>
                <w:ilvl w:val="12"/>
                <w:numId w:val="0"/>
              </w:numPr>
              <w:tabs>
                <w:tab w:val="left" w:pos="2765"/>
              </w:tabs>
              <w:ind w:left="-70" w:right="71"/>
              <w:jc w:val="right"/>
              <w:rPr>
                <w:sz w:val="20"/>
                <w:szCs w:val="20"/>
              </w:rPr>
            </w:pPr>
            <w:r>
              <w:rPr>
                <w:sz w:val="20"/>
                <w:szCs w:val="20"/>
              </w:rPr>
              <w:t>4.000</w:t>
            </w:r>
          </w:p>
          <w:p w:rsidR="001E4642" w:rsidRPr="005407E1" w:rsidRDefault="001E4642" w:rsidP="007A3363">
            <w:pPr>
              <w:numPr>
                <w:ilvl w:val="12"/>
                <w:numId w:val="0"/>
              </w:numPr>
              <w:tabs>
                <w:tab w:val="left" w:pos="2765"/>
              </w:tabs>
              <w:ind w:left="-70" w:right="71"/>
              <w:jc w:val="right"/>
              <w:rPr>
                <w:sz w:val="20"/>
                <w:szCs w:val="20"/>
              </w:rPr>
            </w:pPr>
            <w:r>
              <w:rPr>
                <w:sz w:val="20"/>
                <w:szCs w:val="20"/>
              </w:rPr>
              <w:t>840</w:t>
            </w:r>
          </w:p>
        </w:tc>
        <w:tc>
          <w:tcPr>
            <w:tcW w:w="567" w:type="dxa"/>
            <w:tcBorders>
              <w:top w:val="single" w:sz="6" w:space="0" w:color="auto"/>
              <w:left w:val="nil"/>
              <w:bottom w:val="single" w:sz="6" w:space="0" w:color="auto"/>
              <w:right w:val="nil"/>
            </w:tcBorders>
          </w:tcPr>
          <w:p w:rsidR="001E4642" w:rsidRDefault="001E4642" w:rsidP="007A3363">
            <w:pPr>
              <w:numPr>
                <w:ilvl w:val="12"/>
                <w:numId w:val="0"/>
              </w:numPr>
              <w:tabs>
                <w:tab w:val="left" w:pos="2765"/>
              </w:tabs>
              <w:ind w:left="-70" w:right="71"/>
              <w:jc w:val="right"/>
              <w:rPr>
                <w:sz w:val="20"/>
                <w:szCs w:val="20"/>
              </w:rPr>
            </w:pPr>
            <w:r>
              <w:rPr>
                <w:sz w:val="20"/>
                <w:szCs w:val="20"/>
              </w:rPr>
              <w:t>622</w:t>
            </w:r>
          </w:p>
          <w:p w:rsidR="001E4642" w:rsidRPr="005407E1" w:rsidRDefault="001E4642" w:rsidP="007A3363">
            <w:pPr>
              <w:numPr>
                <w:ilvl w:val="12"/>
                <w:numId w:val="0"/>
              </w:numPr>
              <w:tabs>
                <w:tab w:val="left" w:pos="2765"/>
              </w:tabs>
              <w:ind w:left="-70" w:right="71"/>
              <w:jc w:val="right"/>
              <w:rPr>
                <w:sz w:val="20"/>
                <w:szCs w:val="20"/>
              </w:rPr>
            </w:pPr>
            <w:r>
              <w:rPr>
                <w:sz w:val="20"/>
                <w:szCs w:val="20"/>
              </w:rPr>
              <w:t>472</w:t>
            </w:r>
          </w:p>
        </w:tc>
        <w:tc>
          <w:tcPr>
            <w:tcW w:w="2552" w:type="dxa"/>
            <w:tcBorders>
              <w:top w:val="single" w:sz="6" w:space="0" w:color="auto"/>
              <w:left w:val="nil"/>
              <w:bottom w:val="single" w:sz="6" w:space="0" w:color="auto"/>
              <w:right w:val="nil"/>
            </w:tcBorders>
          </w:tcPr>
          <w:p w:rsidR="001E4642" w:rsidRDefault="001E4642" w:rsidP="007A3363">
            <w:pPr>
              <w:numPr>
                <w:ilvl w:val="12"/>
                <w:numId w:val="0"/>
              </w:numPr>
              <w:tabs>
                <w:tab w:val="left" w:pos="2765"/>
              </w:tabs>
              <w:ind w:right="-71"/>
              <w:rPr>
                <w:sz w:val="20"/>
                <w:szCs w:val="20"/>
              </w:rPr>
            </w:pPr>
            <w:r>
              <w:rPr>
                <w:sz w:val="20"/>
                <w:szCs w:val="20"/>
              </w:rPr>
              <w:t>Reparacions i conservació</w:t>
            </w:r>
          </w:p>
          <w:p w:rsidR="001E4642" w:rsidRPr="005407E1" w:rsidRDefault="001E4642" w:rsidP="007A3363">
            <w:pPr>
              <w:numPr>
                <w:ilvl w:val="12"/>
                <w:numId w:val="0"/>
              </w:numPr>
              <w:tabs>
                <w:tab w:val="left" w:pos="2765"/>
              </w:tabs>
              <w:ind w:right="-71"/>
              <w:rPr>
                <w:sz w:val="20"/>
                <w:szCs w:val="20"/>
              </w:rPr>
            </w:pPr>
            <w:r>
              <w:rPr>
                <w:sz w:val="20"/>
                <w:szCs w:val="20"/>
              </w:rPr>
              <w:t>HP Iva suportat</w:t>
            </w:r>
          </w:p>
        </w:tc>
        <w:tc>
          <w:tcPr>
            <w:tcW w:w="284" w:type="dxa"/>
            <w:tcBorders>
              <w:top w:val="nil"/>
              <w:left w:val="nil"/>
              <w:bottom w:val="nil"/>
              <w:right w:val="nil"/>
            </w:tcBorders>
          </w:tcPr>
          <w:p w:rsidR="001E4642" w:rsidRPr="005407E1" w:rsidRDefault="001E4642" w:rsidP="007A3363">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rsidR="001E4642" w:rsidRDefault="001E4642" w:rsidP="007A3363">
            <w:pPr>
              <w:numPr>
                <w:ilvl w:val="12"/>
                <w:numId w:val="0"/>
              </w:numPr>
              <w:tabs>
                <w:tab w:val="left" w:pos="214"/>
                <w:tab w:val="left" w:pos="576"/>
                <w:tab w:val="right" w:pos="2339"/>
              </w:tabs>
              <w:ind w:right="-70"/>
              <w:jc w:val="right"/>
              <w:rPr>
                <w:sz w:val="20"/>
                <w:szCs w:val="20"/>
              </w:rPr>
            </w:pPr>
          </w:p>
          <w:p w:rsidR="001E4642" w:rsidRPr="005407E1" w:rsidRDefault="001E4642" w:rsidP="007A3363">
            <w:pPr>
              <w:numPr>
                <w:ilvl w:val="12"/>
                <w:numId w:val="0"/>
              </w:numPr>
              <w:tabs>
                <w:tab w:val="left" w:pos="214"/>
                <w:tab w:val="left" w:pos="576"/>
                <w:tab w:val="right" w:pos="2339"/>
              </w:tabs>
              <w:ind w:right="-70"/>
              <w:jc w:val="right"/>
              <w:rPr>
                <w:sz w:val="20"/>
                <w:szCs w:val="20"/>
              </w:rPr>
            </w:pPr>
            <w:r>
              <w:rPr>
                <w:sz w:val="20"/>
                <w:szCs w:val="20"/>
              </w:rPr>
              <w:t>Bancs c/c</w:t>
            </w:r>
          </w:p>
        </w:tc>
        <w:tc>
          <w:tcPr>
            <w:tcW w:w="567" w:type="dxa"/>
            <w:tcBorders>
              <w:top w:val="single" w:sz="6" w:space="0" w:color="auto"/>
              <w:left w:val="nil"/>
              <w:bottom w:val="single" w:sz="6" w:space="0" w:color="auto"/>
              <w:right w:val="nil"/>
            </w:tcBorders>
          </w:tcPr>
          <w:p w:rsidR="001E4642" w:rsidRDefault="001E4642" w:rsidP="007A3363">
            <w:pPr>
              <w:numPr>
                <w:ilvl w:val="12"/>
                <w:numId w:val="0"/>
              </w:numPr>
              <w:tabs>
                <w:tab w:val="left" w:pos="3049"/>
              </w:tabs>
              <w:ind w:right="-71"/>
              <w:jc w:val="center"/>
              <w:rPr>
                <w:sz w:val="20"/>
                <w:szCs w:val="20"/>
              </w:rPr>
            </w:pPr>
          </w:p>
          <w:p w:rsidR="001E4642" w:rsidRPr="005407E1" w:rsidRDefault="001E4642" w:rsidP="007A3363">
            <w:pPr>
              <w:numPr>
                <w:ilvl w:val="12"/>
                <w:numId w:val="0"/>
              </w:numPr>
              <w:tabs>
                <w:tab w:val="left" w:pos="3049"/>
              </w:tabs>
              <w:ind w:right="-71"/>
              <w:jc w:val="center"/>
              <w:rPr>
                <w:sz w:val="20"/>
                <w:szCs w:val="20"/>
              </w:rPr>
            </w:pPr>
            <w:r>
              <w:rPr>
                <w:sz w:val="20"/>
                <w:szCs w:val="20"/>
              </w:rPr>
              <w:t>572</w:t>
            </w:r>
          </w:p>
        </w:tc>
        <w:tc>
          <w:tcPr>
            <w:tcW w:w="850" w:type="dxa"/>
            <w:tcBorders>
              <w:top w:val="single" w:sz="6" w:space="0" w:color="auto"/>
              <w:left w:val="nil"/>
              <w:bottom w:val="single" w:sz="6" w:space="0" w:color="auto"/>
              <w:right w:val="nil"/>
            </w:tcBorders>
          </w:tcPr>
          <w:p w:rsidR="001E4642" w:rsidRDefault="001E4642" w:rsidP="007A3363">
            <w:pPr>
              <w:numPr>
                <w:ilvl w:val="12"/>
                <w:numId w:val="0"/>
              </w:numPr>
              <w:tabs>
                <w:tab w:val="left" w:pos="3049"/>
              </w:tabs>
              <w:jc w:val="right"/>
              <w:rPr>
                <w:sz w:val="20"/>
                <w:szCs w:val="20"/>
              </w:rPr>
            </w:pPr>
          </w:p>
          <w:p w:rsidR="001E4642" w:rsidRPr="005407E1" w:rsidRDefault="001E4642" w:rsidP="007A3363">
            <w:pPr>
              <w:numPr>
                <w:ilvl w:val="12"/>
                <w:numId w:val="0"/>
              </w:numPr>
              <w:tabs>
                <w:tab w:val="left" w:pos="3049"/>
              </w:tabs>
              <w:jc w:val="right"/>
              <w:rPr>
                <w:sz w:val="20"/>
                <w:szCs w:val="20"/>
              </w:rPr>
            </w:pPr>
            <w:r>
              <w:rPr>
                <w:sz w:val="20"/>
                <w:szCs w:val="20"/>
              </w:rPr>
              <w:t>4.840</w:t>
            </w:r>
          </w:p>
        </w:tc>
      </w:tr>
    </w:tbl>
    <w:p w:rsidR="00494DD1" w:rsidRDefault="00494DD1" w:rsidP="00383D4E"/>
    <w:p w:rsidR="001E4642" w:rsidRDefault="001E4642" w:rsidP="00383D4E">
      <w:r>
        <w:t>El 31/12/01 caldrà periodificar la despesa. Treure la part imputable a l’any 2</w:t>
      </w:r>
    </w:p>
    <w:tbl>
      <w:tblPr>
        <w:tblW w:w="0" w:type="auto"/>
        <w:tblInd w:w="70" w:type="dxa"/>
        <w:tblLayout w:type="fixed"/>
        <w:tblCellMar>
          <w:left w:w="70" w:type="dxa"/>
          <w:right w:w="70" w:type="dxa"/>
        </w:tblCellMar>
        <w:tblLook w:val="0000"/>
      </w:tblPr>
      <w:tblGrid>
        <w:gridCol w:w="567"/>
        <w:gridCol w:w="850"/>
        <w:gridCol w:w="567"/>
        <w:gridCol w:w="2552"/>
        <w:gridCol w:w="284"/>
        <w:gridCol w:w="3260"/>
        <w:gridCol w:w="567"/>
        <w:gridCol w:w="850"/>
      </w:tblGrid>
      <w:tr w:rsidR="001E4642" w:rsidRPr="005407E1" w:rsidTr="007A3363">
        <w:tc>
          <w:tcPr>
            <w:tcW w:w="567" w:type="dxa"/>
            <w:tcBorders>
              <w:top w:val="single" w:sz="6" w:space="0" w:color="auto"/>
              <w:left w:val="nil"/>
              <w:bottom w:val="single" w:sz="6" w:space="0" w:color="auto"/>
              <w:right w:val="nil"/>
            </w:tcBorders>
          </w:tcPr>
          <w:p w:rsidR="001E4642" w:rsidRPr="005407E1" w:rsidRDefault="001E4642" w:rsidP="007A3363">
            <w:pPr>
              <w:numPr>
                <w:ilvl w:val="12"/>
                <w:numId w:val="0"/>
              </w:numPr>
              <w:rPr>
                <w:sz w:val="20"/>
                <w:szCs w:val="20"/>
              </w:rPr>
            </w:pPr>
          </w:p>
        </w:tc>
        <w:tc>
          <w:tcPr>
            <w:tcW w:w="850" w:type="dxa"/>
            <w:tcBorders>
              <w:top w:val="single" w:sz="6" w:space="0" w:color="auto"/>
              <w:left w:val="nil"/>
              <w:bottom w:val="single" w:sz="6" w:space="0" w:color="auto"/>
              <w:right w:val="nil"/>
            </w:tcBorders>
          </w:tcPr>
          <w:p w:rsidR="001E4642" w:rsidRPr="005407E1" w:rsidRDefault="001E4642" w:rsidP="007A3363">
            <w:pPr>
              <w:numPr>
                <w:ilvl w:val="12"/>
                <w:numId w:val="0"/>
              </w:numPr>
              <w:tabs>
                <w:tab w:val="left" w:pos="2765"/>
              </w:tabs>
              <w:ind w:left="-70" w:right="71"/>
              <w:jc w:val="right"/>
              <w:rPr>
                <w:sz w:val="20"/>
                <w:szCs w:val="20"/>
              </w:rPr>
            </w:pPr>
            <w:r>
              <w:rPr>
                <w:sz w:val="20"/>
                <w:szCs w:val="20"/>
              </w:rPr>
              <w:t>3.000</w:t>
            </w:r>
          </w:p>
        </w:tc>
        <w:tc>
          <w:tcPr>
            <w:tcW w:w="567" w:type="dxa"/>
            <w:tcBorders>
              <w:top w:val="single" w:sz="6" w:space="0" w:color="auto"/>
              <w:left w:val="nil"/>
              <w:bottom w:val="single" w:sz="6" w:space="0" w:color="auto"/>
              <w:right w:val="nil"/>
            </w:tcBorders>
          </w:tcPr>
          <w:p w:rsidR="001E4642" w:rsidRPr="005407E1" w:rsidRDefault="001E4642" w:rsidP="007A3363">
            <w:pPr>
              <w:numPr>
                <w:ilvl w:val="12"/>
                <w:numId w:val="0"/>
              </w:numPr>
              <w:tabs>
                <w:tab w:val="left" w:pos="2765"/>
              </w:tabs>
              <w:ind w:left="-70" w:right="71"/>
              <w:jc w:val="right"/>
              <w:rPr>
                <w:sz w:val="20"/>
                <w:szCs w:val="20"/>
              </w:rPr>
            </w:pPr>
            <w:r>
              <w:rPr>
                <w:sz w:val="20"/>
                <w:szCs w:val="20"/>
              </w:rPr>
              <w:t>480</w:t>
            </w:r>
          </w:p>
        </w:tc>
        <w:tc>
          <w:tcPr>
            <w:tcW w:w="2552" w:type="dxa"/>
            <w:tcBorders>
              <w:top w:val="single" w:sz="6" w:space="0" w:color="auto"/>
              <w:left w:val="nil"/>
              <w:bottom w:val="single" w:sz="6" w:space="0" w:color="auto"/>
              <w:right w:val="nil"/>
            </w:tcBorders>
          </w:tcPr>
          <w:p w:rsidR="001E4642" w:rsidRPr="005407E1" w:rsidRDefault="001E4642" w:rsidP="007A3363">
            <w:pPr>
              <w:numPr>
                <w:ilvl w:val="12"/>
                <w:numId w:val="0"/>
              </w:numPr>
              <w:tabs>
                <w:tab w:val="left" w:pos="2765"/>
              </w:tabs>
              <w:ind w:right="-71"/>
              <w:rPr>
                <w:sz w:val="20"/>
                <w:szCs w:val="20"/>
              </w:rPr>
            </w:pPr>
            <w:r>
              <w:rPr>
                <w:sz w:val="20"/>
                <w:szCs w:val="20"/>
              </w:rPr>
              <w:t>Despeses anticipades</w:t>
            </w:r>
          </w:p>
        </w:tc>
        <w:tc>
          <w:tcPr>
            <w:tcW w:w="284" w:type="dxa"/>
            <w:tcBorders>
              <w:top w:val="nil"/>
              <w:left w:val="nil"/>
              <w:bottom w:val="nil"/>
              <w:right w:val="nil"/>
            </w:tcBorders>
          </w:tcPr>
          <w:p w:rsidR="001E4642" w:rsidRPr="005407E1" w:rsidRDefault="001E4642" w:rsidP="007A3363">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rsidR="001E4642" w:rsidRPr="005407E1" w:rsidRDefault="001E4642" w:rsidP="007A3363">
            <w:pPr>
              <w:numPr>
                <w:ilvl w:val="12"/>
                <w:numId w:val="0"/>
              </w:numPr>
              <w:tabs>
                <w:tab w:val="left" w:pos="214"/>
                <w:tab w:val="left" w:pos="576"/>
                <w:tab w:val="right" w:pos="2339"/>
              </w:tabs>
              <w:ind w:right="-70"/>
              <w:jc w:val="right"/>
              <w:rPr>
                <w:sz w:val="20"/>
                <w:szCs w:val="20"/>
              </w:rPr>
            </w:pPr>
            <w:r>
              <w:rPr>
                <w:sz w:val="20"/>
                <w:szCs w:val="20"/>
              </w:rPr>
              <w:t>Reparacions i conservació</w:t>
            </w:r>
          </w:p>
        </w:tc>
        <w:tc>
          <w:tcPr>
            <w:tcW w:w="567" w:type="dxa"/>
            <w:tcBorders>
              <w:top w:val="single" w:sz="6" w:space="0" w:color="auto"/>
              <w:left w:val="nil"/>
              <w:bottom w:val="single" w:sz="6" w:space="0" w:color="auto"/>
              <w:right w:val="nil"/>
            </w:tcBorders>
          </w:tcPr>
          <w:p w:rsidR="001E4642" w:rsidRPr="005407E1" w:rsidRDefault="001E4642" w:rsidP="007A3363">
            <w:pPr>
              <w:numPr>
                <w:ilvl w:val="12"/>
                <w:numId w:val="0"/>
              </w:numPr>
              <w:tabs>
                <w:tab w:val="left" w:pos="3049"/>
              </w:tabs>
              <w:ind w:right="-71"/>
              <w:jc w:val="center"/>
              <w:rPr>
                <w:sz w:val="20"/>
                <w:szCs w:val="20"/>
              </w:rPr>
            </w:pPr>
            <w:r>
              <w:rPr>
                <w:sz w:val="20"/>
                <w:szCs w:val="20"/>
              </w:rPr>
              <w:t>622</w:t>
            </w:r>
          </w:p>
        </w:tc>
        <w:tc>
          <w:tcPr>
            <w:tcW w:w="850" w:type="dxa"/>
            <w:tcBorders>
              <w:top w:val="single" w:sz="6" w:space="0" w:color="auto"/>
              <w:left w:val="nil"/>
              <w:bottom w:val="single" w:sz="6" w:space="0" w:color="auto"/>
              <w:right w:val="nil"/>
            </w:tcBorders>
          </w:tcPr>
          <w:p w:rsidR="001E4642" w:rsidRPr="005407E1" w:rsidRDefault="001E4642" w:rsidP="007A3363">
            <w:pPr>
              <w:numPr>
                <w:ilvl w:val="12"/>
                <w:numId w:val="0"/>
              </w:numPr>
              <w:tabs>
                <w:tab w:val="left" w:pos="3049"/>
              </w:tabs>
              <w:jc w:val="right"/>
              <w:rPr>
                <w:sz w:val="20"/>
                <w:szCs w:val="20"/>
              </w:rPr>
            </w:pPr>
            <w:r>
              <w:rPr>
                <w:sz w:val="20"/>
                <w:szCs w:val="20"/>
              </w:rPr>
              <w:t>3.000</w:t>
            </w:r>
          </w:p>
        </w:tc>
      </w:tr>
    </w:tbl>
    <w:p w:rsidR="00494DD1" w:rsidRDefault="00494DD1" w:rsidP="00383D4E"/>
    <w:p w:rsidR="001E4642" w:rsidRDefault="001E4642" w:rsidP="00383D4E">
      <w:r>
        <w:t>Al gener de l’any 2 cal imputar la despesa periodificada</w:t>
      </w:r>
    </w:p>
    <w:tbl>
      <w:tblPr>
        <w:tblW w:w="0" w:type="auto"/>
        <w:tblInd w:w="70" w:type="dxa"/>
        <w:tblLayout w:type="fixed"/>
        <w:tblCellMar>
          <w:left w:w="70" w:type="dxa"/>
          <w:right w:w="70" w:type="dxa"/>
        </w:tblCellMar>
        <w:tblLook w:val="0000"/>
      </w:tblPr>
      <w:tblGrid>
        <w:gridCol w:w="567"/>
        <w:gridCol w:w="850"/>
        <w:gridCol w:w="567"/>
        <w:gridCol w:w="2552"/>
        <w:gridCol w:w="284"/>
        <w:gridCol w:w="3260"/>
        <w:gridCol w:w="567"/>
        <w:gridCol w:w="850"/>
      </w:tblGrid>
      <w:tr w:rsidR="001E4642" w:rsidRPr="005407E1" w:rsidTr="007A3363">
        <w:tc>
          <w:tcPr>
            <w:tcW w:w="567" w:type="dxa"/>
            <w:tcBorders>
              <w:top w:val="single" w:sz="6" w:space="0" w:color="auto"/>
              <w:left w:val="nil"/>
              <w:bottom w:val="single" w:sz="6" w:space="0" w:color="auto"/>
              <w:right w:val="nil"/>
            </w:tcBorders>
          </w:tcPr>
          <w:p w:rsidR="001E4642" w:rsidRPr="005407E1" w:rsidRDefault="001E4642" w:rsidP="007A3363">
            <w:pPr>
              <w:numPr>
                <w:ilvl w:val="12"/>
                <w:numId w:val="0"/>
              </w:numPr>
              <w:rPr>
                <w:sz w:val="20"/>
                <w:szCs w:val="20"/>
              </w:rPr>
            </w:pPr>
          </w:p>
        </w:tc>
        <w:tc>
          <w:tcPr>
            <w:tcW w:w="850" w:type="dxa"/>
            <w:tcBorders>
              <w:top w:val="single" w:sz="6" w:space="0" w:color="auto"/>
              <w:left w:val="nil"/>
              <w:bottom w:val="single" w:sz="6" w:space="0" w:color="auto"/>
              <w:right w:val="nil"/>
            </w:tcBorders>
          </w:tcPr>
          <w:p w:rsidR="001E4642" w:rsidRPr="005407E1" w:rsidRDefault="001E4642" w:rsidP="001E4642">
            <w:pPr>
              <w:numPr>
                <w:ilvl w:val="12"/>
                <w:numId w:val="0"/>
              </w:numPr>
              <w:tabs>
                <w:tab w:val="left" w:pos="2765"/>
              </w:tabs>
              <w:ind w:left="-70" w:right="71"/>
              <w:jc w:val="right"/>
              <w:rPr>
                <w:sz w:val="20"/>
                <w:szCs w:val="20"/>
              </w:rPr>
            </w:pPr>
            <w:r>
              <w:rPr>
                <w:sz w:val="20"/>
                <w:szCs w:val="20"/>
              </w:rPr>
              <w:t>3.000</w:t>
            </w:r>
          </w:p>
        </w:tc>
        <w:tc>
          <w:tcPr>
            <w:tcW w:w="567" w:type="dxa"/>
            <w:tcBorders>
              <w:top w:val="single" w:sz="6" w:space="0" w:color="auto"/>
              <w:left w:val="nil"/>
              <w:bottom w:val="single" w:sz="6" w:space="0" w:color="auto"/>
              <w:right w:val="nil"/>
            </w:tcBorders>
          </w:tcPr>
          <w:p w:rsidR="001E4642" w:rsidRPr="005407E1" w:rsidRDefault="001E4642" w:rsidP="001E4642">
            <w:pPr>
              <w:numPr>
                <w:ilvl w:val="12"/>
                <w:numId w:val="0"/>
              </w:numPr>
              <w:tabs>
                <w:tab w:val="left" w:pos="2765"/>
              </w:tabs>
              <w:ind w:left="-70" w:right="71"/>
              <w:jc w:val="right"/>
              <w:rPr>
                <w:sz w:val="20"/>
                <w:szCs w:val="20"/>
              </w:rPr>
            </w:pPr>
            <w:r>
              <w:rPr>
                <w:sz w:val="20"/>
                <w:szCs w:val="20"/>
              </w:rPr>
              <w:t>622</w:t>
            </w:r>
          </w:p>
        </w:tc>
        <w:tc>
          <w:tcPr>
            <w:tcW w:w="2552" w:type="dxa"/>
            <w:tcBorders>
              <w:top w:val="single" w:sz="6" w:space="0" w:color="auto"/>
              <w:left w:val="nil"/>
              <w:bottom w:val="single" w:sz="6" w:space="0" w:color="auto"/>
              <w:right w:val="nil"/>
            </w:tcBorders>
          </w:tcPr>
          <w:p w:rsidR="001E4642" w:rsidRPr="005407E1" w:rsidRDefault="001E4642" w:rsidP="007A3363">
            <w:pPr>
              <w:numPr>
                <w:ilvl w:val="12"/>
                <w:numId w:val="0"/>
              </w:numPr>
              <w:tabs>
                <w:tab w:val="left" w:pos="2765"/>
              </w:tabs>
              <w:ind w:right="-71"/>
              <w:rPr>
                <w:sz w:val="20"/>
                <w:szCs w:val="20"/>
              </w:rPr>
            </w:pPr>
            <w:r>
              <w:rPr>
                <w:sz w:val="20"/>
                <w:szCs w:val="20"/>
              </w:rPr>
              <w:t>Reparacions i conservació</w:t>
            </w:r>
          </w:p>
        </w:tc>
        <w:tc>
          <w:tcPr>
            <w:tcW w:w="284" w:type="dxa"/>
            <w:tcBorders>
              <w:top w:val="nil"/>
              <w:left w:val="nil"/>
              <w:bottom w:val="nil"/>
              <w:right w:val="nil"/>
            </w:tcBorders>
          </w:tcPr>
          <w:p w:rsidR="001E4642" w:rsidRPr="005407E1" w:rsidRDefault="001E4642" w:rsidP="007A3363">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rsidR="001E4642" w:rsidRPr="005407E1" w:rsidRDefault="001E4642" w:rsidP="007A3363">
            <w:pPr>
              <w:numPr>
                <w:ilvl w:val="12"/>
                <w:numId w:val="0"/>
              </w:numPr>
              <w:tabs>
                <w:tab w:val="left" w:pos="214"/>
                <w:tab w:val="left" w:pos="576"/>
                <w:tab w:val="right" w:pos="2339"/>
              </w:tabs>
              <w:ind w:right="-70"/>
              <w:jc w:val="right"/>
              <w:rPr>
                <w:sz w:val="20"/>
                <w:szCs w:val="20"/>
              </w:rPr>
            </w:pPr>
            <w:r>
              <w:rPr>
                <w:sz w:val="20"/>
                <w:szCs w:val="20"/>
              </w:rPr>
              <w:t>Despeses anticipades</w:t>
            </w:r>
          </w:p>
        </w:tc>
        <w:tc>
          <w:tcPr>
            <w:tcW w:w="567" w:type="dxa"/>
            <w:tcBorders>
              <w:top w:val="single" w:sz="6" w:space="0" w:color="auto"/>
              <w:left w:val="nil"/>
              <w:bottom w:val="single" w:sz="6" w:space="0" w:color="auto"/>
              <w:right w:val="nil"/>
            </w:tcBorders>
          </w:tcPr>
          <w:p w:rsidR="001E4642" w:rsidRPr="005407E1" w:rsidRDefault="001E4642" w:rsidP="007A3363">
            <w:pPr>
              <w:numPr>
                <w:ilvl w:val="12"/>
                <w:numId w:val="0"/>
              </w:numPr>
              <w:tabs>
                <w:tab w:val="left" w:pos="3049"/>
              </w:tabs>
              <w:ind w:right="-71"/>
              <w:jc w:val="center"/>
              <w:rPr>
                <w:sz w:val="20"/>
                <w:szCs w:val="20"/>
              </w:rPr>
            </w:pPr>
            <w:r>
              <w:rPr>
                <w:sz w:val="20"/>
                <w:szCs w:val="20"/>
              </w:rPr>
              <w:t>480</w:t>
            </w:r>
          </w:p>
        </w:tc>
        <w:tc>
          <w:tcPr>
            <w:tcW w:w="850" w:type="dxa"/>
            <w:tcBorders>
              <w:top w:val="single" w:sz="6" w:space="0" w:color="auto"/>
              <w:left w:val="nil"/>
              <w:bottom w:val="single" w:sz="6" w:space="0" w:color="auto"/>
              <w:right w:val="nil"/>
            </w:tcBorders>
          </w:tcPr>
          <w:p w:rsidR="001E4642" w:rsidRPr="005407E1" w:rsidRDefault="001E4642" w:rsidP="007A3363">
            <w:pPr>
              <w:numPr>
                <w:ilvl w:val="12"/>
                <w:numId w:val="0"/>
              </w:numPr>
              <w:tabs>
                <w:tab w:val="left" w:pos="3049"/>
              </w:tabs>
              <w:jc w:val="right"/>
              <w:rPr>
                <w:sz w:val="20"/>
                <w:szCs w:val="20"/>
              </w:rPr>
            </w:pPr>
            <w:r>
              <w:rPr>
                <w:sz w:val="20"/>
                <w:szCs w:val="20"/>
              </w:rPr>
              <w:t>3.000</w:t>
            </w:r>
          </w:p>
        </w:tc>
      </w:tr>
    </w:tbl>
    <w:p w:rsidR="001E4642" w:rsidRDefault="001E4642" w:rsidP="00383D4E"/>
    <w:p w:rsidR="004B7CF1" w:rsidRDefault="004B7CF1" w:rsidP="00383D4E"/>
    <w:p w:rsidR="001E4642" w:rsidRPr="00080829" w:rsidRDefault="00FB5813" w:rsidP="00383D4E">
      <w:pPr>
        <w:rPr>
          <w:b/>
        </w:rPr>
      </w:pPr>
      <w:r w:rsidRPr="00080829">
        <w:rPr>
          <w:b/>
        </w:rPr>
        <w:t xml:space="preserve">EXERCICI </w:t>
      </w:r>
      <w:r w:rsidR="0020761F" w:rsidRPr="00080829">
        <w:rPr>
          <w:b/>
        </w:rPr>
        <w:t>13</w:t>
      </w:r>
    </w:p>
    <w:p w:rsidR="007E01D3" w:rsidRDefault="007E01D3" w:rsidP="00383D4E">
      <w:r>
        <w:t xml:space="preserve">El dia 01/04/01 </w:t>
      </w:r>
      <w:r w:rsidR="00080829">
        <w:t>ECOPAPER</w:t>
      </w:r>
      <w:r>
        <w:t xml:space="preserve"> contracta una campanya publicitària a una televisió privada que tindrà una durada de 1 any. L’import és de 2.400 € a pagar a 30 dies. (21% d’iva). Comptabilitzeu tots els assentaments que generarà, inclòs la periodificació a 31/12 i la imputació posterior.</w:t>
      </w:r>
    </w:p>
    <w:p w:rsidR="007E01D3" w:rsidRDefault="007E01D3" w:rsidP="00383D4E"/>
    <w:p w:rsidR="007E01D3" w:rsidRPr="00F53CE1" w:rsidRDefault="00FB5813" w:rsidP="00383D4E">
      <w:pPr>
        <w:rPr>
          <w:b/>
        </w:rPr>
      </w:pPr>
      <w:r w:rsidRPr="00F53CE1">
        <w:rPr>
          <w:b/>
        </w:rPr>
        <w:t xml:space="preserve">EXERCICI </w:t>
      </w:r>
      <w:r w:rsidR="0020761F" w:rsidRPr="00F53CE1">
        <w:rPr>
          <w:b/>
        </w:rPr>
        <w:t>14</w:t>
      </w:r>
    </w:p>
    <w:p w:rsidR="007E01D3" w:rsidRDefault="007E01D3" w:rsidP="00383D4E">
      <w:r>
        <w:t>Comptabilitzeu l’exercici anterior però des del punt de vista de la televisió.</w:t>
      </w:r>
    </w:p>
    <w:p w:rsidR="007E01D3" w:rsidRDefault="007E01D3" w:rsidP="00383D4E"/>
    <w:p w:rsidR="007E01D3" w:rsidRDefault="007E01D3" w:rsidP="00383D4E"/>
    <w:p w:rsidR="007E01D3" w:rsidRDefault="007E01D3" w:rsidP="00383D4E"/>
    <w:p w:rsidR="00C00091" w:rsidRPr="007E01D3" w:rsidRDefault="00325121" w:rsidP="00383D4E">
      <w:pPr>
        <w:rPr>
          <w:b/>
          <w:sz w:val="28"/>
          <w:szCs w:val="28"/>
        </w:rPr>
      </w:pPr>
      <w:r>
        <w:rPr>
          <w:b/>
          <w:sz w:val="28"/>
          <w:szCs w:val="28"/>
        </w:rPr>
        <w:t xml:space="preserve">9. </w:t>
      </w:r>
      <w:r w:rsidR="00C00091" w:rsidRPr="007E01D3">
        <w:rPr>
          <w:b/>
          <w:sz w:val="28"/>
          <w:szCs w:val="28"/>
        </w:rPr>
        <w:t>ADMINISTRACIONS PÚBLIQUES</w:t>
      </w:r>
    </w:p>
    <w:p w:rsidR="004E4B6C" w:rsidRDefault="004E4B6C" w:rsidP="00383D4E"/>
    <w:p w:rsidR="007E01D3" w:rsidRDefault="007A3363" w:rsidP="007A3363">
      <w:pPr>
        <w:tabs>
          <w:tab w:val="left" w:pos="1417"/>
        </w:tabs>
      </w:pPr>
      <w:r>
        <w:t xml:space="preserve">El subgrup 47 Administracions públiques del PGC està dedicat a una sèrie de comptes i subcomptes que recullen les relacions de l’empresa amb els organismes públics quan aquestes relacions no tenen </w:t>
      </w:r>
      <w:r w:rsidR="00C54351">
        <w:t>caràcter</w:t>
      </w:r>
      <w:r>
        <w:t xml:space="preserve"> comercial.</w:t>
      </w:r>
    </w:p>
    <w:p w:rsidR="007A3363" w:rsidRDefault="007A3363" w:rsidP="007A3363">
      <w:pPr>
        <w:tabs>
          <w:tab w:val="left" w:pos="1417"/>
        </w:tabs>
      </w:pPr>
      <w:r>
        <w:t>En aquest subgrup apareixen comptes deutors com creditors, és a dir:</w:t>
      </w:r>
    </w:p>
    <w:p w:rsidR="007A3363" w:rsidRDefault="007A3363" w:rsidP="00DA7DC3">
      <w:pPr>
        <w:pStyle w:val="Pargrafdellista"/>
        <w:numPr>
          <w:ilvl w:val="0"/>
          <w:numId w:val="6"/>
        </w:numPr>
        <w:tabs>
          <w:tab w:val="left" w:pos="1417"/>
        </w:tabs>
      </w:pPr>
      <w:r>
        <w:t>Drets de cobrament de l’empresa sobre organismes públics</w:t>
      </w:r>
    </w:p>
    <w:p w:rsidR="007A3363" w:rsidRDefault="007A3363" w:rsidP="00DA7DC3">
      <w:pPr>
        <w:pStyle w:val="Pargrafdellista"/>
        <w:numPr>
          <w:ilvl w:val="0"/>
          <w:numId w:val="6"/>
        </w:numPr>
        <w:tabs>
          <w:tab w:val="left" w:pos="1417"/>
        </w:tabs>
      </w:pPr>
      <w:r>
        <w:t>Deutes de l’empresa amb els organismes públics</w:t>
      </w:r>
    </w:p>
    <w:p w:rsidR="007A3363" w:rsidRDefault="007A3363" w:rsidP="007A3363">
      <w:pPr>
        <w:tabs>
          <w:tab w:val="left" w:pos="1417"/>
        </w:tabs>
      </w:pPr>
    </w:p>
    <w:p w:rsidR="007A3363" w:rsidRDefault="007A3363" w:rsidP="007A3363">
      <w:pPr>
        <w:tabs>
          <w:tab w:val="left" w:pos="1417"/>
        </w:tabs>
      </w:pPr>
      <w:r>
        <w:t>(Repassem els comptes directament del PGC)</w:t>
      </w:r>
    </w:p>
    <w:p w:rsidR="007A3363" w:rsidRDefault="007A3363" w:rsidP="007A3363">
      <w:pPr>
        <w:tabs>
          <w:tab w:val="left" w:pos="1417"/>
        </w:tabs>
      </w:pPr>
    </w:p>
    <w:p w:rsidR="007A3363" w:rsidRDefault="007A3363" w:rsidP="007A3363">
      <w:pPr>
        <w:tabs>
          <w:tab w:val="left" w:pos="1417"/>
        </w:tabs>
      </w:pPr>
      <w:r>
        <w:t xml:space="preserve">EXERCICI </w:t>
      </w:r>
      <w:r w:rsidR="0020761F">
        <w:t>15</w:t>
      </w:r>
    </w:p>
    <w:p w:rsidR="007A3363" w:rsidRDefault="007A3363" w:rsidP="00DA7DC3">
      <w:pPr>
        <w:pStyle w:val="Pargrafdellista"/>
        <w:numPr>
          <w:ilvl w:val="0"/>
          <w:numId w:val="7"/>
        </w:numPr>
        <w:tabs>
          <w:tab w:val="left" w:pos="1417"/>
        </w:tabs>
      </w:pPr>
      <w:r>
        <w:t>L’empresa rep del banc 200 € en concepte d’interessos d’un dipòsit. Aquest li practica una retenció del 21%</w:t>
      </w:r>
    </w:p>
    <w:p w:rsidR="007A3363" w:rsidRDefault="007A3363" w:rsidP="00DA7DC3">
      <w:pPr>
        <w:pStyle w:val="Pargrafdellista"/>
        <w:numPr>
          <w:ilvl w:val="0"/>
          <w:numId w:val="7"/>
        </w:numPr>
        <w:tabs>
          <w:tab w:val="left" w:pos="1417"/>
        </w:tabs>
      </w:pPr>
      <w:r>
        <w:t xml:space="preserve">La mateixa empresa paga 1.500 € a compte de l’impost de </w:t>
      </w:r>
      <w:r w:rsidR="00B90C95">
        <w:t>societats.</w:t>
      </w:r>
    </w:p>
    <w:p w:rsidR="00B90C95" w:rsidRDefault="00B90C95" w:rsidP="00DA7DC3">
      <w:pPr>
        <w:pStyle w:val="Pargrafdellista"/>
        <w:numPr>
          <w:ilvl w:val="0"/>
          <w:numId w:val="7"/>
        </w:numPr>
        <w:tabs>
          <w:tab w:val="left" w:pos="1417"/>
        </w:tabs>
      </w:pPr>
      <w:r>
        <w:t xml:space="preserve">L’empresa anterior liquida l’impost de societats per valor de 4.000 € </w:t>
      </w:r>
    </w:p>
    <w:p w:rsidR="00B90C95" w:rsidRDefault="00B90C95" w:rsidP="00DA7DC3">
      <w:pPr>
        <w:pStyle w:val="Pargrafdellista"/>
        <w:numPr>
          <w:ilvl w:val="0"/>
          <w:numId w:val="7"/>
        </w:numPr>
        <w:tabs>
          <w:tab w:val="left" w:pos="1417"/>
        </w:tabs>
      </w:pPr>
      <w:r>
        <w:t>L’empresa anterior fa efectiu el pagament a hisenda</w:t>
      </w:r>
    </w:p>
    <w:p w:rsidR="00B90C95" w:rsidRDefault="00B90C95" w:rsidP="00B90C95">
      <w:pPr>
        <w:tabs>
          <w:tab w:val="left" w:pos="1417"/>
        </w:tabs>
        <w:ind w:left="360"/>
      </w:pPr>
    </w:p>
    <w:p w:rsidR="00F53CE1" w:rsidRDefault="00F53CE1" w:rsidP="00B90C95">
      <w:pPr>
        <w:tabs>
          <w:tab w:val="left" w:pos="1417"/>
        </w:tabs>
        <w:ind w:left="360"/>
      </w:pPr>
    </w:p>
    <w:p w:rsidR="00F53CE1" w:rsidRDefault="00F53CE1" w:rsidP="00B90C95">
      <w:pPr>
        <w:tabs>
          <w:tab w:val="left" w:pos="1417"/>
        </w:tabs>
        <w:ind w:left="360"/>
      </w:pPr>
    </w:p>
    <w:p w:rsidR="007E01D3" w:rsidRPr="00A533F4" w:rsidRDefault="00A533F4" w:rsidP="00383D4E">
      <w:pPr>
        <w:rPr>
          <w:b/>
          <w:sz w:val="28"/>
          <w:szCs w:val="28"/>
        </w:rPr>
      </w:pPr>
      <w:r w:rsidRPr="00A533F4">
        <w:rPr>
          <w:b/>
          <w:sz w:val="28"/>
          <w:szCs w:val="28"/>
        </w:rPr>
        <w:t>10. COMPTES CORRENTS NO BANCARIS AMB EL TITULAR DE L’EMPRESA, SOCI</w:t>
      </w:r>
      <w:r>
        <w:rPr>
          <w:b/>
          <w:sz w:val="28"/>
          <w:szCs w:val="28"/>
        </w:rPr>
        <w:t>S</w:t>
      </w:r>
      <w:r w:rsidRPr="00A533F4">
        <w:rPr>
          <w:b/>
          <w:sz w:val="28"/>
          <w:szCs w:val="28"/>
        </w:rPr>
        <w:t xml:space="preserve"> I EMPRESES I PERSONES VINCULADES.</w:t>
      </w:r>
    </w:p>
    <w:p w:rsidR="007E01D3" w:rsidRDefault="007E01D3" w:rsidP="00383D4E"/>
    <w:p w:rsidR="00A533F4" w:rsidRPr="00A533F4" w:rsidRDefault="00A533F4" w:rsidP="00383D4E">
      <w:pPr>
        <w:rPr>
          <w:b/>
        </w:rPr>
      </w:pPr>
      <w:r w:rsidRPr="00A533F4">
        <w:rPr>
          <w:b/>
        </w:rPr>
        <w:t>550  TITULAR DE L’EXPLOTACIÓ</w:t>
      </w:r>
    </w:p>
    <w:p w:rsidR="00BF1E03" w:rsidRPr="00FB5813" w:rsidRDefault="00BF1E03" w:rsidP="00BF1E03">
      <w:r w:rsidRPr="00FB5813">
        <w:t>Compte corrent mantingut amb el titular de l'explotació que expressa la relació existent entre el patrimoni personal del titular i l'empresa al llarg de l'exercici.</w:t>
      </w:r>
      <w:r w:rsidRPr="00FB5813">
        <w:br/>
      </w:r>
      <w:r w:rsidRPr="009C7383">
        <w:rPr>
          <w:u w:val="single"/>
        </w:rPr>
        <w:t>Moviments al deure</w:t>
      </w:r>
      <w:r w:rsidRPr="00FB5813">
        <w:t>:</w:t>
      </w:r>
    </w:p>
    <w:p w:rsidR="00BF1E03" w:rsidRPr="00FB5813" w:rsidRDefault="00BF1E03" w:rsidP="00BF1E03">
      <w:pPr>
        <w:ind w:left="284"/>
      </w:pPr>
      <w:r w:rsidRPr="00FB5813">
        <w:t>-Es carregarà pels béns i drets retirats de l'empresa amb destinació al patrimoni personal o al consum final del titular.</w:t>
      </w:r>
    </w:p>
    <w:p w:rsidR="00BF1E03" w:rsidRPr="00FB5813" w:rsidRDefault="00BF1E03" w:rsidP="00BF1E03">
      <w:r w:rsidRPr="009C7383">
        <w:rPr>
          <w:u w:val="single"/>
        </w:rPr>
        <w:t>Moviments a l’haver</w:t>
      </w:r>
      <w:r w:rsidRPr="00FB5813">
        <w:t>:</w:t>
      </w:r>
      <w:r w:rsidRPr="00FB5813">
        <w:br/>
        <w:t>S'abonarà:</w:t>
      </w:r>
    </w:p>
    <w:p w:rsidR="00BF1E03" w:rsidRPr="00FB5813" w:rsidRDefault="00BF1E03" w:rsidP="00BF1E03">
      <w:r w:rsidRPr="00FB5813">
        <w:t>- Pels béns i drets traspassats a l'empresa des del patrimoni personal del titular.</w:t>
      </w:r>
      <w:r w:rsidRPr="00FB5813">
        <w:br/>
        <w:t>- Pels resultats positius no capitalitzats, amb càrrec al compte 129.</w:t>
      </w:r>
      <w:r w:rsidRPr="00FB5813">
        <w:br/>
      </w:r>
    </w:p>
    <w:p w:rsidR="00BF1E03" w:rsidRPr="00FB5813" w:rsidRDefault="00BF1E03" w:rsidP="00BF1E03">
      <w:r w:rsidRPr="00FB5813">
        <w:t>Al final de l'exercici, s'abonarà o carregarà, depenent del seu saldo, amb càrrec o abonament al compte 102.</w:t>
      </w:r>
    </w:p>
    <w:p w:rsidR="00F53CE1" w:rsidRDefault="00F53CE1" w:rsidP="00383D4E">
      <w:pPr>
        <w:rPr>
          <w:b/>
        </w:rPr>
      </w:pPr>
    </w:p>
    <w:p w:rsidR="007B0D7A" w:rsidRPr="00FB5813" w:rsidRDefault="00BF1E03" w:rsidP="00383D4E">
      <w:pPr>
        <w:rPr>
          <w:b/>
        </w:rPr>
      </w:pPr>
      <w:r w:rsidRPr="00FB5813">
        <w:rPr>
          <w:b/>
        </w:rPr>
        <w:t xml:space="preserve">EXEMPLE: </w:t>
      </w:r>
    </w:p>
    <w:p w:rsidR="004E4B6C" w:rsidRPr="00FB5813" w:rsidRDefault="00BF1E03" w:rsidP="00383D4E">
      <w:r w:rsidRPr="00FB5813">
        <w:t>El titular d’una empresa retira 300 € per atendre uns pagaments personals</w:t>
      </w:r>
    </w:p>
    <w:tbl>
      <w:tblPr>
        <w:tblW w:w="0" w:type="auto"/>
        <w:tblInd w:w="70" w:type="dxa"/>
        <w:tblLayout w:type="fixed"/>
        <w:tblCellMar>
          <w:left w:w="70" w:type="dxa"/>
          <w:right w:w="70" w:type="dxa"/>
        </w:tblCellMar>
        <w:tblLook w:val="0000"/>
      </w:tblPr>
      <w:tblGrid>
        <w:gridCol w:w="567"/>
        <w:gridCol w:w="850"/>
        <w:gridCol w:w="567"/>
        <w:gridCol w:w="2552"/>
        <w:gridCol w:w="284"/>
        <w:gridCol w:w="3260"/>
        <w:gridCol w:w="567"/>
        <w:gridCol w:w="850"/>
      </w:tblGrid>
      <w:tr w:rsidR="007B0D7A" w:rsidRPr="00FB5813" w:rsidTr="007B0D7A">
        <w:tc>
          <w:tcPr>
            <w:tcW w:w="567" w:type="dxa"/>
            <w:tcBorders>
              <w:top w:val="single" w:sz="6" w:space="0" w:color="auto"/>
              <w:left w:val="nil"/>
              <w:bottom w:val="single" w:sz="6" w:space="0" w:color="auto"/>
              <w:right w:val="nil"/>
            </w:tcBorders>
          </w:tcPr>
          <w:p w:rsidR="007B0D7A" w:rsidRPr="00FB5813" w:rsidRDefault="007B0D7A" w:rsidP="007B0D7A"/>
        </w:tc>
        <w:tc>
          <w:tcPr>
            <w:tcW w:w="850" w:type="dxa"/>
            <w:tcBorders>
              <w:top w:val="single" w:sz="6" w:space="0" w:color="auto"/>
              <w:left w:val="nil"/>
              <w:bottom w:val="single" w:sz="6" w:space="0" w:color="auto"/>
              <w:right w:val="nil"/>
            </w:tcBorders>
          </w:tcPr>
          <w:p w:rsidR="007B0D7A" w:rsidRPr="00FB5813" w:rsidRDefault="007B0D7A" w:rsidP="007B0D7A">
            <w:r w:rsidRPr="00FB5813">
              <w:t>300</w:t>
            </w:r>
          </w:p>
        </w:tc>
        <w:tc>
          <w:tcPr>
            <w:tcW w:w="567" w:type="dxa"/>
            <w:tcBorders>
              <w:top w:val="single" w:sz="6" w:space="0" w:color="auto"/>
              <w:left w:val="nil"/>
              <w:bottom w:val="single" w:sz="6" w:space="0" w:color="auto"/>
              <w:right w:val="nil"/>
            </w:tcBorders>
          </w:tcPr>
          <w:p w:rsidR="007B0D7A" w:rsidRPr="00FB5813" w:rsidRDefault="00F06567" w:rsidP="007B0D7A">
            <w:r w:rsidRPr="00FB5813">
              <w:t>550</w:t>
            </w:r>
          </w:p>
        </w:tc>
        <w:tc>
          <w:tcPr>
            <w:tcW w:w="2552" w:type="dxa"/>
            <w:tcBorders>
              <w:top w:val="single" w:sz="6" w:space="0" w:color="auto"/>
              <w:left w:val="nil"/>
              <w:bottom w:val="single" w:sz="6" w:space="0" w:color="auto"/>
              <w:right w:val="nil"/>
            </w:tcBorders>
          </w:tcPr>
          <w:p w:rsidR="007B0D7A" w:rsidRPr="00FB5813" w:rsidRDefault="007B0D7A" w:rsidP="007B0D7A">
            <w:r w:rsidRPr="00FB5813">
              <w:t>Titular de l’explotació</w:t>
            </w:r>
          </w:p>
        </w:tc>
        <w:tc>
          <w:tcPr>
            <w:tcW w:w="284" w:type="dxa"/>
            <w:tcBorders>
              <w:top w:val="nil"/>
              <w:left w:val="nil"/>
              <w:bottom w:val="nil"/>
              <w:right w:val="nil"/>
            </w:tcBorders>
          </w:tcPr>
          <w:p w:rsidR="007B0D7A" w:rsidRPr="00FB5813" w:rsidRDefault="007B0D7A" w:rsidP="007B0D7A"/>
        </w:tc>
        <w:tc>
          <w:tcPr>
            <w:tcW w:w="3260" w:type="dxa"/>
            <w:tcBorders>
              <w:top w:val="single" w:sz="6" w:space="0" w:color="auto"/>
              <w:left w:val="nil"/>
              <w:bottom w:val="single" w:sz="6" w:space="0" w:color="auto"/>
              <w:right w:val="nil"/>
            </w:tcBorders>
          </w:tcPr>
          <w:p w:rsidR="007B0D7A" w:rsidRPr="00FB5813" w:rsidRDefault="007B0D7A" w:rsidP="007B0D7A">
            <w:r w:rsidRPr="00FB5813">
              <w:t xml:space="preserve">Bancs c/c </w:t>
            </w:r>
          </w:p>
        </w:tc>
        <w:tc>
          <w:tcPr>
            <w:tcW w:w="567" w:type="dxa"/>
            <w:tcBorders>
              <w:top w:val="single" w:sz="6" w:space="0" w:color="auto"/>
              <w:left w:val="nil"/>
              <w:bottom w:val="single" w:sz="6" w:space="0" w:color="auto"/>
              <w:right w:val="nil"/>
            </w:tcBorders>
          </w:tcPr>
          <w:p w:rsidR="007B0D7A" w:rsidRPr="00FB5813" w:rsidRDefault="007B0D7A" w:rsidP="00F06567">
            <w:r w:rsidRPr="00FB5813">
              <w:t>5</w:t>
            </w:r>
            <w:r w:rsidR="00F06567" w:rsidRPr="00FB5813">
              <w:t>72</w:t>
            </w:r>
          </w:p>
        </w:tc>
        <w:tc>
          <w:tcPr>
            <w:tcW w:w="850" w:type="dxa"/>
            <w:tcBorders>
              <w:top w:val="single" w:sz="6" w:space="0" w:color="auto"/>
              <w:left w:val="nil"/>
              <w:bottom w:val="single" w:sz="6" w:space="0" w:color="auto"/>
              <w:right w:val="nil"/>
            </w:tcBorders>
          </w:tcPr>
          <w:p w:rsidR="007B0D7A" w:rsidRPr="00FB5813" w:rsidRDefault="007B0D7A" w:rsidP="007B0D7A">
            <w:r w:rsidRPr="00FB5813">
              <w:t>300</w:t>
            </w:r>
          </w:p>
        </w:tc>
      </w:tr>
    </w:tbl>
    <w:p w:rsidR="004E4B6C" w:rsidRPr="00FB5813" w:rsidRDefault="007B0D7A" w:rsidP="00383D4E">
      <w:r w:rsidRPr="00FB5813">
        <w:t>El titular de l’empresa paga amb els seus diners un ordinador i una impressora per l’empresa valorats en 1.500 € més 21% d’iva</w:t>
      </w:r>
    </w:p>
    <w:tbl>
      <w:tblPr>
        <w:tblW w:w="0" w:type="auto"/>
        <w:tblInd w:w="70" w:type="dxa"/>
        <w:tblLayout w:type="fixed"/>
        <w:tblCellMar>
          <w:left w:w="70" w:type="dxa"/>
          <w:right w:w="70" w:type="dxa"/>
        </w:tblCellMar>
        <w:tblLook w:val="0000"/>
      </w:tblPr>
      <w:tblGrid>
        <w:gridCol w:w="567"/>
        <w:gridCol w:w="850"/>
        <w:gridCol w:w="567"/>
        <w:gridCol w:w="2552"/>
        <w:gridCol w:w="284"/>
        <w:gridCol w:w="3260"/>
        <w:gridCol w:w="567"/>
        <w:gridCol w:w="850"/>
      </w:tblGrid>
      <w:tr w:rsidR="007B0D7A" w:rsidRPr="00FB5813" w:rsidTr="007B0D7A">
        <w:tc>
          <w:tcPr>
            <w:tcW w:w="567" w:type="dxa"/>
            <w:tcBorders>
              <w:top w:val="single" w:sz="6" w:space="0" w:color="auto"/>
              <w:left w:val="nil"/>
              <w:bottom w:val="single" w:sz="6" w:space="0" w:color="auto"/>
              <w:right w:val="nil"/>
            </w:tcBorders>
          </w:tcPr>
          <w:p w:rsidR="007B0D7A" w:rsidRPr="00FB5813" w:rsidRDefault="007B0D7A" w:rsidP="007B0D7A">
            <w:pPr>
              <w:numPr>
                <w:ilvl w:val="12"/>
                <w:numId w:val="0"/>
              </w:numPr>
              <w:rPr>
                <w:sz w:val="20"/>
                <w:szCs w:val="20"/>
              </w:rPr>
            </w:pPr>
          </w:p>
        </w:tc>
        <w:tc>
          <w:tcPr>
            <w:tcW w:w="850" w:type="dxa"/>
            <w:tcBorders>
              <w:top w:val="single" w:sz="6" w:space="0" w:color="auto"/>
              <w:left w:val="nil"/>
              <w:bottom w:val="single" w:sz="6" w:space="0" w:color="auto"/>
              <w:right w:val="nil"/>
            </w:tcBorders>
          </w:tcPr>
          <w:p w:rsidR="007B0D7A" w:rsidRPr="00FB5813" w:rsidRDefault="007B0D7A" w:rsidP="007B0D7A">
            <w:pPr>
              <w:numPr>
                <w:ilvl w:val="12"/>
                <w:numId w:val="0"/>
              </w:numPr>
              <w:tabs>
                <w:tab w:val="left" w:pos="2765"/>
              </w:tabs>
              <w:ind w:left="-70" w:right="71"/>
              <w:jc w:val="right"/>
              <w:rPr>
                <w:sz w:val="20"/>
                <w:szCs w:val="20"/>
              </w:rPr>
            </w:pPr>
            <w:r w:rsidRPr="00FB5813">
              <w:rPr>
                <w:sz w:val="20"/>
                <w:szCs w:val="20"/>
              </w:rPr>
              <w:t>1.500</w:t>
            </w:r>
          </w:p>
          <w:p w:rsidR="007B0D7A" w:rsidRPr="00FB5813" w:rsidRDefault="007B0D7A" w:rsidP="007B0D7A">
            <w:pPr>
              <w:numPr>
                <w:ilvl w:val="12"/>
                <w:numId w:val="0"/>
              </w:numPr>
              <w:tabs>
                <w:tab w:val="left" w:pos="2765"/>
              </w:tabs>
              <w:ind w:left="-70" w:right="71"/>
              <w:jc w:val="right"/>
              <w:rPr>
                <w:sz w:val="20"/>
                <w:szCs w:val="20"/>
              </w:rPr>
            </w:pPr>
            <w:r w:rsidRPr="00FB5813">
              <w:rPr>
                <w:sz w:val="20"/>
                <w:szCs w:val="20"/>
              </w:rPr>
              <w:t>315</w:t>
            </w:r>
          </w:p>
        </w:tc>
        <w:tc>
          <w:tcPr>
            <w:tcW w:w="567" w:type="dxa"/>
            <w:tcBorders>
              <w:top w:val="single" w:sz="6" w:space="0" w:color="auto"/>
              <w:left w:val="nil"/>
              <w:bottom w:val="single" w:sz="6" w:space="0" w:color="auto"/>
              <w:right w:val="nil"/>
            </w:tcBorders>
          </w:tcPr>
          <w:p w:rsidR="007B0D7A" w:rsidRPr="00FB5813" w:rsidRDefault="007B0D7A" w:rsidP="007B0D7A">
            <w:pPr>
              <w:numPr>
                <w:ilvl w:val="12"/>
                <w:numId w:val="0"/>
              </w:numPr>
              <w:tabs>
                <w:tab w:val="left" w:pos="2765"/>
              </w:tabs>
              <w:ind w:left="-70" w:right="71"/>
              <w:jc w:val="right"/>
              <w:rPr>
                <w:sz w:val="20"/>
                <w:szCs w:val="20"/>
              </w:rPr>
            </w:pPr>
            <w:r w:rsidRPr="00FB5813">
              <w:rPr>
                <w:sz w:val="20"/>
                <w:szCs w:val="20"/>
              </w:rPr>
              <w:t>217</w:t>
            </w:r>
          </w:p>
          <w:p w:rsidR="007B0D7A" w:rsidRPr="00FB5813" w:rsidRDefault="007B0D7A" w:rsidP="007B0D7A">
            <w:pPr>
              <w:numPr>
                <w:ilvl w:val="12"/>
                <w:numId w:val="0"/>
              </w:numPr>
              <w:tabs>
                <w:tab w:val="left" w:pos="2765"/>
              </w:tabs>
              <w:ind w:left="-70" w:right="71"/>
              <w:jc w:val="right"/>
              <w:rPr>
                <w:sz w:val="20"/>
                <w:szCs w:val="20"/>
              </w:rPr>
            </w:pPr>
            <w:r w:rsidRPr="00FB5813">
              <w:rPr>
                <w:sz w:val="20"/>
                <w:szCs w:val="20"/>
              </w:rPr>
              <w:t>472</w:t>
            </w:r>
          </w:p>
        </w:tc>
        <w:tc>
          <w:tcPr>
            <w:tcW w:w="2552" w:type="dxa"/>
            <w:tcBorders>
              <w:top w:val="single" w:sz="6" w:space="0" w:color="auto"/>
              <w:left w:val="nil"/>
              <w:bottom w:val="single" w:sz="6" w:space="0" w:color="auto"/>
              <w:right w:val="nil"/>
            </w:tcBorders>
          </w:tcPr>
          <w:p w:rsidR="007B0D7A" w:rsidRPr="00FB5813" w:rsidRDefault="007B0D7A" w:rsidP="007B0D7A">
            <w:pPr>
              <w:numPr>
                <w:ilvl w:val="12"/>
                <w:numId w:val="0"/>
              </w:numPr>
              <w:tabs>
                <w:tab w:val="left" w:pos="2765"/>
              </w:tabs>
              <w:ind w:right="-71"/>
              <w:rPr>
                <w:sz w:val="20"/>
                <w:szCs w:val="20"/>
              </w:rPr>
            </w:pPr>
            <w:r w:rsidRPr="00FB5813">
              <w:rPr>
                <w:sz w:val="20"/>
                <w:szCs w:val="20"/>
              </w:rPr>
              <w:t>EPI</w:t>
            </w:r>
          </w:p>
          <w:p w:rsidR="007B0D7A" w:rsidRPr="00FB5813" w:rsidRDefault="007B0D7A" w:rsidP="007B0D7A">
            <w:pPr>
              <w:numPr>
                <w:ilvl w:val="12"/>
                <w:numId w:val="0"/>
              </w:numPr>
              <w:tabs>
                <w:tab w:val="left" w:pos="2765"/>
              </w:tabs>
              <w:ind w:right="-71"/>
              <w:rPr>
                <w:sz w:val="20"/>
                <w:szCs w:val="20"/>
              </w:rPr>
            </w:pPr>
            <w:r w:rsidRPr="00FB5813">
              <w:rPr>
                <w:sz w:val="20"/>
                <w:szCs w:val="20"/>
              </w:rPr>
              <w:t>HP IVA Suportat</w:t>
            </w:r>
          </w:p>
        </w:tc>
        <w:tc>
          <w:tcPr>
            <w:tcW w:w="284" w:type="dxa"/>
            <w:tcBorders>
              <w:top w:val="nil"/>
              <w:left w:val="nil"/>
              <w:bottom w:val="nil"/>
              <w:right w:val="nil"/>
            </w:tcBorders>
          </w:tcPr>
          <w:p w:rsidR="007B0D7A" w:rsidRPr="00FB5813" w:rsidRDefault="007B0D7A" w:rsidP="007B0D7A">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rsidR="007B0D7A" w:rsidRPr="00FB5813" w:rsidRDefault="007B0D7A" w:rsidP="007B0D7A">
            <w:pPr>
              <w:numPr>
                <w:ilvl w:val="12"/>
                <w:numId w:val="0"/>
              </w:numPr>
              <w:tabs>
                <w:tab w:val="left" w:pos="214"/>
                <w:tab w:val="left" w:pos="576"/>
                <w:tab w:val="right" w:pos="2339"/>
              </w:tabs>
              <w:ind w:right="-70"/>
              <w:jc w:val="right"/>
              <w:rPr>
                <w:sz w:val="20"/>
                <w:szCs w:val="20"/>
              </w:rPr>
            </w:pPr>
          </w:p>
          <w:p w:rsidR="007B0D7A" w:rsidRPr="00FB5813" w:rsidRDefault="007B0D7A" w:rsidP="007B0D7A">
            <w:pPr>
              <w:numPr>
                <w:ilvl w:val="12"/>
                <w:numId w:val="0"/>
              </w:numPr>
              <w:tabs>
                <w:tab w:val="left" w:pos="214"/>
                <w:tab w:val="left" w:pos="576"/>
                <w:tab w:val="right" w:pos="2339"/>
              </w:tabs>
              <w:ind w:right="-70"/>
              <w:jc w:val="right"/>
              <w:rPr>
                <w:sz w:val="20"/>
                <w:szCs w:val="20"/>
              </w:rPr>
            </w:pPr>
            <w:r w:rsidRPr="00FB5813">
              <w:rPr>
                <w:sz w:val="20"/>
                <w:szCs w:val="20"/>
              </w:rPr>
              <w:t>Titular de l’explotació</w:t>
            </w:r>
          </w:p>
        </w:tc>
        <w:tc>
          <w:tcPr>
            <w:tcW w:w="567" w:type="dxa"/>
            <w:tcBorders>
              <w:top w:val="single" w:sz="6" w:space="0" w:color="auto"/>
              <w:left w:val="nil"/>
              <w:bottom w:val="single" w:sz="6" w:space="0" w:color="auto"/>
              <w:right w:val="nil"/>
            </w:tcBorders>
          </w:tcPr>
          <w:p w:rsidR="007B0D7A" w:rsidRPr="00FB5813" w:rsidRDefault="007B0D7A" w:rsidP="007B0D7A">
            <w:pPr>
              <w:numPr>
                <w:ilvl w:val="12"/>
                <w:numId w:val="0"/>
              </w:numPr>
              <w:tabs>
                <w:tab w:val="left" w:pos="3049"/>
              </w:tabs>
              <w:ind w:right="-71"/>
              <w:jc w:val="center"/>
              <w:rPr>
                <w:sz w:val="20"/>
                <w:szCs w:val="20"/>
              </w:rPr>
            </w:pPr>
          </w:p>
          <w:p w:rsidR="007B0D7A" w:rsidRPr="00FB5813" w:rsidRDefault="007B0D7A" w:rsidP="007B0D7A">
            <w:pPr>
              <w:numPr>
                <w:ilvl w:val="12"/>
                <w:numId w:val="0"/>
              </w:numPr>
              <w:tabs>
                <w:tab w:val="left" w:pos="3049"/>
              </w:tabs>
              <w:ind w:right="-71"/>
              <w:jc w:val="center"/>
              <w:rPr>
                <w:sz w:val="20"/>
                <w:szCs w:val="20"/>
              </w:rPr>
            </w:pPr>
            <w:r w:rsidRPr="00FB5813">
              <w:rPr>
                <w:sz w:val="20"/>
                <w:szCs w:val="20"/>
              </w:rPr>
              <w:t>550</w:t>
            </w:r>
          </w:p>
        </w:tc>
        <w:tc>
          <w:tcPr>
            <w:tcW w:w="850" w:type="dxa"/>
            <w:tcBorders>
              <w:top w:val="single" w:sz="6" w:space="0" w:color="auto"/>
              <w:left w:val="nil"/>
              <w:bottom w:val="single" w:sz="6" w:space="0" w:color="auto"/>
              <w:right w:val="nil"/>
            </w:tcBorders>
          </w:tcPr>
          <w:p w:rsidR="007B0D7A" w:rsidRPr="00FB5813" w:rsidRDefault="007B0D7A" w:rsidP="007B0D7A">
            <w:pPr>
              <w:numPr>
                <w:ilvl w:val="12"/>
                <w:numId w:val="0"/>
              </w:numPr>
              <w:tabs>
                <w:tab w:val="left" w:pos="3049"/>
              </w:tabs>
              <w:jc w:val="right"/>
              <w:rPr>
                <w:sz w:val="20"/>
                <w:szCs w:val="20"/>
              </w:rPr>
            </w:pPr>
          </w:p>
          <w:p w:rsidR="007B0D7A" w:rsidRPr="00FB5813" w:rsidRDefault="007B0D7A" w:rsidP="007B0D7A">
            <w:pPr>
              <w:numPr>
                <w:ilvl w:val="12"/>
                <w:numId w:val="0"/>
              </w:numPr>
              <w:tabs>
                <w:tab w:val="left" w:pos="3049"/>
              </w:tabs>
              <w:jc w:val="right"/>
              <w:rPr>
                <w:sz w:val="20"/>
                <w:szCs w:val="20"/>
              </w:rPr>
            </w:pPr>
            <w:r w:rsidRPr="00FB5813">
              <w:rPr>
                <w:sz w:val="20"/>
                <w:szCs w:val="20"/>
              </w:rPr>
              <w:t>1.815</w:t>
            </w:r>
          </w:p>
        </w:tc>
      </w:tr>
    </w:tbl>
    <w:p w:rsidR="007B0D7A" w:rsidRDefault="007B0D7A" w:rsidP="00383D4E"/>
    <w:p w:rsidR="00F53CE1" w:rsidRDefault="00F53CE1" w:rsidP="00383D4E"/>
    <w:p w:rsidR="00F53CE1" w:rsidRDefault="00F53CE1" w:rsidP="00383D4E"/>
    <w:p w:rsidR="007B0D7A" w:rsidRDefault="00FB5813" w:rsidP="00383D4E">
      <w:r w:rsidRPr="00F53CE1">
        <w:rPr>
          <w:b/>
        </w:rPr>
        <w:lastRenderedPageBreak/>
        <w:t xml:space="preserve">EXERCICI </w:t>
      </w:r>
      <w:r w:rsidR="0020761F" w:rsidRPr="00F53CE1">
        <w:rPr>
          <w:b/>
        </w:rPr>
        <w:t>16</w:t>
      </w:r>
      <w:r w:rsidR="009C7383">
        <w:t xml:space="preserve">  </w:t>
      </w:r>
      <w:r w:rsidR="007B0D7A">
        <w:t xml:space="preserve">L’Anna Mir  és una veterinària que treballa a la seva pròpia </w:t>
      </w:r>
      <w:r w:rsidR="00BE6B8C">
        <w:t>clínica</w:t>
      </w:r>
      <w:r w:rsidR="007B0D7A">
        <w:t>.</w:t>
      </w:r>
    </w:p>
    <w:p w:rsidR="007B0D7A" w:rsidRDefault="007B0D7A" w:rsidP="00DA7DC3">
      <w:pPr>
        <w:pStyle w:val="Pargrafdellista"/>
        <w:numPr>
          <w:ilvl w:val="0"/>
          <w:numId w:val="10"/>
        </w:numPr>
      </w:pPr>
      <w:r>
        <w:t xml:space="preserve">L’Anna retira 800 € de la caixa de la </w:t>
      </w:r>
      <w:r w:rsidR="00BE6B8C">
        <w:t>clínica</w:t>
      </w:r>
      <w:r>
        <w:t xml:space="preserve"> per atendre uns despeses personals.</w:t>
      </w:r>
    </w:p>
    <w:p w:rsidR="007B0D7A" w:rsidRDefault="00BE6B8C" w:rsidP="00DA7DC3">
      <w:pPr>
        <w:pStyle w:val="Pargrafdellista"/>
        <w:numPr>
          <w:ilvl w:val="0"/>
          <w:numId w:val="10"/>
        </w:numPr>
      </w:pPr>
      <w:r>
        <w:t>Paga amb els seus propis diners uns utensilis quirúrgics valorats en 700 € (21% d’iva)</w:t>
      </w:r>
    </w:p>
    <w:p w:rsidR="00BE6B8C" w:rsidRDefault="00BE6B8C" w:rsidP="00DA7DC3">
      <w:pPr>
        <w:pStyle w:val="Pargrafdellista"/>
        <w:numPr>
          <w:ilvl w:val="0"/>
          <w:numId w:val="10"/>
        </w:numPr>
      </w:pPr>
      <w:r>
        <w:t>Al final de l’exercici el compte 129 Resultat de l’exercici presenta un saldo a l’haver (guanys) de 35.000 € que es traspassa al compte de la titular</w:t>
      </w:r>
    </w:p>
    <w:p w:rsidR="00BE6B8C" w:rsidRDefault="00BE6B8C" w:rsidP="00DA7DC3">
      <w:pPr>
        <w:pStyle w:val="Pargrafdellista"/>
        <w:numPr>
          <w:ilvl w:val="0"/>
          <w:numId w:val="10"/>
        </w:numPr>
      </w:pPr>
      <w:r>
        <w:t>Abans de final d’any l’Anna decideix retirar 20.000 € que treu del c/c bancari i deixar la resta</w:t>
      </w:r>
      <w:r w:rsidR="00610AFB" w:rsidRPr="00610AFB">
        <w:rPr>
          <w:rFonts w:ascii="Calibri" w:eastAsia="Calibri" w:hAnsi="Calibri" w:cs="Times New Roman"/>
        </w:rPr>
        <w:t xml:space="preserve"> del saldo del compte 550</w:t>
      </w:r>
      <w:r w:rsidR="00610AFB" w:rsidRPr="00832392">
        <w:rPr>
          <w:rFonts w:ascii="Calibri" w:eastAsia="Calibri" w:hAnsi="Calibri" w:cs="Times New Roman"/>
        </w:rPr>
        <w:t xml:space="preserve"> </w:t>
      </w:r>
      <w:r>
        <w:t xml:space="preserve"> per capitalitzar l’empresa.</w:t>
      </w:r>
    </w:p>
    <w:p w:rsidR="00F53CE1" w:rsidRDefault="00F53CE1" w:rsidP="00383D4E">
      <w:pPr>
        <w:rPr>
          <w:b/>
        </w:rPr>
      </w:pPr>
    </w:p>
    <w:p w:rsidR="00F53CE1" w:rsidRDefault="00F53CE1" w:rsidP="00383D4E">
      <w:pPr>
        <w:rPr>
          <w:b/>
        </w:rPr>
      </w:pPr>
    </w:p>
    <w:p w:rsidR="00F53CE1" w:rsidRDefault="00F53CE1" w:rsidP="00383D4E">
      <w:pPr>
        <w:rPr>
          <w:b/>
        </w:rPr>
      </w:pPr>
    </w:p>
    <w:p w:rsidR="00404865" w:rsidRPr="00BE6B8C" w:rsidRDefault="00BE6B8C" w:rsidP="00383D4E">
      <w:pPr>
        <w:rPr>
          <w:b/>
        </w:rPr>
      </w:pPr>
      <w:r w:rsidRPr="00BE6B8C">
        <w:rPr>
          <w:b/>
        </w:rPr>
        <w:t>551 COMPTE CORRENT AMB SOCIS I ADMINISTRADORS</w:t>
      </w:r>
    </w:p>
    <w:p w:rsidR="00BE6B8C" w:rsidRPr="00BE6B8C" w:rsidRDefault="00BE6B8C" w:rsidP="00383D4E">
      <w:pPr>
        <w:rPr>
          <w:b/>
        </w:rPr>
      </w:pPr>
      <w:r w:rsidRPr="00BE6B8C">
        <w:rPr>
          <w:b/>
        </w:rPr>
        <w:t>552 COMPTE CORRENT AMB ALTRES PERSONES I ENTITAT VINCULADES</w:t>
      </w:r>
    </w:p>
    <w:p w:rsidR="00404865" w:rsidRDefault="00404865" w:rsidP="00383D4E"/>
    <w:p w:rsidR="00404865" w:rsidRDefault="001950CE" w:rsidP="00383D4E">
      <w:r w:rsidRPr="001950CE">
        <w:t>Comptes corrents d'efectiu amb socis, administradors i qualsevol  altra persona natural o jurídica que no sigui Banc, banquer o Institució de Crèdit, ni client o proveïdor de l'empresa, i que no corresponguin a comptes en participació.</w:t>
      </w:r>
      <w:r w:rsidRPr="001950CE">
        <w:br/>
      </w:r>
      <w:r w:rsidRPr="001950CE">
        <w:br/>
      </w:r>
      <w:r>
        <w:t>Figuraran</w:t>
      </w:r>
      <w:r w:rsidRPr="001950CE">
        <w:t xml:space="preserve"> en l'actiu corrent del balanç la suma de saldos deutors, i en el passiu corrent la suma de saldos creditors.</w:t>
      </w:r>
      <w:r w:rsidRPr="001950CE">
        <w:br/>
      </w:r>
      <w:r w:rsidRPr="001950CE">
        <w:br/>
      </w:r>
      <w:r>
        <w:t xml:space="preserve">Aquests comptes es </w:t>
      </w:r>
      <w:r w:rsidRPr="001950CE">
        <w:t>carregaran per les remeses o lliuraments efectuats per l'empresa i s'abonaran per les recepcions a favor de l'empresa, amb abonament i càrrec, respectivament, a comptes del subgrup 57.</w:t>
      </w:r>
    </w:p>
    <w:p w:rsidR="00404865" w:rsidRDefault="00404865" w:rsidP="00383D4E"/>
    <w:p w:rsidR="00404865" w:rsidRDefault="001950CE" w:rsidP="00383D4E">
      <w:r>
        <w:t xml:space="preserve">EXEMPLE: El soci i gerent d’una empresa ingressa 5.000 al c/c de l’empresa per poder fer front a una despesa inesperada. </w:t>
      </w:r>
    </w:p>
    <w:p w:rsidR="00404865" w:rsidRDefault="00404865" w:rsidP="00383D4E"/>
    <w:tbl>
      <w:tblPr>
        <w:tblW w:w="0" w:type="auto"/>
        <w:tblInd w:w="70" w:type="dxa"/>
        <w:tblLayout w:type="fixed"/>
        <w:tblCellMar>
          <w:left w:w="70" w:type="dxa"/>
          <w:right w:w="70" w:type="dxa"/>
        </w:tblCellMar>
        <w:tblLook w:val="0000"/>
      </w:tblPr>
      <w:tblGrid>
        <w:gridCol w:w="567"/>
        <w:gridCol w:w="850"/>
        <w:gridCol w:w="567"/>
        <w:gridCol w:w="2552"/>
        <w:gridCol w:w="284"/>
        <w:gridCol w:w="3260"/>
        <w:gridCol w:w="567"/>
        <w:gridCol w:w="850"/>
      </w:tblGrid>
      <w:tr w:rsidR="001950CE" w:rsidRPr="005407E1" w:rsidTr="00FF6B77">
        <w:tc>
          <w:tcPr>
            <w:tcW w:w="567" w:type="dxa"/>
            <w:tcBorders>
              <w:top w:val="single" w:sz="6" w:space="0" w:color="auto"/>
              <w:left w:val="nil"/>
              <w:bottom w:val="single" w:sz="6" w:space="0" w:color="auto"/>
              <w:right w:val="nil"/>
            </w:tcBorders>
          </w:tcPr>
          <w:p w:rsidR="001950CE" w:rsidRPr="005407E1" w:rsidRDefault="001950CE" w:rsidP="00FF6B77">
            <w:pPr>
              <w:numPr>
                <w:ilvl w:val="12"/>
                <w:numId w:val="0"/>
              </w:numPr>
              <w:rPr>
                <w:sz w:val="20"/>
                <w:szCs w:val="20"/>
              </w:rPr>
            </w:pPr>
          </w:p>
        </w:tc>
        <w:tc>
          <w:tcPr>
            <w:tcW w:w="850" w:type="dxa"/>
            <w:tcBorders>
              <w:top w:val="single" w:sz="6" w:space="0" w:color="auto"/>
              <w:left w:val="nil"/>
              <w:bottom w:val="single" w:sz="6" w:space="0" w:color="auto"/>
              <w:right w:val="nil"/>
            </w:tcBorders>
          </w:tcPr>
          <w:p w:rsidR="001950CE" w:rsidRPr="005407E1" w:rsidRDefault="001950CE" w:rsidP="00FF6B77">
            <w:pPr>
              <w:numPr>
                <w:ilvl w:val="12"/>
                <w:numId w:val="0"/>
              </w:numPr>
              <w:tabs>
                <w:tab w:val="left" w:pos="2765"/>
              </w:tabs>
              <w:ind w:left="-70" w:right="71"/>
              <w:jc w:val="right"/>
              <w:rPr>
                <w:sz w:val="20"/>
                <w:szCs w:val="20"/>
              </w:rPr>
            </w:pPr>
            <w:r>
              <w:rPr>
                <w:sz w:val="20"/>
                <w:szCs w:val="20"/>
              </w:rPr>
              <w:t>5.000</w:t>
            </w:r>
          </w:p>
        </w:tc>
        <w:tc>
          <w:tcPr>
            <w:tcW w:w="567" w:type="dxa"/>
            <w:tcBorders>
              <w:top w:val="single" w:sz="6" w:space="0" w:color="auto"/>
              <w:left w:val="nil"/>
              <w:bottom w:val="single" w:sz="6" w:space="0" w:color="auto"/>
              <w:right w:val="nil"/>
            </w:tcBorders>
          </w:tcPr>
          <w:p w:rsidR="001950CE" w:rsidRPr="005407E1" w:rsidRDefault="001950CE" w:rsidP="00FF6B77">
            <w:pPr>
              <w:numPr>
                <w:ilvl w:val="12"/>
                <w:numId w:val="0"/>
              </w:numPr>
              <w:tabs>
                <w:tab w:val="left" w:pos="2765"/>
              </w:tabs>
              <w:ind w:left="-70" w:right="71"/>
              <w:jc w:val="right"/>
              <w:rPr>
                <w:sz w:val="20"/>
                <w:szCs w:val="20"/>
              </w:rPr>
            </w:pPr>
            <w:r>
              <w:rPr>
                <w:sz w:val="20"/>
                <w:szCs w:val="20"/>
              </w:rPr>
              <w:t>572</w:t>
            </w:r>
          </w:p>
        </w:tc>
        <w:tc>
          <w:tcPr>
            <w:tcW w:w="2552" w:type="dxa"/>
            <w:tcBorders>
              <w:top w:val="single" w:sz="6" w:space="0" w:color="auto"/>
              <w:left w:val="nil"/>
              <w:bottom w:val="single" w:sz="6" w:space="0" w:color="auto"/>
              <w:right w:val="nil"/>
            </w:tcBorders>
          </w:tcPr>
          <w:p w:rsidR="001950CE" w:rsidRPr="005407E1" w:rsidRDefault="001950CE" w:rsidP="00FF6B77">
            <w:pPr>
              <w:numPr>
                <w:ilvl w:val="12"/>
                <w:numId w:val="0"/>
              </w:numPr>
              <w:tabs>
                <w:tab w:val="left" w:pos="2765"/>
              </w:tabs>
              <w:ind w:right="-71"/>
              <w:rPr>
                <w:sz w:val="20"/>
                <w:szCs w:val="20"/>
              </w:rPr>
            </w:pPr>
            <w:r>
              <w:rPr>
                <w:sz w:val="20"/>
                <w:szCs w:val="20"/>
              </w:rPr>
              <w:t>Bancs c/c</w:t>
            </w:r>
          </w:p>
        </w:tc>
        <w:tc>
          <w:tcPr>
            <w:tcW w:w="284" w:type="dxa"/>
            <w:tcBorders>
              <w:top w:val="nil"/>
              <w:left w:val="nil"/>
              <w:bottom w:val="nil"/>
              <w:right w:val="nil"/>
            </w:tcBorders>
          </w:tcPr>
          <w:p w:rsidR="001950CE" w:rsidRPr="005407E1" w:rsidRDefault="001950CE" w:rsidP="00FF6B77">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rsidR="001950CE" w:rsidRPr="005407E1" w:rsidRDefault="001950CE" w:rsidP="00FF6B77">
            <w:pPr>
              <w:numPr>
                <w:ilvl w:val="12"/>
                <w:numId w:val="0"/>
              </w:numPr>
              <w:tabs>
                <w:tab w:val="left" w:pos="214"/>
                <w:tab w:val="left" w:pos="576"/>
                <w:tab w:val="right" w:pos="2339"/>
              </w:tabs>
              <w:ind w:right="-70"/>
              <w:jc w:val="right"/>
              <w:rPr>
                <w:sz w:val="20"/>
                <w:szCs w:val="20"/>
              </w:rPr>
            </w:pPr>
            <w:r>
              <w:rPr>
                <w:sz w:val="20"/>
                <w:szCs w:val="20"/>
              </w:rPr>
              <w:t>C/c amb socis i administradors</w:t>
            </w:r>
          </w:p>
        </w:tc>
        <w:tc>
          <w:tcPr>
            <w:tcW w:w="567" w:type="dxa"/>
            <w:tcBorders>
              <w:top w:val="single" w:sz="6" w:space="0" w:color="auto"/>
              <w:left w:val="nil"/>
              <w:bottom w:val="single" w:sz="6" w:space="0" w:color="auto"/>
              <w:right w:val="nil"/>
            </w:tcBorders>
          </w:tcPr>
          <w:p w:rsidR="001950CE" w:rsidRPr="005407E1" w:rsidRDefault="001950CE" w:rsidP="00FF6B77">
            <w:pPr>
              <w:numPr>
                <w:ilvl w:val="12"/>
                <w:numId w:val="0"/>
              </w:numPr>
              <w:tabs>
                <w:tab w:val="left" w:pos="3049"/>
              </w:tabs>
              <w:ind w:right="-71"/>
              <w:jc w:val="center"/>
              <w:rPr>
                <w:sz w:val="20"/>
                <w:szCs w:val="20"/>
              </w:rPr>
            </w:pPr>
            <w:r>
              <w:rPr>
                <w:sz w:val="20"/>
                <w:szCs w:val="20"/>
              </w:rPr>
              <w:t>551</w:t>
            </w:r>
          </w:p>
        </w:tc>
        <w:tc>
          <w:tcPr>
            <w:tcW w:w="850" w:type="dxa"/>
            <w:tcBorders>
              <w:top w:val="single" w:sz="6" w:space="0" w:color="auto"/>
              <w:left w:val="nil"/>
              <w:bottom w:val="single" w:sz="6" w:space="0" w:color="auto"/>
              <w:right w:val="nil"/>
            </w:tcBorders>
          </w:tcPr>
          <w:p w:rsidR="001950CE" w:rsidRPr="005407E1" w:rsidRDefault="001950CE" w:rsidP="00FF6B77">
            <w:pPr>
              <w:numPr>
                <w:ilvl w:val="12"/>
                <w:numId w:val="0"/>
              </w:numPr>
              <w:tabs>
                <w:tab w:val="left" w:pos="3049"/>
              </w:tabs>
              <w:jc w:val="right"/>
              <w:rPr>
                <w:sz w:val="20"/>
                <w:szCs w:val="20"/>
              </w:rPr>
            </w:pPr>
            <w:r>
              <w:rPr>
                <w:sz w:val="20"/>
                <w:szCs w:val="20"/>
              </w:rPr>
              <w:t>5.000</w:t>
            </w:r>
          </w:p>
        </w:tc>
      </w:tr>
    </w:tbl>
    <w:p w:rsidR="00404865" w:rsidRDefault="00404865" w:rsidP="00383D4E"/>
    <w:p w:rsidR="00404865" w:rsidRDefault="00404865" w:rsidP="00383D4E"/>
    <w:p w:rsidR="00404865" w:rsidRDefault="00404865" w:rsidP="00383D4E"/>
    <w:p w:rsidR="00F57AB5" w:rsidRDefault="00F57AB5" w:rsidP="00383D4E"/>
    <w:p w:rsidR="00F57AB5" w:rsidRDefault="00F57AB5" w:rsidP="00383D4E"/>
    <w:p w:rsidR="008008F8" w:rsidRDefault="00B12E96" w:rsidP="008008F8">
      <w:pPr>
        <w:rPr>
          <w:sz w:val="20"/>
          <w:szCs w:val="20"/>
        </w:rPr>
      </w:pPr>
      <w:r w:rsidRPr="008008F8">
        <w:rPr>
          <w:b/>
          <w:sz w:val="20"/>
          <w:szCs w:val="20"/>
        </w:rPr>
        <w:t>EXERCICIS FINAL DE TEMA</w:t>
      </w:r>
      <w:r w:rsidR="008008F8" w:rsidRPr="008008F8">
        <w:rPr>
          <w:sz w:val="20"/>
          <w:szCs w:val="20"/>
        </w:rPr>
        <w:t xml:space="preserve"> (Exercicis 2, 3, 4 i 5 de la pàg</w:t>
      </w:r>
      <w:r w:rsidR="00853E37">
        <w:rPr>
          <w:sz w:val="20"/>
          <w:szCs w:val="20"/>
        </w:rPr>
        <w:t>ina</w:t>
      </w:r>
      <w:r w:rsidR="008008F8" w:rsidRPr="008008F8">
        <w:rPr>
          <w:sz w:val="20"/>
          <w:szCs w:val="20"/>
        </w:rPr>
        <w:t xml:space="preserve"> 276 del llibre</w:t>
      </w:r>
      <w:r w:rsidR="006432EF">
        <w:rPr>
          <w:sz w:val="20"/>
          <w:szCs w:val="20"/>
        </w:rPr>
        <w:t>)</w:t>
      </w:r>
    </w:p>
    <w:p w:rsidR="006432EF" w:rsidRDefault="006432EF" w:rsidP="008008F8">
      <w:pPr>
        <w:rPr>
          <w:sz w:val="20"/>
          <w:szCs w:val="20"/>
        </w:rPr>
      </w:pPr>
    </w:p>
    <w:p w:rsidR="000E65A0" w:rsidRDefault="000E65A0" w:rsidP="008008F8">
      <w:pPr>
        <w:rPr>
          <w:sz w:val="20"/>
          <w:szCs w:val="20"/>
        </w:rPr>
      </w:pPr>
    </w:p>
    <w:p w:rsidR="000E65A0" w:rsidRDefault="000E65A0" w:rsidP="008008F8">
      <w:pPr>
        <w:rPr>
          <w:sz w:val="20"/>
          <w:szCs w:val="20"/>
        </w:rPr>
      </w:pPr>
    </w:p>
    <w:p w:rsidR="000E65A0" w:rsidRDefault="000E65A0" w:rsidP="008008F8">
      <w:pPr>
        <w:rPr>
          <w:sz w:val="20"/>
          <w:szCs w:val="20"/>
        </w:rPr>
      </w:pPr>
    </w:p>
    <w:p w:rsidR="000E65A0" w:rsidRDefault="000E65A0" w:rsidP="008008F8">
      <w:pPr>
        <w:rPr>
          <w:sz w:val="20"/>
          <w:szCs w:val="20"/>
        </w:rPr>
      </w:pPr>
    </w:p>
    <w:p w:rsidR="000E65A0" w:rsidRDefault="000E65A0" w:rsidP="008008F8">
      <w:pPr>
        <w:rPr>
          <w:sz w:val="20"/>
          <w:szCs w:val="20"/>
        </w:rPr>
      </w:pPr>
    </w:p>
    <w:p w:rsidR="000E65A0" w:rsidRDefault="000E65A0" w:rsidP="008008F8">
      <w:pPr>
        <w:rPr>
          <w:sz w:val="20"/>
          <w:szCs w:val="20"/>
        </w:rPr>
      </w:pPr>
    </w:p>
    <w:p w:rsidR="000E65A0" w:rsidRDefault="000E65A0" w:rsidP="008008F8">
      <w:pPr>
        <w:rPr>
          <w:sz w:val="20"/>
          <w:szCs w:val="20"/>
        </w:rPr>
      </w:pPr>
    </w:p>
    <w:p w:rsidR="000E65A0" w:rsidRDefault="000E65A0" w:rsidP="008008F8">
      <w:pPr>
        <w:rPr>
          <w:sz w:val="20"/>
          <w:szCs w:val="20"/>
        </w:rPr>
      </w:pPr>
    </w:p>
    <w:p w:rsidR="000E65A0" w:rsidRDefault="000E65A0" w:rsidP="008008F8">
      <w:pPr>
        <w:rPr>
          <w:sz w:val="20"/>
          <w:szCs w:val="20"/>
        </w:rPr>
      </w:pPr>
    </w:p>
    <w:p w:rsidR="000E65A0" w:rsidRDefault="000E65A0" w:rsidP="008008F8">
      <w:pPr>
        <w:rPr>
          <w:sz w:val="20"/>
          <w:szCs w:val="20"/>
        </w:rPr>
      </w:pPr>
    </w:p>
    <w:p w:rsidR="000E65A0" w:rsidRDefault="000E65A0" w:rsidP="008008F8">
      <w:pPr>
        <w:rPr>
          <w:sz w:val="20"/>
          <w:szCs w:val="20"/>
        </w:rPr>
      </w:pPr>
    </w:p>
    <w:p w:rsidR="000E65A0" w:rsidRDefault="000E65A0" w:rsidP="008008F8">
      <w:pPr>
        <w:rPr>
          <w:sz w:val="20"/>
          <w:szCs w:val="20"/>
        </w:rPr>
      </w:pPr>
    </w:p>
    <w:p w:rsidR="000E65A0" w:rsidRDefault="000E65A0" w:rsidP="008008F8">
      <w:pPr>
        <w:rPr>
          <w:sz w:val="20"/>
          <w:szCs w:val="20"/>
        </w:rPr>
      </w:pPr>
    </w:p>
    <w:p w:rsidR="000E65A0" w:rsidRDefault="000E65A0" w:rsidP="008008F8">
      <w:pPr>
        <w:rPr>
          <w:sz w:val="20"/>
          <w:szCs w:val="20"/>
        </w:rPr>
      </w:pPr>
    </w:p>
    <w:p w:rsidR="000E65A0" w:rsidRDefault="000E65A0" w:rsidP="008008F8">
      <w:pPr>
        <w:rPr>
          <w:sz w:val="20"/>
          <w:szCs w:val="20"/>
        </w:rPr>
      </w:pPr>
    </w:p>
    <w:p w:rsidR="000E65A0" w:rsidRDefault="000E65A0" w:rsidP="008008F8">
      <w:pPr>
        <w:rPr>
          <w:sz w:val="20"/>
          <w:szCs w:val="20"/>
        </w:rPr>
      </w:pPr>
    </w:p>
    <w:p w:rsidR="000E65A0" w:rsidRDefault="000E65A0" w:rsidP="008008F8">
      <w:pPr>
        <w:rPr>
          <w:sz w:val="20"/>
          <w:szCs w:val="20"/>
        </w:rPr>
      </w:pPr>
    </w:p>
    <w:p w:rsidR="009C7383" w:rsidRDefault="009C7383" w:rsidP="008008F8">
      <w:pPr>
        <w:rPr>
          <w:sz w:val="20"/>
          <w:szCs w:val="20"/>
        </w:rPr>
      </w:pPr>
    </w:p>
    <w:p w:rsidR="00B12E96" w:rsidRPr="008008F8" w:rsidRDefault="00B12E96" w:rsidP="00383D4E">
      <w:pPr>
        <w:rPr>
          <w:sz w:val="20"/>
          <w:szCs w:val="20"/>
        </w:rPr>
      </w:pPr>
      <w:r w:rsidRPr="008008F8">
        <w:rPr>
          <w:sz w:val="20"/>
          <w:szCs w:val="20"/>
        </w:rPr>
        <w:lastRenderedPageBreak/>
        <w:t>EXERCICI</w:t>
      </w:r>
      <w:r w:rsidR="0066538A">
        <w:rPr>
          <w:sz w:val="20"/>
          <w:szCs w:val="20"/>
        </w:rPr>
        <w:t xml:space="preserve"> 1</w:t>
      </w:r>
      <w:r w:rsidRPr="008008F8">
        <w:rPr>
          <w:sz w:val="20"/>
          <w:szCs w:val="20"/>
        </w:rPr>
        <w:t xml:space="preserve">. </w:t>
      </w:r>
      <w:r w:rsidR="007007D8" w:rsidRPr="008008F8">
        <w:rPr>
          <w:sz w:val="20"/>
          <w:szCs w:val="20"/>
        </w:rPr>
        <w:t xml:space="preserve">SUCOSA, SL és una empresa dedicada a la fabricació de sucs naturals ecològics. Presenta a 1 de gener el següent balanç </w:t>
      </w:r>
      <w:r w:rsidR="007007D8" w:rsidRPr="00EB2044">
        <w:rPr>
          <w:b/>
          <w:sz w:val="20"/>
          <w:szCs w:val="20"/>
        </w:rPr>
        <w:t>(incomplet</w:t>
      </w:r>
      <w:r w:rsidR="007007D8" w:rsidRPr="008008F8">
        <w:rPr>
          <w:sz w:val="20"/>
          <w:szCs w:val="20"/>
        </w:rPr>
        <w:t>):</w:t>
      </w:r>
    </w:p>
    <w:tbl>
      <w:tblPr>
        <w:tblW w:w="11739" w:type="dxa"/>
        <w:tblLayout w:type="fixed"/>
        <w:tblCellMar>
          <w:left w:w="70" w:type="dxa"/>
          <w:right w:w="70" w:type="dxa"/>
        </w:tblCellMar>
        <w:tblLook w:val="0000"/>
      </w:tblPr>
      <w:tblGrid>
        <w:gridCol w:w="779"/>
        <w:gridCol w:w="5812"/>
        <w:gridCol w:w="992"/>
        <w:gridCol w:w="992"/>
        <w:gridCol w:w="2030"/>
        <w:gridCol w:w="1134"/>
      </w:tblGrid>
      <w:tr w:rsidR="007007D8" w:rsidRPr="008008F8" w:rsidTr="00A41E3B">
        <w:tc>
          <w:tcPr>
            <w:tcW w:w="779" w:type="dxa"/>
            <w:tcBorders>
              <w:top w:val="single" w:sz="6" w:space="0" w:color="auto"/>
              <w:left w:val="single" w:sz="6" w:space="0" w:color="auto"/>
              <w:bottom w:val="nil"/>
              <w:right w:val="single" w:sz="6" w:space="0" w:color="auto"/>
            </w:tcBorders>
          </w:tcPr>
          <w:p w:rsidR="007007D8" w:rsidRPr="008008F8" w:rsidRDefault="007007D8" w:rsidP="007007D8">
            <w:pPr>
              <w:ind w:right="57"/>
              <w:jc w:val="center"/>
              <w:rPr>
                <w:b/>
                <w:bCs/>
                <w:sz w:val="20"/>
                <w:szCs w:val="20"/>
              </w:rPr>
            </w:pPr>
            <w:r w:rsidRPr="008008F8">
              <w:rPr>
                <w:b/>
                <w:bCs/>
                <w:sz w:val="20"/>
                <w:szCs w:val="20"/>
              </w:rPr>
              <w:t>Codi</w:t>
            </w:r>
          </w:p>
        </w:tc>
        <w:tc>
          <w:tcPr>
            <w:tcW w:w="5812" w:type="dxa"/>
            <w:tcBorders>
              <w:top w:val="single" w:sz="6" w:space="0" w:color="auto"/>
              <w:left w:val="nil"/>
              <w:bottom w:val="nil"/>
              <w:right w:val="single" w:sz="6" w:space="0" w:color="auto"/>
            </w:tcBorders>
          </w:tcPr>
          <w:p w:rsidR="007007D8" w:rsidRPr="008008F8" w:rsidRDefault="007007D8" w:rsidP="007007D8">
            <w:pPr>
              <w:ind w:right="57"/>
              <w:jc w:val="center"/>
              <w:rPr>
                <w:b/>
                <w:bCs/>
                <w:sz w:val="20"/>
                <w:szCs w:val="20"/>
              </w:rPr>
            </w:pPr>
            <w:r w:rsidRPr="008008F8">
              <w:rPr>
                <w:b/>
                <w:bCs/>
                <w:sz w:val="20"/>
                <w:szCs w:val="20"/>
              </w:rPr>
              <w:t>Compte</w:t>
            </w:r>
          </w:p>
        </w:tc>
        <w:tc>
          <w:tcPr>
            <w:tcW w:w="1984" w:type="dxa"/>
            <w:gridSpan w:val="2"/>
            <w:tcBorders>
              <w:top w:val="single" w:sz="6" w:space="0" w:color="auto"/>
              <w:left w:val="single" w:sz="6" w:space="0" w:color="auto"/>
              <w:bottom w:val="single" w:sz="6" w:space="0" w:color="auto"/>
              <w:right w:val="single" w:sz="6" w:space="0" w:color="auto"/>
            </w:tcBorders>
          </w:tcPr>
          <w:p w:rsidR="007007D8" w:rsidRPr="008008F8" w:rsidRDefault="007007D8" w:rsidP="007007D8">
            <w:pPr>
              <w:ind w:right="57"/>
              <w:jc w:val="center"/>
              <w:rPr>
                <w:b/>
                <w:bCs/>
                <w:sz w:val="20"/>
                <w:szCs w:val="20"/>
              </w:rPr>
            </w:pPr>
            <w:r w:rsidRPr="008008F8">
              <w:rPr>
                <w:b/>
                <w:bCs/>
                <w:sz w:val="20"/>
                <w:szCs w:val="20"/>
              </w:rPr>
              <w:t>Saldos</w:t>
            </w:r>
          </w:p>
        </w:tc>
        <w:tc>
          <w:tcPr>
            <w:tcW w:w="2030" w:type="dxa"/>
            <w:tcBorders>
              <w:top w:val="nil"/>
              <w:left w:val="single" w:sz="6" w:space="0" w:color="auto"/>
              <w:bottom w:val="nil"/>
              <w:right w:val="nil"/>
            </w:tcBorders>
          </w:tcPr>
          <w:p w:rsidR="007007D8" w:rsidRPr="008008F8" w:rsidRDefault="007007D8" w:rsidP="007007D8">
            <w:pPr>
              <w:ind w:right="57"/>
              <w:jc w:val="both"/>
              <w:rPr>
                <w:b/>
                <w:bCs/>
                <w:sz w:val="20"/>
                <w:szCs w:val="20"/>
              </w:rPr>
            </w:pPr>
          </w:p>
        </w:tc>
        <w:tc>
          <w:tcPr>
            <w:tcW w:w="1134" w:type="dxa"/>
            <w:tcBorders>
              <w:top w:val="nil"/>
              <w:left w:val="nil"/>
              <w:bottom w:val="nil"/>
              <w:right w:val="nil"/>
            </w:tcBorders>
          </w:tcPr>
          <w:p w:rsidR="007007D8" w:rsidRPr="008008F8" w:rsidRDefault="007007D8" w:rsidP="007007D8">
            <w:pPr>
              <w:ind w:right="57"/>
              <w:jc w:val="both"/>
              <w:rPr>
                <w:b/>
                <w:bCs/>
                <w:sz w:val="20"/>
                <w:szCs w:val="20"/>
              </w:rPr>
            </w:pPr>
          </w:p>
        </w:tc>
      </w:tr>
      <w:tr w:rsidR="007007D8" w:rsidRPr="008008F8" w:rsidTr="00A41E3B">
        <w:trPr>
          <w:gridAfter w:val="2"/>
          <w:wAfter w:w="3164" w:type="dxa"/>
        </w:trPr>
        <w:tc>
          <w:tcPr>
            <w:tcW w:w="779" w:type="dxa"/>
            <w:tcBorders>
              <w:top w:val="nil"/>
              <w:left w:val="single" w:sz="6" w:space="0" w:color="auto"/>
              <w:bottom w:val="single" w:sz="6" w:space="0" w:color="auto"/>
              <w:right w:val="single" w:sz="6" w:space="0" w:color="auto"/>
            </w:tcBorders>
          </w:tcPr>
          <w:p w:rsidR="007007D8" w:rsidRPr="008008F8" w:rsidRDefault="007007D8" w:rsidP="007007D8">
            <w:pPr>
              <w:ind w:right="57"/>
              <w:jc w:val="center"/>
              <w:rPr>
                <w:b/>
                <w:bCs/>
                <w:sz w:val="20"/>
                <w:szCs w:val="20"/>
              </w:rPr>
            </w:pPr>
          </w:p>
        </w:tc>
        <w:tc>
          <w:tcPr>
            <w:tcW w:w="5812" w:type="dxa"/>
            <w:tcBorders>
              <w:top w:val="nil"/>
              <w:left w:val="nil"/>
              <w:bottom w:val="single" w:sz="6" w:space="0" w:color="auto"/>
              <w:right w:val="single" w:sz="6" w:space="0" w:color="auto"/>
            </w:tcBorders>
          </w:tcPr>
          <w:p w:rsidR="007007D8" w:rsidRPr="008008F8" w:rsidRDefault="007007D8" w:rsidP="007007D8">
            <w:pPr>
              <w:ind w:right="57"/>
              <w:jc w:val="both"/>
              <w:rPr>
                <w:b/>
                <w:bCs/>
                <w:sz w:val="20"/>
                <w:szCs w:val="20"/>
              </w:rPr>
            </w:pPr>
          </w:p>
        </w:tc>
        <w:tc>
          <w:tcPr>
            <w:tcW w:w="992" w:type="dxa"/>
            <w:tcBorders>
              <w:top w:val="single" w:sz="6" w:space="0" w:color="auto"/>
              <w:left w:val="single" w:sz="6" w:space="0" w:color="auto"/>
              <w:bottom w:val="single" w:sz="6" w:space="0" w:color="auto"/>
              <w:right w:val="single" w:sz="6" w:space="0" w:color="auto"/>
            </w:tcBorders>
          </w:tcPr>
          <w:p w:rsidR="007007D8" w:rsidRPr="008008F8" w:rsidRDefault="007007D8" w:rsidP="007007D8">
            <w:pPr>
              <w:ind w:right="57"/>
              <w:jc w:val="center"/>
              <w:rPr>
                <w:b/>
                <w:bCs/>
                <w:sz w:val="20"/>
                <w:szCs w:val="20"/>
              </w:rPr>
            </w:pPr>
            <w:r w:rsidRPr="008008F8">
              <w:rPr>
                <w:b/>
                <w:bCs/>
                <w:sz w:val="20"/>
                <w:szCs w:val="20"/>
              </w:rPr>
              <w:t>Deure</w:t>
            </w:r>
          </w:p>
        </w:tc>
        <w:tc>
          <w:tcPr>
            <w:tcW w:w="992" w:type="dxa"/>
            <w:tcBorders>
              <w:top w:val="single" w:sz="6" w:space="0" w:color="auto"/>
              <w:left w:val="single" w:sz="6" w:space="0" w:color="auto"/>
              <w:bottom w:val="single" w:sz="6" w:space="0" w:color="auto"/>
              <w:right w:val="single" w:sz="6" w:space="0" w:color="auto"/>
            </w:tcBorders>
          </w:tcPr>
          <w:p w:rsidR="007007D8" w:rsidRPr="008008F8" w:rsidRDefault="007007D8" w:rsidP="007007D8">
            <w:pPr>
              <w:ind w:right="57"/>
              <w:jc w:val="center"/>
              <w:rPr>
                <w:b/>
                <w:bCs/>
                <w:sz w:val="20"/>
                <w:szCs w:val="20"/>
              </w:rPr>
            </w:pPr>
            <w:r w:rsidRPr="008008F8">
              <w:rPr>
                <w:b/>
                <w:bCs/>
                <w:sz w:val="20"/>
                <w:szCs w:val="20"/>
              </w:rPr>
              <w:t>Haver</w:t>
            </w:r>
          </w:p>
        </w:tc>
      </w:tr>
      <w:tr w:rsidR="007007D8" w:rsidRPr="008008F8" w:rsidTr="00A41E3B">
        <w:trPr>
          <w:gridAfter w:val="2"/>
          <w:wAfter w:w="3164" w:type="dxa"/>
        </w:trPr>
        <w:tc>
          <w:tcPr>
            <w:tcW w:w="779" w:type="dxa"/>
            <w:tcBorders>
              <w:top w:val="single" w:sz="6" w:space="0" w:color="auto"/>
              <w:left w:val="single" w:sz="6" w:space="0" w:color="auto"/>
              <w:bottom w:val="single" w:sz="4" w:space="0" w:color="auto"/>
              <w:right w:val="single" w:sz="6" w:space="0" w:color="auto"/>
            </w:tcBorders>
          </w:tcPr>
          <w:p w:rsidR="00980A79" w:rsidRPr="008008F8" w:rsidRDefault="00980A79" w:rsidP="007007D8">
            <w:pPr>
              <w:ind w:right="57"/>
              <w:rPr>
                <w:sz w:val="20"/>
                <w:szCs w:val="20"/>
              </w:rPr>
            </w:pPr>
            <w:r w:rsidRPr="008008F8">
              <w:rPr>
                <w:sz w:val="20"/>
                <w:szCs w:val="20"/>
              </w:rPr>
              <w:t>430</w:t>
            </w:r>
          </w:p>
          <w:p w:rsidR="009F29D2" w:rsidRPr="008008F8" w:rsidRDefault="009F29D2" w:rsidP="007007D8">
            <w:pPr>
              <w:ind w:right="57"/>
              <w:rPr>
                <w:sz w:val="20"/>
                <w:szCs w:val="20"/>
              </w:rPr>
            </w:pPr>
            <w:r w:rsidRPr="008008F8">
              <w:rPr>
                <w:sz w:val="20"/>
                <w:szCs w:val="20"/>
              </w:rPr>
              <w:t>436</w:t>
            </w:r>
          </w:p>
          <w:p w:rsidR="00A41E3B" w:rsidRPr="008008F8" w:rsidRDefault="009F29D2" w:rsidP="007007D8">
            <w:pPr>
              <w:ind w:right="57"/>
              <w:rPr>
                <w:sz w:val="20"/>
                <w:szCs w:val="20"/>
              </w:rPr>
            </w:pPr>
            <w:r w:rsidRPr="008008F8">
              <w:rPr>
                <w:sz w:val="20"/>
                <w:szCs w:val="20"/>
              </w:rPr>
              <w:t>490</w:t>
            </w:r>
          </w:p>
          <w:p w:rsidR="00A41E3B" w:rsidRPr="008008F8" w:rsidRDefault="00A41E3B" w:rsidP="007007D8">
            <w:pPr>
              <w:ind w:right="57"/>
              <w:rPr>
                <w:sz w:val="20"/>
                <w:szCs w:val="20"/>
              </w:rPr>
            </w:pPr>
            <w:r w:rsidRPr="008008F8">
              <w:rPr>
                <w:sz w:val="20"/>
                <w:szCs w:val="20"/>
              </w:rPr>
              <w:t>5208</w:t>
            </w:r>
          </w:p>
          <w:p w:rsidR="00A41E3B" w:rsidRPr="008008F8" w:rsidRDefault="00A41E3B" w:rsidP="007007D8">
            <w:pPr>
              <w:ind w:right="57"/>
              <w:rPr>
                <w:sz w:val="20"/>
                <w:szCs w:val="20"/>
              </w:rPr>
            </w:pPr>
            <w:r w:rsidRPr="008008F8">
              <w:rPr>
                <w:sz w:val="20"/>
                <w:szCs w:val="20"/>
              </w:rPr>
              <w:t>4311</w:t>
            </w:r>
          </w:p>
          <w:p w:rsidR="00A41E3B" w:rsidRPr="008008F8" w:rsidRDefault="002F1E32" w:rsidP="007007D8">
            <w:pPr>
              <w:ind w:right="57"/>
              <w:rPr>
                <w:sz w:val="20"/>
                <w:szCs w:val="20"/>
              </w:rPr>
            </w:pPr>
            <w:r w:rsidRPr="008008F8">
              <w:rPr>
                <w:sz w:val="20"/>
                <w:szCs w:val="20"/>
              </w:rPr>
              <w:t>480</w:t>
            </w:r>
          </w:p>
          <w:p w:rsidR="002F1E32" w:rsidRPr="008008F8" w:rsidRDefault="002F1E32" w:rsidP="007007D8">
            <w:pPr>
              <w:ind w:right="57"/>
              <w:rPr>
                <w:sz w:val="20"/>
                <w:szCs w:val="20"/>
              </w:rPr>
            </w:pPr>
            <w:r w:rsidRPr="008008F8">
              <w:rPr>
                <w:sz w:val="20"/>
                <w:szCs w:val="20"/>
              </w:rPr>
              <w:t>523</w:t>
            </w:r>
          </w:p>
        </w:tc>
        <w:tc>
          <w:tcPr>
            <w:tcW w:w="5812" w:type="dxa"/>
            <w:tcBorders>
              <w:top w:val="single" w:sz="6" w:space="0" w:color="auto"/>
              <w:left w:val="nil"/>
              <w:bottom w:val="single" w:sz="4" w:space="0" w:color="auto"/>
              <w:right w:val="single" w:sz="6" w:space="0" w:color="auto"/>
            </w:tcBorders>
          </w:tcPr>
          <w:p w:rsidR="007007D8" w:rsidRPr="008008F8" w:rsidRDefault="00980A79" w:rsidP="007007D8">
            <w:pPr>
              <w:ind w:right="57"/>
              <w:jc w:val="both"/>
              <w:rPr>
                <w:sz w:val="20"/>
                <w:szCs w:val="20"/>
              </w:rPr>
            </w:pPr>
            <w:r w:rsidRPr="008008F8">
              <w:rPr>
                <w:sz w:val="20"/>
                <w:szCs w:val="20"/>
              </w:rPr>
              <w:t>Clients</w:t>
            </w:r>
          </w:p>
          <w:p w:rsidR="007007D8" w:rsidRPr="008008F8" w:rsidRDefault="009F29D2" w:rsidP="007007D8">
            <w:pPr>
              <w:ind w:right="57"/>
              <w:jc w:val="both"/>
              <w:rPr>
                <w:sz w:val="20"/>
                <w:szCs w:val="20"/>
              </w:rPr>
            </w:pPr>
            <w:r w:rsidRPr="008008F8">
              <w:rPr>
                <w:sz w:val="20"/>
                <w:szCs w:val="20"/>
              </w:rPr>
              <w:t>Clients de dubtós cobrament</w:t>
            </w:r>
          </w:p>
          <w:p w:rsidR="009F29D2" w:rsidRPr="008008F8" w:rsidRDefault="009F29D2" w:rsidP="007007D8">
            <w:pPr>
              <w:ind w:right="57"/>
              <w:jc w:val="both"/>
              <w:rPr>
                <w:sz w:val="20"/>
                <w:szCs w:val="20"/>
              </w:rPr>
            </w:pPr>
            <w:r w:rsidRPr="008008F8">
              <w:rPr>
                <w:sz w:val="20"/>
                <w:szCs w:val="20"/>
              </w:rPr>
              <w:t>Deteriorament de valor de crèdits per operacions comercials</w:t>
            </w:r>
          </w:p>
          <w:p w:rsidR="007007D8" w:rsidRPr="008008F8" w:rsidRDefault="00A41E3B" w:rsidP="007007D8">
            <w:pPr>
              <w:ind w:right="57"/>
              <w:jc w:val="both"/>
              <w:rPr>
                <w:sz w:val="20"/>
                <w:szCs w:val="20"/>
              </w:rPr>
            </w:pPr>
            <w:r w:rsidRPr="008008F8">
              <w:rPr>
                <w:sz w:val="20"/>
                <w:szCs w:val="20"/>
              </w:rPr>
              <w:t>Deutes a c/t per efectes descomptats</w:t>
            </w:r>
          </w:p>
          <w:p w:rsidR="007007D8" w:rsidRPr="008008F8" w:rsidRDefault="00A41E3B" w:rsidP="007007D8">
            <w:pPr>
              <w:ind w:right="57"/>
              <w:jc w:val="both"/>
              <w:rPr>
                <w:sz w:val="20"/>
                <w:szCs w:val="20"/>
              </w:rPr>
            </w:pPr>
            <w:r w:rsidRPr="008008F8">
              <w:rPr>
                <w:sz w:val="20"/>
                <w:szCs w:val="20"/>
              </w:rPr>
              <w:t>Efectes comercials descomptats</w:t>
            </w:r>
          </w:p>
          <w:p w:rsidR="002F1E32" w:rsidRPr="008008F8" w:rsidRDefault="002F1E32" w:rsidP="007007D8">
            <w:pPr>
              <w:ind w:right="57"/>
              <w:jc w:val="both"/>
              <w:rPr>
                <w:sz w:val="20"/>
                <w:szCs w:val="20"/>
              </w:rPr>
            </w:pPr>
            <w:r w:rsidRPr="008008F8">
              <w:rPr>
                <w:sz w:val="20"/>
                <w:szCs w:val="20"/>
              </w:rPr>
              <w:t>Despeses anticipades</w:t>
            </w:r>
          </w:p>
          <w:p w:rsidR="002F1E32" w:rsidRPr="008008F8" w:rsidRDefault="002F1E32" w:rsidP="007007D8">
            <w:pPr>
              <w:ind w:right="57"/>
              <w:jc w:val="both"/>
              <w:rPr>
                <w:sz w:val="20"/>
                <w:szCs w:val="20"/>
              </w:rPr>
            </w:pPr>
            <w:r w:rsidRPr="008008F8">
              <w:rPr>
                <w:sz w:val="20"/>
                <w:szCs w:val="20"/>
              </w:rPr>
              <w:t>Proveïdors d’immobilitzat a c/t</w:t>
            </w:r>
          </w:p>
        </w:tc>
        <w:tc>
          <w:tcPr>
            <w:tcW w:w="992" w:type="dxa"/>
            <w:tcBorders>
              <w:top w:val="single" w:sz="6" w:space="0" w:color="auto"/>
              <w:left w:val="single" w:sz="6" w:space="0" w:color="auto"/>
              <w:bottom w:val="single" w:sz="6" w:space="0" w:color="auto"/>
              <w:right w:val="single" w:sz="6" w:space="0" w:color="auto"/>
            </w:tcBorders>
          </w:tcPr>
          <w:p w:rsidR="00980A79" w:rsidRPr="008008F8" w:rsidRDefault="00980A79" w:rsidP="007007D8">
            <w:pPr>
              <w:ind w:right="57"/>
              <w:jc w:val="right"/>
              <w:rPr>
                <w:sz w:val="20"/>
                <w:szCs w:val="20"/>
              </w:rPr>
            </w:pPr>
            <w:r w:rsidRPr="008008F8">
              <w:rPr>
                <w:sz w:val="20"/>
                <w:szCs w:val="20"/>
              </w:rPr>
              <w:t>18.000</w:t>
            </w:r>
          </w:p>
          <w:p w:rsidR="009F29D2" w:rsidRPr="008008F8" w:rsidRDefault="009F29D2" w:rsidP="007007D8">
            <w:pPr>
              <w:ind w:right="57"/>
              <w:jc w:val="right"/>
              <w:rPr>
                <w:sz w:val="20"/>
                <w:szCs w:val="20"/>
              </w:rPr>
            </w:pPr>
            <w:r w:rsidRPr="008008F8">
              <w:rPr>
                <w:sz w:val="20"/>
                <w:szCs w:val="20"/>
              </w:rPr>
              <w:t>9.000</w:t>
            </w:r>
          </w:p>
          <w:p w:rsidR="00A41E3B" w:rsidRPr="008008F8" w:rsidRDefault="00A41E3B" w:rsidP="007007D8">
            <w:pPr>
              <w:ind w:right="57"/>
              <w:jc w:val="right"/>
              <w:rPr>
                <w:sz w:val="20"/>
                <w:szCs w:val="20"/>
              </w:rPr>
            </w:pPr>
          </w:p>
          <w:p w:rsidR="00A41E3B" w:rsidRPr="008008F8" w:rsidRDefault="00A41E3B" w:rsidP="007007D8">
            <w:pPr>
              <w:ind w:right="57"/>
              <w:jc w:val="right"/>
              <w:rPr>
                <w:sz w:val="20"/>
                <w:szCs w:val="20"/>
              </w:rPr>
            </w:pPr>
          </w:p>
          <w:p w:rsidR="00A41E3B" w:rsidRPr="008008F8" w:rsidRDefault="00A41E3B" w:rsidP="007007D8">
            <w:pPr>
              <w:ind w:right="57"/>
              <w:jc w:val="right"/>
              <w:rPr>
                <w:sz w:val="20"/>
                <w:szCs w:val="20"/>
              </w:rPr>
            </w:pPr>
            <w:r w:rsidRPr="008008F8">
              <w:rPr>
                <w:sz w:val="20"/>
                <w:szCs w:val="20"/>
              </w:rPr>
              <w:t>12.000</w:t>
            </w:r>
          </w:p>
          <w:p w:rsidR="002F1E32" w:rsidRPr="008008F8" w:rsidRDefault="002F1E32" w:rsidP="007007D8">
            <w:pPr>
              <w:ind w:right="57"/>
              <w:jc w:val="right"/>
              <w:rPr>
                <w:sz w:val="20"/>
                <w:szCs w:val="20"/>
              </w:rPr>
            </w:pPr>
            <w:r w:rsidRPr="008008F8">
              <w:rPr>
                <w:sz w:val="20"/>
                <w:szCs w:val="20"/>
              </w:rPr>
              <w:t>3.900</w:t>
            </w:r>
          </w:p>
        </w:tc>
        <w:tc>
          <w:tcPr>
            <w:tcW w:w="992" w:type="dxa"/>
            <w:tcBorders>
              <w:top w:val="single" w:sz="6" w:space="0" w:color="auto"/>
              <w:left w:val="single" w:sz="6" w:space="0" w:color="auto"/>
              <w:bottom w:val="single" w:sz="6" w:space="0" w:color="auto"/>
              <w:right w:val="single" w:sz="6" w:space="0" w:color="auto"/>
            </w:tcBorders>
          </w:tcPr>
          <w:p w:rsidR="009F29D2" w:rsidRPr="008008F8" w:rsidRDefault="009F29D2" w:rsidP="007007D8">
            <w:pPr>
              <w:ind w:right="57"/>
              <w:jc w:val="right"/>
              <w:rPr>
                <w:sz w:val="20"/>
                <w:szCs w:val="20"/>
              </w:rPr>
            </w:pPr>
          </w:p>
          <w:p w:rsidR="009F29D2" w:rsidRPr="008008F8" w:rsidRDefault="009F29D2" w:rsidP="007007D8">
            <w:pPr>
              <w:ind w:right="57"/>
              <w:jc w:val="right"/>
              <w:rPr>
                <w:sz w:val="20"/>
                <w:szCs w:val="20"/>
              </w:rPr>
            </w:pPr>
          </w:p>
          <w:p w:rsidR="009F29D2" w:rsidRPr="008008F8" w:rsidRDefault="009F29D2" w:rsidP="007007D8">
            <w:pPr>
              <w:ind w:right="57"/>
              <w:jc w:val="right"/>
              <w:rPr>
                <w:sz w:val="20"/>
                <w:szCs w:val="20"/>
              </w:rPr>
            </w:pPr>
            <w:r w:rsidRPr="008008F8">
              <w:rPr>
                <w:sz w:val="20"/>
                <w:szCs w:val="20"/>
              </w:rPr>
              <w:t>9.000</w:t>
            </w:r>
          </w:p>
          <w:p w:rsidR="00A41E3B" w:rsidRPr="008008F8" w:rsidRDefault="00A41E3B" w:rsidP="007007D8">
            <w:pPr>
              <w:ind w:right="57"/>
              <w:jc w:val="right"/>
              <w:rPr>
                <w:sz w:val="20"/>
                <w:szCs w:val="20"/>
              </w:rPr>
            </w:pPr>
            <w:r w:rsidRPr="008008F8">
              <w:rPr>
                <w:sz w:val="20"/>
                <w:szCs w:val="20"/>
              </w:rPr>
              <w:t>12.000</w:t>
            </w:r>
          </w:p>
          <w:p w:rsidR="002F1E32" w:rsidRPr="008008F8" w:rsidRDefault="002F1E32" w:rsidP="007007D8">
            <w:pPr>
              <w:ind w:right="57"/>
              <w:jc w:val="right"/>
              <w:rPr>
                <w:sz w:val="20"/>
                <w:szCs w:val="20"/>
              </w:rPr>
            </w:pPr>
          </w:p>
          <w:p w:rsidR="002F1E32" w:rsidRPr="008008F8" w:rsidRDefault="002F1E32" w:rsidP="007007D8">
            <w:pPr>
              <w:ind w:right="57"/>
              <w:jc w:val="right"/>
              <w:rPr>
                <w:sz w:val="20"/>
                <w:szCs w:val="20"/>
              </w:rPr>
            </w:pPr>
          </w:p>
          <w:p w:rsidR="002F1E32" w:rsidRPr="008008F8" w:rsidRDefault="002F1E32" w:rsidP="002F1E32">
            <w:pPr>
              <w:ind w:right="57"/>
              <w:jc w:val="right"/>
              <w:rPr>
                <w:sz w:val="20"/>
                <w:szCs w:val="20"/>
              </w:rPr>
            </w:pPr>
            <w:r w:rsidRPr="008008F8">
              <w:rPr>
                <w:sz w:val="20"/>
                <w:szCs w:val="20"/>
              </w:rPr>
              <w:t>16.480</w:t>
            </w:r>
          </w:p>
        </w:tc>
      </w:tr>
    </w:tbl>
    <w:p w:rsidR="007007D8" w:rsidRPr="008008F8" w:rsidRDefault="007007D8" w:rsidP="00383D4E">
      <w:pPr>
        <w:rPr>
          <w:sz w:val="20"/>
          <w:szCs w:val="20"/>
        </w:rPr>
      </w:pPr>
    </w:p>
    <w:p w:rsidR="00E5425E" w:rsidRPr="008008F8" w:rsidRDefault="00E5425E" w:rsidP="00383D4E">
      <w:pPr>
        <w:rPr>
          <w:sz w:val="20"/>
          <w:szCs w:val="20"/>
        </w:rPr>
      </w:pPr>
      <w:r w:rsidRPr="008008F8">
        <w:rPr>
          <w:sz w:val="20"/>
          <w:szCs w:val="20"/>
        </w:rPr>
        <w:t>Comptabilitza les següents operacions:</w:t>
      </w:r>
    </w:p>
    <w:p w:rsidR="00E5425E" w:rsidRPr="008008F8" w:rsidRDefault="00E5425E" w:rsidP="00DA7DC3">
      <w:pPr>
        <w:pStyle w:val="Pargrafdellista"/>
        <w:numPr>
          <w:ilvl w:val="0"/>
          <w:numId w:val="8"/>
        </w:numPr>
        <w:rPr>
          <w:sz w:val="20"/>
          <w:szCs w:val="20"/>
        </w:rPr>
      </w:pPr>
      <w:r w:rsidRPr="008008F8">
        <w:rPr>
          <w:sz w:val="20"/>
          <w:szCs w:val="20"/>
        </w:rPr>
        <w:t>Compra una partida de 20.000 kg de taronges de Nules a un preu de 0’50 €/kg. Les taronges van en caixes de plàstic retornables que tenen un valor de 3.000, a més dels palets, també retornables i valorats en 300 €. La compra es realitza a crèdit (10% d’iva).</w:t>
      </w:r>
    </w:p>
    <w:p w:rsidR="00E5425E" w:rsidRPr="008008F8" w:rsidRDefault="00E5425E" w:rsidP="00DA7DC3">
      <w:pPr>
        <w:pStyle w:val="Pargrafdellista"/>
        <w:numPr>
          <w:ilvl w:val="0"/>
          <w:numId w:val="8"/>
        </w:numPr>
        <w:rPr>
          <w:sz w:val="20"/>
          <w:szCs w:val="20"/>
        </w:rPr>
      </w:pPr>
      <w:r w:rsidRPr="008008F8">
        <w:rPr>
          <w:sz w:val="20"/>
          <w:szCs w:val="20"/>
        </w:rPr>
        <w:t>Paguem amb un xec al transportista de la compra anterior. L’import és de 500 € (21% d’iva)</w:t>
      </w:r>
    </w:p>
    <w:p w:rsidR="00E5425E" w:rsidRPr="008008F8" w:rsidRDefault="008F28C1" w:rsidP="00DA7DC3">
      <w:pPr>
        <w:pStyle w:val="Pargrafdellista"/>
        <w:numPr>
          <w:ilvl w:val="0"/>
          <w:numId w:val="8"/>
        </w:numPr>
        <w:rPr>
          <w:sz w:val="20"/>
          <w:szCs w:val="20"/>
        </w:rPr>
      </w:pPr>
      <w:r w:rsidRPr="008008F8">
        <w:rPr>
          <w:sz w:val="20"/>
          <w:szCs w:val="20"/>
        </w:rPr>
        <w:t xml:space="preserve">Venem una partida de sucs </w:t>
      </w:r>
      <w:r w:rsidR="00980A79" w:rsidRPr="008008F8">
        <w:rPr>
          <w:sz w:val="20"/>
          <w:szCs w:val="20"/>
        </w:rPr>
        <w:t>variats valorada en 3.000 € (10% d’iva) a crèdit. El client és un dels socis que participa a l’empresa.</w:t>
      </w:r>
    </w:p>
    <w:p w:rsidR="00A41E3B" w:rsidRPr="008008F8" w:rsidRDefault="00A41E3B" w:rsidP="00DA7DC3">
      <w:pPr>
        <w:pStyle w:val="Pargrafdellista"/>
        <w:numPr>
          <w:ilvl w:val="0"/>
          <w:numId w:val="8"/>
        </w:numPr>
        <w:rPr>
          <w:sz w:val="20"/>
          <w:szCs w:val="20"/>
        </w:rPr>
      </w:pPr>
      <w:r w:rsidRPr="008008F8">
        <w:rPr>
          <w:sz w:val="20"/>
          <w:szCs w:val="20"/>
        </w:rPr>
        <w:t xml:space="preserve">Arribat el venciment d’una lletra de 12.000 € que </w:t>
      </w:r>
      <w:r w:rsidR="006F71CF" w:rsidRPr="008008F8">
        <w:rPr>
          <w:sz w:val="20"/>
          <w:szCs w:val="20"/>
        </w:rPr>
        <w:t>teníem</w:t>
      </w:r>
      <w:r w:rsidRPr="008008F8">
        <w:rPr>
          <w:sz w:val="20"/>
          <w:szCs w:val="20"/>
        </w:rPr>
        <w:t xml:space="preserve"> descomptada, el banc ens informa que ha cobrat del lliurat.</w:t>
      </w:r>
    </w:p>
    <w:p w:rsidR="00980A79" w:rsidRPr="008008F8" w:rsidRDefault="00980A79" w:rsidP="00DA7DC3">
      <w:pPr>
        <w:pStyle w:val="Pargrafdellista"/>
        <w:numPr>
          <w:ilvl w:val="0"/>
          <w:numId w:val="8"/>
        </w:numPr>
        <w:rPr>
          <w:sz w:val="20"/>
          <w:szCs w:val="20"/>
        </w:rPr>
      </w:pPr>
      <w:r w:rsidRPr="008008F8">
        <w:rPr>
          <w:sz w:val="20"/>
          <w:szCs w:val="20"/>
        </w:rPr>
        <w:t>Retornem els envasos de la compra de taronges. En marxar el camió ens oblidem de carregar els palets i decidim quedar-nos-els. (10% d’iva)</w:t>
      </w:r>
    </w:p>
    <w:p w:rsidR="00980A79" w:rsidRPr="008008F8" w:rsidRDefault="00980A79" w:rsidP="00DA7DC3">
      <w:pPr>
        <w:pStyle w:val="Pargrafdellista"/>
        <w:numPr>
          <w:ilvl w:val="0"/>
          <w:numId w:val="8"/>
        </w:numPr>
        <w:rPr>
          <w:sz w:val="20"/>
          <w:szCs w:val="20"/>
        </w:rPr>
      </w:pPr>
      <w:r w:rsidRPr="008008F8">
        <w:rPr>
          <w:sz w:val="20"/>
          <w:szCs w:val="20"/>
        </w:rPr>
        <w:t>Bioespai, client nostre, accepta dues lletres de 4.000 € nominals cadascuna amb venciment a 15 i 30 dies.</w:t>
      </w:r>
    </w:p>
    <w:p w:rsidR="00980A79" w:rsidRPr="008008F8" w:rsidRDefault="00980A79" w:rsidP="00DA7DC3">
      <w:pPr>
        <w:pStyle w:val="Pargrafdellista"/>
        <w:numPr>
          <w:ilvl w:val="0"/>
          <w:numId w:val="8"/>
        </w:numPr>
        <w:rPr>
          <w:sz w:val="20"/>
          <w:szCs w:val="20"/>
        </w:rPr>
      </w:pPr>
      <w:r w:rsidRPr="008008F8">
        <w:rPr>
          <w:sz w:val="20"/>
          <w:szCs w:val="20"/>
        </w:rPr>
        <w:t xml:space="preserve">L’agrobotiga de </w:t>
      </w:r>
      <w:proofErr w:type="spellStart"/>
      <w:r w:rsidRPr="008008F8">
        <w:rPr>
          <w:sz w:val="20"/>
          <w:szCs w:val="20"/>
        </w:rPr>
        <w:t>Riupenjats</w:t>
      </w:r>
      <w:proofErr w:type="spellEnd"/>
      <w:r w:rsidRPr="008008F8">
        <w:rPr>
          <w:sz w:val="20"/>
          <w:szCs w:val="20"/>
        </w:rPr>
        <w:t xml:space="preserve"> fa fallida, donem per perdut el seu saldo de 6.000 € el qual </w:t>
      </w:r>
      <w:r w:rsidR="009F29D2" w:rsidRPr="008008F8">
        <w:rPr>
          <w:sz w:val="20"/>
          <w:szCs w:val="20"/>
        </w:rPr>
        <w:t>teníem</w:t>
      </w:r>
      <w:r w:rsidRPr="008008F8">
        <w:rPr>
          <w:sz w:val="20"/>
          <w:szCs w:val="20"/>
        </w:rPr>
        <w:t xml:space="preserve"> comptabilitzat el deteriorament</w:t>
      </w:r>
    </w:p>
    <w:p w:rsidR="009F29D2" w:rsidRPr="008008F8" w:rsidRDefault="009F29D2" w:rsidP="00DA7DC3">
      <w:pPr>
        <w:pStyle w:val="Pargrafdellista"/>
        <w:numPr>
          <w:ilvl w:val="0"/>
          <w:numId w:val="8"/>
        </w:numPr>
        <w:rPr>
          <w:sz w:val="20"/>
          <w:szCs w:val="20"/>
        </w:rPr>
      </w:pPr>
      <w:r w:rsidRPr="008008F8">
        <w:rPr>
          <w:sz w:val="20"/>
          <w:szCs w:val="20"/>
        </w:rPr>
        <w:t>Portem al banc les lletres de Bioespai a gestionar el cobrament.</w:t>
      </w:r>
    </w:p>
    <w:p w:rsidR="009F29D2" w:rsidRPr="008008F8" w:rsidRDefault="009F29D2" w:rsidP="00DA7DC3">
      <w:pPr>
        <w:pStyle w:val="Pargrafdellista"/>
        <w:numPr>
          <w:ilvl w:val="0"/>
          <w:numId w:val="8"/>
        </w:numPr>
        <w:rPr>
          <w:sz w:val="20"/>
          <w:szCs w:val="20"/>
        </w:rPr>
      </w:pPr>
      <w:r w:rsidRPr="008008F8">
        <w:rPr>
          <w:sz w:val="20"/>
          <w:szCs w:val="20"/>
        </w:rPr>
        <w:t xml:space="preserve">Venem una partida de sucs a Noruega. La venda es tanca en corones Noruegues per valor de 48.000 NOK a un canvi de </w:t>
      </w:r>
      <w:r w:rsidR="00E63CC6" w:rsidRPr="008008F8">
        <w:rPr>
          <w:sz w:val="20"/>
          <w:szCs w:val="20"/>
        </w:rPr>
        <w:t>9’45</w:t>
      </w:r>
      <w:r w:rsidRPr="008008F8">
        <w:rPr>
          <w:sz w:val="20"/>
          <w:szCs w:val="20"/>
        </w:rPr>
        <w:t xml:space="preserve"> NOK/EUR. El cobrament serà per transferència a 10 dies. </w:t>
      </w:r>
    </w:p>
    <w:p w:rsidR="009F29D2" w:rsidRPr="008008F8" w:rsidRDefault="00E63CC6" w:rsidP="00DA7DC3">
      <w:pPr>
        <w:pStyle w:val="Pargrafdellista"/>
        <w:numPr>
          <w:ilvl w:val="0"/>
          <w:numId w:val="8"/>
        </w:numPr>
        <w:rPr>
          <w:sz w:val="20"/>
          <w:szCs w:val="20"/>
        </w:rPr>
      </w:pPr>
      <w:r w:rsidRPr="008008F8">
        <w:rPr>
          <w:sz w:val="20"/>
          <w:szCs w:val="20"/>
        </w:rPr>
        <w:t>Arribat el venciment de la primera de lletra de Bioespai el banc ens fa la liquidació de la primera lletra cobrant-nos una comissió de 30 € més 21% d’iva</w:t>
      </w:r>
    </w:p>
    <w:p w:rsidR="00E63CC6" w:rsidRPr="008008F8" w:rsidRDefault="00E63CC6" w:rsidP="00DA7DC3">
      <w:pPr>
        <w:pStyle w:val="Pargrafdellista"/>
        <w:numPr>
          <w:ilvl w:val="0"/>
          <w:numId w:val="8"/>
        </w:numPr>
        <w:rPr>
          <w:sz w:val="20"/>
          <w:szCs w:val="20"/>
        </w:rPr>
      </w:pPr>
      <w:r w:rsidRPr="008008F8">
        <w:rPr>
          <w:sz w:val="20"/>
          <w:szCs w:val="20"/>
        </w:rPr>
        <w:t xml:space="preserve">Descomptem amb el banc la segona lletra de </w:t>
      </w:r>
      <w:proofErr w:type="spellStart"/>
      <w:r w:rsidRPr="008008F8">
        <w:rPr>
          <w:sz w:val="20"/>
          <w:szCs w:val="20"/>
        </w:rPr>
        <w:t>bioespai</w:t>
      </w:r>
      <w:proofErr w:type="spellEnd"/>
      <w:r w:rsidRPr="008008F8">
        <w:rPr>
          <w:sz w:val="20"/>
          <w:szCs w:val="20"/>
        </w:rPr>
        <w:t>. En la liquidació el banc ens cobra 30 € de comissió i 25 € d’interessos.</w:t>
      </w:r>
    </w:p>
    <w:p w:rsidR="00E63CC6" w:rsidRPr="008008F8" w:rsidRDefault="00E63CC6" w:rsidP="00DA7DC3">
      <w:pPr>
        <w:pStyle w:val="Pargrafdellista"/>
        <w:numPr>
          <w:ilvl w:val="0"/>
          <w:numId w:val="8"/>
        </w:numPr>
        <w:rPr>
          <w:sz w:val="20"/>
          <w:szCs w:val="20"/>
        </w:rPr>
      </w:pPr>
      <w:r w:rsidRPr="008008F8">
        <w:rPr>
          <w:sz w:val="20"/>
          <w:szCs w:val="20"/>
        </w:rPr>
        <w:t>Decidim obrir un compte en coron</w:t>
      </w:r>
      <w:r w:rsidR="00E13413" w:rsidRPr="008008F8">
        <w:rPr>
          <w:sz w:val="20"/>
          <w:szCs w:val="20"/>
        </w:rPr>
        <w:t>es i facilitem el compte al client per que ens pugui fer l’ingrés. Per obrir el compte agafem 200 € de la caixa que convertim en corones i ingressem. El canvi del dia és de 10’25 NOK/EUR. El banc ens cobra una comissió de 10 € pel canvi que ens cobra en efectiu.</w:t>
      </w:r>
    </w:p>
    <w:p w:rsidR="00E13413" w:rsidRPr="008008F8" w:rsidRDefault="00E13413" w:rsidP="00DA7DC3">
      <w:pPr>
        <w:pStyle w:val="Pargrafdellista"/>
        <w:numPr>
          <w:ilvl w:val="0"/>
          <w:numId w:val="8"/>
        </w:numPr>
        <w:rPr>
          <w:sz w:val="20"/>
          <w:szCs w:val="20"/>
        </w:rPr>
      </w:pPr>
      <w:r w:rsidRPr="008008F8">
        <w:rPr>
          <w:sz w:val="20"/>
          <w:szCs w:val="20"/>
        </w:rPr>
        <w:t xml:space="preserve">Arriba la </w:t>
      </w:r>
      <w:r w:rsidR="00315168">
        <w:rPr>
          <w:sz w:val="20"/>
          <w:szCs w:val="20"/>
        </w:rPr>
        <w:t>transferència del client noruec al mateix canvi que a l’apartat anterior.</w:t>
      </w:r>
    </w:p>
    <w:p w:rsidR="00E13413" w:rsidRPr="008008F8" w:rsidRDefault="00E13413" w:rsidP="00DA7DC3">
      <w:pPr>
        <w:pStyle w:val="Pargrafdellista"/>
        <w:numPr>
          <w:ilvl w:val="0"/>
          <w:numId w:val="8"/>
        </w:numPr>
        <w:rPr>
          <w:sz w:val="20"/>
          <w:szCs w:val="20"/>
        </w:rPr>
      </w:pPr>
      <w:r w:rsidRPr="008008F8">
        <w:rPr>
          <w:sz w:val="20"/>
          <w:szCs w:val="20"/>
        </w:rPr>
        <w:t>El nostre client Romanços, SA del qual tenim un saldo de dubtós cobrament de 3.000 ens ingressa 500 € i ens accepta una lletra a 30 dies pel saldo restant.</w:t>
      </w:r>
    </w:p>
    <w:p w:rsidR="00E13413" w:rsidRPr="008008F8" w:rsidRDefault="00E13413" w:rsidP="00DA7DC3">
      <w:pPr>
        <w:pStyle w:val="Pargrafdellista"/>
        <w:numPr>
          <w:ilvl w:val="0"/>
          <w:numId w:val="8"/>
        </w:numPr>
        <w:rPr>
          <w:sz w:val="20"/>
          <w:szCs w:val="20"/>
        </w:rPr>
      </w:pPr>
      <w:r w:rsidRPr="008008F8">
        <w:rPr>
          <w:sz w:val="20"/>
          <w:szCs w:val="20"/>
        </w:rPr>
        <w:t xml:space="preserve">La cotització de la corona ens és avui més favorable i </w:t>
      </w:r>
      <w:r w:rsidR="00A41E3B" w:rsidRPr="008008F8">
        <w:rPr>
          <w:sz w:val="20"/>
          <w:szCs w:val="20"/>
        </w:rPr>
        <w:t>canviem a euros 30.000 NOK que ingressem al compte corrent en euros. El canvi és de 9’15NOK/EUR i el banc ens cobra 20 € per la comissió més 21% d’iva.</w:t>
      </w:r>
    </w:p>
    <w:p w:rsidR="00A41E3B" w:rsidRPr="008008F8" w:rsidRDefault="00A41E3B" w:rsidP="00DA7DC3">
      <w:pPr>
        <w:pStyle w:val="Pargrafdellista"/>
        <w:numPr>
          <w:ilvl w:val="0"/>
          <w:numId w:val="8"/>
        </w:numPr>
        <w:rPr>
          <w:sz w:val="20"/>
          <w:szCs w:val="20"/>
        </w:rPr>
      </w:pPr>
      <w:r w:rsidRPr="008008F8">
        <w:rPr>
          <w:sz w:val="20"/>
          <w:szCs w:val="20"/>
        </w:rPr>
        <w:t xml:space="preserve">Per una manca de liquidesa puntual un soci aporta </w:t>
      </w:r>
      <w:r w:rsidR="002F1E32" w:rsidRPr="008008F8">
        <w:rPr>
          <w:sz w:val="20"/>
          <w:szCs w:val="20"/>
        </w:rPr>
        <w:t>8000 € a l’empresa.</w:t>
      </w:r>
    </w:p>
    <w:p w:rsidR="002F1E32" w:rsidRPr="008008F8" w:rsidRDefault="002F1E32" w:rsidP="00DA7DC3">
      <w:pPr>
        <w:pStyle w:val="Pargrafdellista"/>
        <w:numPr>
          <w:ilvl w:val="0"/>
          <w:numId w:val="8"/>
        </w:numPr>
        <w:rPr>
          <w:sz w:val="20"/>
          <w:szCs w:val="20"/>
        </w:rPr>
      </w:pPr>
      <w:r w:rsidRPr="008008F8">
        <w:rPr>
          <w:sz w:val="20"/>
          <w:szCs w:val="20"/>
        </w:rPr>
        <w:t>Arriba el venciment del deute per la compra d’una maquina</w:t>
      </w:r>
      <w:r w:rsidR="0058673D" w:rsidRPr="008008F8">
        <w:rPr>
          <w:sz w:val="20"/>
          <w:szCs w:val="20"/>
        </w:rPr>
        <w:t xml:space="preserve"> amb pagament a l/t amb interessos pel total del saldo que figura al balanç. Correspon imputar des de principi d’exercici fins ara un import de 395 € en concepte d’interessos.</w:t>
      </w:r>
    </w:p>
    <w:p w:rsidR="002F1E32" w:rsidRPr="008008F8" w:rsidRDefault="002F1E32" w:rsidP="00DA7DC3">
      <w:pPr>
        <w:pStyle w:val="Pargrafdellista"/>
        <w:numPr>
          <w:ilvl w:val="0"/>
          <w:numId w:val="8"/>
        </w:numPr>
        <w:rPr>
          <w:sz w:val="20"/>
          <w:szCs w:val="20"/>
        </w:rPr>
      </w:pPr>
      <w:r w:rsidRPr="008008F8">
        <w:rPr>
          <w:sz w:val="20"/>
          <w:szCs w:val="20"/>
        </w:rPr>
        <w:t>Imputem a aquest exercici 2.400 € d’un assegurança que havíem comptabilitzat l’any passat</w:t>
      </w:r>
    </w:p>
    <w:p w:rsidR="002F1E32" w:rsidRDefault="002F1E32" w:rsidP="00DA7DC3">
      <w:pPr>
        <w:pStyle w:val="Pargrafdellista"/>
        <w:numPr>
          <w:ilvl w:val="0"/>
          <w:numId w:val="8"/>
        </w:numPr>
        <w:rPr>
          <w:sz w:val="20"/>
          <w:szCs w:val="20"/>
        </w:rPr>
      </w:pPr>
      <w:r w:rsidRPr="008008F8">
        <w:rPr>
          <w:sz w:val="20"/>
          <w:szCs w:val="20"/>
        </w:rPr>
        <w:t>Cobrem 1.800 € de dividends d’unes accions que tenim d’una empresa del sector. En apliquen una retenció del 19%</w:t>
      </w:r>
      <w:r w:rsidR="00A83DB1">
        <w:rPr>
          <w:sz w:val="20"/>
          <w:szCs w:val="20"/>
        </w:rPr>
        <w:t>.</w:t>
      </w:r>
    </w:p>
    <w:p w:rsidR="00A83DB1" w:rsidRDefault="00A83DB1" w:rsidP="00DA7DC3">
      <w:pPr>
        <w:pStyle w:val="Pargrafdellista"/>
        <w:numPr>
          <w:ilvl w:val="0"/>
          <w:numId w:val="8"/>
        </w:numPr>
        <w:rPr>
          <w:sz w:val="20"/>
          <w:szCs w:val="20"/>
        </w:rPr>
      </w:pPr>
      <w:r>
        <w:rPr>
          <w:sz w:val="20"/>
          <w:szCs w:val="20"/>
        </w:rPr>
        <w:t xml:space="preserve">Comprem una partida de pomes valorada en 8.000 € apagar a 30 dies (10% d’iva). </w:t>
      </w:r>
    </w:p>
    <w:p w:rsidR="00A83DB1" w:rsidRDefault="00A83DB1" w:rsidP="00DA7DC3">
      <w:pPr>
        <w:pStyle w:val="Pargrafdellista"/>
        <w:numPr>
          <w:ilvl w:val="0"/>
          <w:numId w:val="8"/>
        </w:numPr>
        <w:rPr>
          <w:sz w:val="20"/>
          <w:szCs w:val="20"/>
        </w:rPr>
      </w:pPr>
      <w:r>
        <w:rPr>
          <w:sz w:val="20"/>
          <w:szCs w:val="20"/>
        </w:rPr>
        <w:t>Fem transferència per la compra anterior i ens fan un descompte del 10% per pagament immediat.</w:t>
      </w:r>
      <w:r w:rsidRPr="00A83DB1">
        <w:rPr>
          <w:sz w:val="20"/>
          <w:szCs w:val="20"/>
        </w:rPr>
        <w:t xml:space="preserve"> </w:t>
      </w:r>
      <w:r>
        <w:rPr>
          <w:sz w:val="20"/>
          <w:szCs w:val="20"/>
        </w:rPr>
        <w:t>(10% d’iva).</w:t>
      </w:r>
    </w:p>
    <w:p w:rsidR="00A83DB1" w:rsidRDefault="00A83DB1" w:rsidP="00A83DB1">
      <w:pPr>
        <w:pStyle w:val="Pargrafdellista"/>
        <w:rPr>
          <w:sz w:val="20"/>
          <w:szCs w:val="20"/>
        </w:rPr>
      </w:pPr>
    </w:p>
    <w:p w:rsidR="00BC0DF9" w:rsidRDefault="00BC0DF9" w:rsidP="00A83DB1">
      <w:pPr>
        <w:pStyle w:val="Pargrafdellista"/>
        <w:rPr>
          <w:sz w:val="20"/>
          <w:szCs w:val="20"/>
        </w:rPr>
      </w:pPr>
    </w:p>
    <w:p w:rsidR="000E65A0" w:rsidRDefault="000E65A0" w:rsidP="00A83DB1">
      <w:pPr>
        <w:pStyle w:val="Pargrafdellista"/>
        <w:rPr>
          <w:sz w:val="20"/>
          <w:szCs w:val="20"/>
        </w:rPr>
      </w:pPr>
    </w:p>
    <w:p w:rsidR="000E65A0" w:rsidRDefault="000E65A0" w:rsidP="00A83DB1">
      <w:pPr>
        <w:pStyle w:val="Pargrafdellista"/>
        <w:rPr>
          <w:sz w:val="20"/>
          <w:szCs w:val="20"/>
        </w:rPr>
      </w:pPr>
    </w:p>
    <w:p w:rsidR="00BC0DF9" w:rsidRDefault="00BC0DF9" w:rsidP="00A83DB1">
      <w:pPr>
        <w:pStyle w:val="Pargrafdellista"/>
        <w:rPr>
          <w:sz w:val="20"/>
          <w:szCs w:val="20"/>
        </w:rPr>
      </w:pPr>
    </w:p>
    <w:p w:rsidR="008008F8" w:rsidRDefault="0066538A" w:rsidP="008008F8">
      <w:pPr>
        <w:rPr>
          <w:sz w:val="20"/>
          <w:szCs w:val="20"/>
        </w:rPr>
      </w:pPr>
      <w:r>
        <w:rPr>
          <w:sz w:val="20"/>
          <w:szCs w:val="20"/>
        </w:rPr>
        <w:lastRenderedPageBreak/>
        <w:t xml:space="preserve">EXERCICI 2. SUCOSA, SL presenta a 31/12/01 el següent balanç de sumes i saldos. </w:t>
      </w:r>
    </w:p>
    <w:tbl>
      <w:tblPr>
        <w:tblW w:w="10605" w:type="dxa"/>
        <w:tblLayout w:type="fixed"/>
        <w:tblCellMar>
          <w:left w:w="70" w:type="dxa"/>
          <w:right w:w="70" w:type="dxa"/>
        </w:tblCellMar>
        <w:tblLook w:val="0000"/>
      </w:tblPr>
      <w:tblGrid>
        <w:gridCol w:w="779"/>
        <w:gridCol w:w="4678"/>
        <w:gridCol w:w="992"/>
        <w:gridCol w:w="992"/>
        <w:gridCol w:w="2030"/>
        <w:gridCol w:w="1134"/>
      </w:tblGrid>
      <w:tr w:rsidR="0066538A" w:rsidRPr="0066538A" w:rsidTr="0066538A">
        <w:tc>
          <w:tcPr>
            <w:tcW w:w="779" w:type="dxa"/>
            <w:tcBorders>
              <w:top w:val="single" w:sz="6" w:space="0" w:color="auto"/>
              <w:left w:val="single" w:sz="6" w:space="0" w:color="auto"/>
              <w:bottom w:val="nil"/>
              <w:right w:val="single" w:sz="6" w:space="0" w:color="auto"/>
            </w:tcBorders>
          </w:tcPr>
          <w:p w:rsidR="0066538A" w:rsidRPr="0066538A" w:rsidRDefault="0066538A" w:rsidP="00774902">
            <w:pPr>
              <w:ind w:right="57"/>
              <w:jc w:val="center"/>
              <w:rPr>
                <w:b/>
                <w:bCs/>
                <w:sz w:val="18"/>
                <w:szCs w:val="18"/>
              </w:rPr>
            </w:pPr>
            <w:r w:rsidRPr="0066538A">
              <w:rPr>
                <w:b/>
                <w:bCs/>
                <w:sz w:val="18"/>
                <w:szCs w:val="18"/>
              </w:rPr>
              <w:t>Codi</w:t>
            </w:r>
          </w:p>
        </w:tc>
        <w:tc>
          <w:tcPr>
            <w:tcW w:w="4678" w:type="dxa"/>
            <w:tcBorders>
              <w:top w:val="single" w:sz="6" w:space="0" w:color="auto"/>
              <w:left w:val="nil"/>
              <w:bottom w:val="nil"/>
              <w:right w:val="single" w:sz="6" w:space="0" w:color="auto"/>
            </w:tcBorders>
          </w:tcPr>
          <w:p w:rsidR="0066538A" w:rsidRPr="0066538A" w:rsidRDefault="0066538A" w:rsidP="00774902">
            <w:pPr>
              <w:ind w:right="57"/>
              <w:jc w:val="center"/>
              <w:rPr>
                <w:b/>
                <w:bCs/>
                <w:sz w:val="18"/>
                <w:szCs w:val="18"/>
              </w:rPr>
            </w:pPr>
            <w:r w:rsidRPr="0066538A">
              <w:rPr>
                <w:b/>
                <w:bCs/>
                <w:sz w:val="18"/>
                <w:szCs w:val="18"/>
              </w:rPr>
              <w:t>Compte</w:t>
            </w:r>
          </w:p>
        </w:tc>
        <w:tc>
          <w:tcPr>
            <w:tcW w:w="1984" w:type="dxa"/>
            <w:gridSpan w:val="2"/>
            <w:tcBorders>
              <w:top w:val="single" w:sz="6" w:space="0" w:color="auto"/>
              <w:left w:val="single" w:sz="6" w:space="0" w:color="auto"/>
              <w:bottom w:val="single" w:sz="6" w:space="0" w:color="auto"/>
              <w:right w:val="single" w:sz="6" w:space="0" w:color="auto"/>
            </w:tcBorders>
          </w:tcPr>
          <w:p w:rsidR="0066538A" w:rsidRPr="0066538A" w:rsidRDefault="0066538A" w:rsidP="00774902">
            <w:pPr>
              <w:ind w:right="57"/>
              <w:jc w:val="center"/>
              <w:rPr>
                <w:b/>
                <w:bCs/>
                <w:sz w:val="18"/>
                <w:szCs w:val="18"/>
              </w:rPr>
            </w:pPr>
            <w:r w:rsidRPr="0066538A">
              <w:rPr>
                <w:b/>
                <w:bCs/>
                <w:sz w:val="18"/>
                <w:szCs w:val="18"/>
              </w:rPr>
              <w:t>Saldos</w:t>
            </w:r>
          </w:p>
        </w:tc>
        <w:tc>
          <w:tcPr>
            <w:tcW w:w="2030" w:type="dxa"/>
            <w:tcBorders>
              <w:top w:val="nil"/>
              <w:left w:val="single" w:sz="6" w:space="0" w:color="auto"/>
              <w:bottom w:val="nil"/>
              <w:right w:val="nil"/>
            </w:tcBorders>
          </w:tcPr>
          <w:p w:rsidR="0066538A" w:rsidRPr="0066538A" w:rsidRDefault="0066538A" w:rsidP="00774902">
            <w:pPr>
              <w:ind w:right="57"/>
              <w:jc w:val="both"/>
              <w:rPr>
                <w:b/>
                <w:bCs/>
                <w:sz w:val="18"/>
                <w:szCs w:val="18"/>
              </w:rPr>
            </w:pPr>
          </w:p>
        </w:tc>
        <w:tc>
          <w:tcPr>
            <w:tcW w:w="1134" w:type="dxa"/>
            <w:tcBorders>
              <w:top w:val="nil"/>
              <w:left w:val="nil"/>
              <w:bottom w:val="nil"/>
              <w:right w:val="nil"/>
            </w:tcBorders>
          </w:tcPr>
          <w:p w:rsidR="0066538A" w:rsidRPr="0066538A" w:rsidRDefault="0066538A" w:rsidP="00774902">
            <w:pPr>
              <w:ind w:right="57"/>
              <w:jc w:val="both"/>
              <w:rPr>
                <w:b/>
                <w:bCs/>
                <w:sz w:val="18"/>
                <w:szCs w:val="18"/>
              </w:rPr>
            </w:pPr>
          </w:p>
        </w:tc>
      </w:tr>
      <w:tr w:rsidR="0066538A" w:rsidRPr="0066538A" w:rsidTr="0066538A">
        <w:trPr>
          <w:gridAfter w:val="2"/>
          <w:wAfter w:w="3164" w:type="dxa"/>
        </w:trPr>
        <w:tc>
          <w:tcPr>
            <w:tcW w:w="779" w:type="dxa"/>
            <w:tcBorders>
              <w:top w:val="nil"/>
              <w:left w:val="single" w:sz="6" w:space="0" w:color="auto"/>
              <w:bottom w:val="single" w:sz="6" w:space="0" w:color="auto"/>
              <w:right w:val="single" w:sz="6" w:space="0" w:color="auto"/>
            </w:tcBorders>
          </w:tcPr>
          <w:p w:rsidR="0066538A" w:rsidRPr="0066538A" w:rsidRDefault="0066538A" w:rsidP="00774902">
            <w:pPr>
              <w:ind w:right="57"/>
              <w:jc w:val="center"/>
              <w:rPr>
                <w:b/>
                <w:bCs/>
                <w:sz w:val="18"/>
                <w:szCs w:val="18"/>
              </w:rPr>
            </w:pPr>
          </w:p>
        </w:tc>
        <w:tc>
          <w:tcPr>
            <w:tcW w:w="4678" w:type="dxa"/>
            <w:tcBorders>
              <w:top w:val="nil"/>
              <w:left w:val="nil"/>
              <w:bottom w:val="single" w:sz="6" w:space="0" w:color="auto"/>
              <w:right w:val="single" w:sz="6" w:space="0" w:color="auto"/>
            </w:tcBorders>
          </w:tcPr>
          <w:p w:rsidR="0066538A" w:rsidRPr="0066538A" w:rsidRDefault="0066538A" w:rsidP="00774902">
            <w:pPr>
              <w:ind w:right="57"/>
              <w:jc w:val="both"/>
              <w:rPr>
                <w:b/>
                <w:bCs/>
                <w:sz w:val="18"/>
                <w:szCs w:val="18"/>
              </w:rPr>
            </w:pPr>
          </w:p>
        </w:tc>
        <w:tc>
          <w:tcPr>
            <w:tcW w:w="992" w:type="dxa"/>
            <w:tcBorders>
              <w:top w:val="single" w:sz="6" w:space="0" w:color="auto"/>
              <w:left w:val="single" w:sz="6" w:space="0" w:color="auto"/>
              <w:bottom w:val="single" w:sz="6" w:space="0" w:color="auto"/>
              <w:right w:val="single" w:sz="6" w:space="0" w:color="auto"/>
            </w:tcBorders>
          </w:tcPr>
          <w:p w:rsidR="0066538A" w:rsidRPr="0066538A" w:rsidRDefault="0066538A" w:rsidP="00774902">
            <w:pPr>
              <w:ind w:right="57"/>
              <w:jc w:val="center"/>
              <w:rPr>
                <w:b/>
                <w:bCs/>
                <w:sz w:val="18"/>
                <w:szCs w:val="18"/>
              </w:rPr>
            </w:pPr>
            <w:r w:rsidRPr="0066538A">
              <w:rPr>
                <w:b/>
                <w:bCs/>
                <w:sz w:val="18"/>
                <w:szCs w:val="18"/>
              </w:rPr>
              <w:t>Deure</w:t>
            </w:r>
          </w:p>
        </w:tc>
        <w:tc>
          <w:tcPr>
            <w:tcW w:w="992" w:type="dxa"/>
            <w:tcBorders>
              <w:top w:val="single" w:sz="6" w:space="0" w:color="auto"/>
              <w:left w:val="single" w:sz="6" w:space="0" w:color="auto"/>
              <w:bottom w:val="single" w:sz="6" w:space="0" w:color="auto"/>
              <w:right w:val="single" w:sz="6" w:space="0" w:color="auto"/>
            </w:tcBorders>
          </w:tcPr>
          <w:p w:rsidR="0066538A" w:rsidRPr="0066538A" w:rsidRDefault="0066538A" w:rsidP="00774902">
            <w:pPr>
              <w:ind w:right="57"/>
              <w:jc w:val="center"/>
              <w:rPr>
                <w:b/>
                <w:bCs/>
                <w:sz w:val="18"/>
                <w:szCs w:val="18"/>
              </w:rPr>
            </w:pPr>
            <w:r w:rsidRPr="0066538A">
              <w:rPr>
                <w:b/>
                <w:bCs/>
                <w:sz w:val="18"/>
                <w:szCs w:val="18"/>
              </w:rPr>
              <w:t>Haver</w:t>
            </w:r>
          </w:p>
        </w:tc>
      </w:tr>
      <w:tr w:rsidR="0066538A" w:rsidRPr="0066538A" w:rsidTr="0066538A">
        <w:trPr>
          <w:gridAfter w:val="2"/>
          <w:wAfter w:w="3164" w:type="dxa"/>
        </w:trPr>
        <w:tc>
          <w:tcPr>
            <w:tcW w:w="779" w:type="dxa"/>
            <w:tcBorders>
              <w:top w:val="single" w:sz="6" w:space="0" w:color="auto"/>
              <w:left w:val="single" w:sz="6" w:space="0" w:color="auto"/>
              <w:bottom w:val="single" w:sz="4" w:space="0" w:color="auto"/>
              <w:right w:val="single" w:sz="6" w:space="0" w:color="auto"/>
            </w:tcBorders>
          </w:tcPr>
          <w:p w:rsidR="0066538A" w:rsidRDefault="00B54182" w:rsidP="00774902">
            <w:pPr>
              <w:ind w:right="57"/>
              <w:rPr>
                <w:sz w:val="18"/>
                <w:szCs w:val="18"/>
              </w:rPr>
            </w:pPr>
            <w:r>
              <w:rPr>
                <w:sz w:val="18"/>
                <w:szCs w:val="18"/>
              </w:rPr>
              <w:t>213</w:t>
            </w:r>
          </w:p>
          <w:p w:rsidR="00B54182" w:rsidRDefault="00B54182" w:rsidP="00774902">
            <w:pPr>
              <w:ind w:right="57"/>
              <w:rPr>
                <w:sz w:val="18"/>
                <w:szCs w:val="18"/>
              </w:rPr>
            </w:pPr>
            <w:r>
              <w:rPr>
                <w:sz w:val="18"/>
                <w:szCs w:val="18"/>
              </w:rPr>
              <w:t>216</w:t>
            </w:r>
          </w:p>
          <w:p w:rsidR="00B54182" w:rsidRDefault="00B54182" w:rsidP="00774902">
            <w:pPr>
              <w:ind w:right="57"/>
              <w:rPr>
                <w:sz w:val="18"/>
                <w:szCs w:val="18"/>
              </w:rPr>
            </w:pPr>
            <w:r>
              <w:rPr>
                <w:sz w:val="18"/>
                <w:szCs w:val="18"/>
              </w:rPr>
              <w:t>218</w:t>
            </w:r>
          </w:p>
          <w:p w:rsidR="00B54182" w:rsidRDefault="00B54182" w:rsidP="00774902">
            <w:pPr>
              <w:ind w:right="57"/>
              <w:rPr>
                <w:sz w:val="18"/>
                <w:szCs w:val="18"/>
              </w:rPr>
            </w:pPr>
            <w:r>
              <w:rPr>
                <w:sz w:val="18"/>
                <w:szCs w:val="18"/>
              </w:rPr>
              <w:t>281</w:t>
            </w:r>
          </w:p>
          <w:p w:rsidR="006F7C4F" w:rsidRDefault="006F7C4F" w:rsidP="00774902">
            <w:pPr>
              <w:ind w:right="57"/>
              <w:rPr>
                <w:sz w:val="18"/>
                <w:szCs w:val="18"/>
              </w:rPr>
            </w:pPr>
            <w:r>
              <w:rPr>
                <w:sz w:val="18"/>
                <w:szCs w:val="18"/>
              </w:rPr>
              <w:t>170</w:t>
            </w:r>
          </w:p>
          <w:p w:rsidR="006F7C4F" w:rsidRDefault="006F7C4F" w:rsidP="00774902">
            <w:pPr>
              <w:ind w:right="57"/>
              <w:rPr>
                <w:sz w:val="18"/>
                <w:szCs w:val="18"/>
              </w:rPr>
            </w:pPr>
            <w:r>
              <w:rPr>
                <w:sz w:val="18"/>
                <w:szCs w:val="18"/>
              </w:rPr>
              <w:t>472</w:t>
            </w:r>
          </w:p>
          <w:p w:rsidR="006F7C4F" w:rsidRDefault="006F7C4F" w:rsidP="00774902">
            <w:pPr>
              <w:ind w:right="57"/>
              <w:rPr>
                <w:sz w:val="18"/>
                <w:szCs w:val="18"/>
              </w:rPr>
            </w:pPr>
            <w:r>
              <w:rPr>
                <w:sz w:val="18"/>
                <w:szCs w:val="18"/>
              </w:rPr>
              <w:t>477</w:t>
            </w:r>
          </w:p>
          <w:p w:rsidR="006F7C4F" w:rsidRDefault="006F7C4F" w:rsidP="00774902">
            <w:pPr>
              <w:ind w:right="57"/>
              <w:rPr>
                <w:sz w:val="18"/>
                <w:szCs w:val="18"/>
              </w:rPr>
            </w:pPr>
            <w:r>
              <w:rPr>
                <w:sz w:val="18"/>
                <w:szCs w:val="18"/>
              </w:rPr>
              <w:t>4700</w:t>
            </w:r>
          </w:p>
          <w:p w:rsidR="00A83DB1" w:rsidRDefault="006F7C4F" w:rsidP="00774902">
            <w:pPr>
              <w:ind w:right="57"/>
              <w:rPr>
                <w:sz w:val="18"/>
                <w:szCs w:val="18"/>
              </w:rPr>
            </w:pPr>
            <w:r>
              <w:rPr>
                <w:sz w:val="18"/>
                <w:szCs w:val="18"/>
              </w:rPr>
              <w:t>350</w:t>
            </w:r>
          </w:p>
          <w:p w:rsidR="006F7C4F" w:rsidRDefault="006F7C4F" w:rsidP="00774902">
            <w:pPr>
              <w:ind w:right="57"/>
              <w:rPr>
                <w:sz w:val="18"/>
                <w:szCs w:val="18"/>
              </w:rPr>
            </w:pPr>
            <w:r>
              <w:rPr>
                <w:sz w:val="18"/>
                <w:szCs w:val="18"/>
              </w:rPr>
              <w:t>310</w:t>
            </w:r>
          </w:p>
          <w:p w:rsidR="006F7C4F" w:rsidRDefault="006F7C4F" w:rsidP="00774902">
            <w:pPr>
              <w:ind w:right="57"/>
              <w:rPr>
                <w:sz w:val="18"/>
                <w:szCs w:val="18"/>
              </w:rPr>
            </w:pPr>
            <w:r>
              <w:rPr>
                <w:sz w:val="18"/>
                <w:szCs w:val="18"/>
              </w:rPr>
              <w:t>320</w:t>
            </w:r>
          </w:p>
          <w:p w:rsidR="006F7C4F" w:rsidRDefault="006F7C4F" w:rsidP="00774902">
            <w:pPr>
              <w:ind w:right="57"/>
              <w:rPr>
                <w:sz w:val="18"/>
                <w:szCs w:val="18"/>
              </w:rPr>
            </w:pPr>
            <w:r>
              <w:rPr>
                <w:sz w:val="18"/>
                <w:szCs w:val="18"/>
              </w:rPr>
              <w:t>100</w:t>
            </w:r>
          </w:p>
          <w:p w:rsidR="004C36EB" w:rsidRDefault="009A29AB" w:rsidP="00774902">
            <w:pPr>
              <w:ind w:right="57"/>
              <w:rPr>
                <w:sz w:val="18"/>
                <w:szCs w:val="18"/>
              </w:rPr>
            </w:pPr>
            <w:r>
              <w:rPr>
                <w:sz w:val="18"/>
                <w:szCs w:val="18"/>
              </w:rPr>
              <w:t>572</w:t>
            </w:r>
          </w:p>
          <w:p w:rsidR="009A29AB" w:rsidRDefault="009A29AB" w:rsidP="00774902">
            <w:pPr>
              <w:ind w:right="57"/>
              <w:rPr>
                <w:sz w:val="18"/>
                <w:szCs w:val="18"/>
              </w:rPr>
            </w:pPr>
            <w:r>
              <w:rPr>
                <w:sz w:val="18"/>
                <w:szCs w:val="18"/>
              </w:rPr>
              <w:t>573***</w:t>
            </w:r>
          </w:p>
          <w:p w:rsidR="00784A85" w:rsidRDefault="009A29AB" w:rsidP="00774902">
            <w:pPr>
              <w:ind w:right="57"/>
              <w:rPr>
                <w:sz w:val="18"/>
                <w:szCs w:val="18"/>
              </w:rPr>
            </w:pPr>
            <w:r>
              <w:rPr>
                <w:sz w:val="18"/>
                <w:szCs w:val="18"/>
              </w:rPr>
              <w:t>4304**</w:t>
            </w:r>
          </w:p>
          <w:p w:rsidR="0066538A" w:rsidRPr="0066538A" w:rsidRDefault="0066538A" w:rsidP="00774902">
            <w:pPr>
              <w:ind w:right="57"/>
              <w:rPr>
                <w:sz w:val="18"/>
                <w:szCs w:val="18"/>
              </w:rPr>
            </w:pPr>
            <w:r w:rsidRPr="0066538A">
              <w:rPr>
                <w:sz w:val="18"/>
                <w:szCs w:val="18"/>
              </w:rPr>
              <w:t>430</w:t>
            </w:r>
          </w:p>
          <w:p w:rsidR="0066538A" w:rsidRPr="0066538A" w:rsidRDefault="0066538A" w:rsidP="00774902">
            <w:pPr>
              <w:ind w:right="57"/>
              <w:rPr>
                <w:sz w:val="18"/>
                <w:szCs w:val="18"/>
              </w:rPr>
            </w:pPr>
            <w:r w:rsidRPr="0066538A">
              <w:rPr>
                <w:sz w:val="18"/>
                <w:szCs w:val="18"/>
              </w:rPr>
              <w:t>436</w:t>
            </w:r>
          </w:p>
          <w:p w:rsidR="0066538A" w:rsidRPr="0066538A" w:rsidRDefault="0066538A" w:rsidP="00774902">
            <w:pPr>
              <w:ind w:right="57"/>
              <w:rPr>
                <w:sz w:val="18"/>
                <w:szCs w:val="18"/>
              </w:rPr>
            </w:pPr>
            <w:r w:rsidRPr="0066538A">
              <w:rPr>
                <w:sz w:val="18"/>
                <w:szCs w:val="18"/>
              </w:rPr>
              <w:t>490</w:t>
            </w:r>
            <w:r w:rsidR="00B42619">
              <w:rPr>
                <w:sz w:val="18"/>
                <w:szCs w:val="18"/>
              </w:rPr>
              <w:t>*</w:t>
            </w:r>
          </w:p>
          <w:p w:rsidR="0066538A" w:rsidRDefault="0066538A" w:rsidP="00774902">
            <w:pPr>
              <w:ind w:right="57"/>
              <w:rPr>
                <w:sz w:val="18"/>
                <w:szCs w:val="18"/>
              </w:rPr>
            </w:pPr>
            <w:r w:rsidRPr="0066538A">
              <w:rPr>
                <w:sz w:val="18"/>
                <w:szCs w:val="18"/>
              </w:rPr>
              <w:t>523</w:t>
            </w:r>
          </w:p>
          <w:p w:rsidR="006F7C4F" w:rsidRDefault="006F7C4F" w:rsidP="00774902">
            <w:pPr>
              <w:ind w:right="57"/>
              <w:rPr>
                <w:sz w:val="18"/>
                <w:szCs w:val="18"/>
              </w:rPr>
            </w:pPr>
            <w:r>
              <w:rPr>
                <w:sz w:val="18"/>
                <w:szCs w:val="18"/>
              </w:rPr>
              <w:t>601</w:t>
            </w:r>
          </w:p>
          <w:p w:rsidR="006F7C4F" w:rsidRDefault="006F7C4F" w:rsidP="00774902">
            <w:pPr>
              <w:ind w:right="57"/>
              <w:rPr>
                <w:sz w:val="18"/>
                <w:szCs w:val="18"/>
              </w:rPr>
            </w:pPr>
            <w:r>
              <w:rPr>
                <w:sz w:val="18"/>
                <w:szCs w:val="18"/>
              </w:rPr>
              <w:t>6081</w:t>
            </w:r>
          </w:p>
          <w:p w:rsidR="006F7C4F" w:rsidRDefault="006F7C4F" w:rsidP="00774902">
            <w:pPr>
              <w:ind w:right="57"/>
              <w:rPr>
                <w:sz w:val="18"/>
                <w:szCs w:val="18"/>
              </w:rPr>
            </w:pPr>
            <w:r>
              <w:rPr>
                <w:sz w:val="18"/>
                <w:szCs w:val="18"/>
              </w:rPr>
              <w:t>640</w:t>
            </w:r>
          </w:p>
          <w:p w:rsidR="006F7C4F" w:rsidRDefault="006F7C4F" w:rsidP="00774902">
            <w:pPr>
              <w:ind w:right="57"/>
              <w:rPr>
                <w:sz w:val="18"/>
                <w:szCs w:val="18"/>
              </w:rPr>
            </w:pPr>
            <w:r>
              <w:rPr>
                <w:sz w:val="18"/>
                <w:szCs w:val="18"/>
              </w:rPr>
              <w:t>642</w:t>
            </w:r>
          </w:p>
          <w:p w:rsidR="006F7C4F" w:rsidRDefault="006F7C4F" w:rsidP="00774902">
            <w:pPr>
              <w:ind w:right="57"/>
              <w:rPr>
                <w:sz w:val="18"/>
                <w:szCs w:val="18"/>
              </w:rPr>
            </w:pPr>
            <w:r>
              <w:rPr>
                <w:sz w:val="18"/>
                <w:szCs w:val="18"/>
              </w:rPr>
              <w:t>628</w:t>
            </w:r>
          </w:p>
          <w:p w:rsidR="006F7C4F" w:rsidRDefault="006F7C4F" w:rsidP="00774902">
            <w:pPr>
              <w:ind w:right="57"/>
              <w:rPr>
                <w:sz w:val="18"/>
                <w:szCs w:val="18"/>
              </w:rPr>
            </w:pPr>
            <w:r>
              <w:rPr>
                <w:sz w:val="18"/>
                <w:szCs w:val="18"/>
              </w:rPr>
              <w:t>621</w:t>
            </w:r>
          </w:p>
          <w:p w:rsidR="006F7C4F" w:rsidRDefault="006F7C4F" w:rsidP="00774902">
            <w:pPr>
              <w:ind w:right="57"/>
              <w:rPr>
                <w:sz w:val="18"/>
                <w:szCs w:val="18"/>
              </w:rPr>
            </w:pPr>
            <w:r>
              <w:rPr>
                <w:sz w:val="18"/>
                <w:szCs w:val="18"/>
              </w:rPr>
              <w:t>625</w:t>
            </w:r>
          </w:p>
          <w:p w:rsidR="006F7C4F" w:rsidRDefault="006F7C4F" w:rsidP="00774902">
            <w:pPr>
              <w:ind w:right="57"/>
              <w:rPr>
                <w:sz w:val="18"/>
                <w:szCs w:val="18"/>
              </w:rPr>
            </w:pPr>
            <w:r>
              <w:rPr>
                <w:sz w:val="18"/>
                <w:szCs w:val="18"/>
              </w:rPr>
              <w:t>662</w:t>
            </w:r>
          </w:p>
          <w:p w:rsidR="006F7C4F" w:rsidRDefault="006F7C4F" w:rsidP="00774902">
            <w:pPr>
              <w:ind w:right="57"/>
              <w:rPr>
                <w:sz w:val="18"/>
                <w:szCs w:val="18"/>
              </w:rPr>
            </w:pPr>
            <w:r>
              <w:rPr>
                <w:sz w:val="18"/>
                <w:szCs w:val="18"/>
              </w:rPr>
              <w:t>609</w:t>
            </w:r>
          </w:p>
          <w:p w:rsidR="006F7C4F" w:rsidRDefault="006F7C4F" w:rsidP="00774902">
            <w:pPr>
              <w:ind w:right="57"/>
              <w:rPr>
                <w:sz w:val="18"/>
                <w:szCs w:val="18"/>
              </w:rPr>
            </w:pPr>
            <w:r>
              <w:rPr>
                <w:sz w:val="18"/>
                <w:szCs w:val="18"/>
              </w:rPr>
              <w:t>701</w:t>
            </w:r>
          </w:p>
          <w:p w:rsidR="006F7C4F" w:rsidRDefault="006F7C4F" w:rsidP="00774902">
            <w:pPr>
              <w:ind w:right="57"/>
              <w:rPr>
                <w:sz w:val="18"/>
                <w:szCs w:val="18"/>
              </w:rPr>
            </w:pPr>
            <w:r>
              <w:rPr>
                <w:sz w:val="18"/>
                <w:szCs w:val="18"/>
              </w:rPr>
              <w:t>759</w:t>
            </w:r>
          </w:p>
          <w:p w:rsidR="006F7C4F" w:rsidRDefault="006F7C4F" w:rsidP="00774902">
            <w:pPr>
              <w:ind w:right="57"/>
              <w:rPr>
                <w:sz w:val="18"/>
                <w:szCs w:val="18"/>
              </w:rPr>
            </w:pPr>
            <w:r>
              <w:rPr>
                <w:sz w:val="18"/>
                <w:szCs w:val="18"/>
              </w:rPr>
              <w:t>768</w:t>
            </w:r>
          </w:p>
          <w:p w:rsidR="00643A8D" w:rsidRPr="0066538A" w:rsidRDefault="00643A8D" w:rsidP="00774902">
            <w:pPr>
              <w:ind w:right="57"/>
              <w:rPr>
                <w:sz w:val="18"/>
                <w:szCs w:val="18"/>
              </w:rPr>
            </w:pPr>
            <w:r>
              <w:rPr>
                <w:sz w:val="18"/>
                <w:szCs w:val="18"/>
              </w:rPr>
              <w:t>650</w:t>
            </w:r>
          </w:p>
        </w:tc>
        <w:tc>
          <w:tcPr>
            <w:tcW w:w="4678" w:type="dxa"/>
            <w:tcBorders>
              <w:top w:val="single" w:sz="6" w:space="0" w:color="auto"/>
              <w:left w:val="nil"/>
              <w:bottom w:val="single" w:sz="4" w:space="0" w:color="auto"/>
              <w:right w:val="single" w:sz="6" w:space="0" w:color="auto"/>
            </w:tcBorders>
          </w:tcPr>
          <w:p w:rsidR="0066538A" w:rsidRDefault="0066538A" w:rsidP="00774902">
            <w:pPr>
              <w:ind w:right="57"/>
              <w:jc w:val="both"/>
              <w:rPr>
                <w:sz w:val="18"/>
                <w:szCs w:val="18"/>
              </w:rPr>
            </w:pPr>
            <w:r>
              <w:rPr>
                <w:sz w:val="18"/>
                <w:szCs w:val="18"/>
              </w:rPr>
              <w:t>Maquinària</w:t>
            </w:r>
          </w:p>
          <w:p w:rsidR="00A83DB1" w:rsidRDefault="00A83DB1" w:rsidP="00774902">
            <w:pPr>
              <w:ind w:right="57"/>
              <w:jc w:val="both"/>
              <w:rPr>
                <w:sz w:val="18"/>
                <w:szCs w:val="18"/>
              </w:rPr>
            </w:pPr>
            <w:r>
              <w:rPr>
                <w:sz w:val="18"/>
                <w:szCs w:val="18"/>
              </w:rPr>
              <w:t>Mobiliari</w:t>
            </w:r>
          </w:p>
          <w:p w:rsidR="00A83DB1" w:rsidRDefault="00A83DB1" w:rsidP="00774902">
            <w:pPr>
              <w:ind w:right="57"/>
              <w:jc w:val="both"/>
              <w:rPr>
                <w:sz w:val="18"/>
                <w:szCs w:val="18"/>
              </w:rPr>
            </w:pPr>
            <w:r>
              <w:rPr>
                <w:sz w:val="18"/>
                <w:szCs w:val="18"/>
              </w:rPr>
              <w:t>Elements de transport</w:t>
            </w:r>
          </w:p>
          <w:p w:rsidR="00A83DB1" w:rsidRDefault="00A83DB1" w:rsidP="00774902">
            <w:pPr>
              <w:ind w:right="57"/>
              <w:jc w:val="both"/>
              <w:rPr>
                <w:sz w:val="18"/>
                <w:szCs w:val="18"/>
              </w:rPr>
            </w:pPr>
            <w:r>
              <w:rPr>
                <w:sz w:val="18"/>
                <w:szCs w:val="18"/>
              </w:rPr>
              <w:t>Amortització acumulada Immobilitzat material</w:t>
            </w:r>
          </w:p>
          <w:p w:rsidR="0066538A" w:rsidRDefault="00A83DB1" w:rsidP="00774902">
            <w:pPr>
              <w:ind w:right="57"/>
              <w:jc w:val="both"/>
              <w:rPr>
                <w:sz w:val="18"/>
                <w:szCs w:val="18"/>
              </w:rPr>
            </w:pPr>
            <w:r>
              <w:rPr>
                <w:sz w:val="18"/>
                <w:szCs w:val="18"/>
              </w:rPr>
              <w:t>Deutes a l/t amb entitats crèdit</w:t>
            </w:r>
          </w:p>
          <w:p w:rsidR="0066538A" w:rsidRDefault="00784A85" w:rsidP="00774902">
            <w:pPr>
              <w:ind w:right="57"/>
              <w:jc w:val="both"/>
              <w:rPr>
                <w:sz w:val="18"/>
                <w:szCs w:val="18"/>
              </w:rPr>
            </w:pPr>
            <w:r>
              <w:rPr>
                <w:sz w:val="18"/>
                <w:szCs w:val="18"/>
              </w:rPr>
              <w:t>HP iva suportat</w:t>
            </w:r>
          </w:p>
          <w:p w:rsidR="00784A85" w:rsidRDefault="00784A85" w:rsidP="00774902">
            <w:pPr>
              <w:ind w:right="57"/>
              <w:jc w:val="both"/>
              <w:rPr>
                <w:sz w:val="18"/>
                <w:szCs w:val="18"/>
              </w:rPr>
            </w:pPr>
            <w:r>
              <w:rPr>
                <w:sz w:val="18"/>
                <w:szCs w:val="18"/>
              </w:rPr>
              <w:t>HP iva repercutit</w:t>
            </w:r>
          </w:p>
          <w:p w:rsidR="00784A85" w:rsidRDefault="00784A85" w:rsidP="00774902">
            <w:pPr>
              <w:ind w:right="57"/>
              <w:jc w:val="both"/>
              <w:rPr>
                <w:sz w:val="18"/>
                <w:szCs w:val="18"/>
              </w:rPr>
            </w:pPr>
            <w:r>
              <w:rPr>
                <w:sz w:val="18"/>
                <w:szCs w:val="18"/>
              </w:rPr>
              <w:t>HP deutora per iva</w:t>
            </w:r>
          </w:p>
          <w:p w:rsidR="00784A85" w:rsidRDefault="004C36EB" w:rsidP="00774902">
            <w:pPr>
              <w:ind w:right="57"/>
              <w:jc w:val="both"/>
              <w:rPr>
                <w:sz w:val="18"/>
                <w:szCs w:val="18"/>
              </w:rPr>
            </w:pPr>
            <w:r>
              <w:rPr>
                <w:sz w:val="18"/>
                <w:szCs w:val="18"/>
              </w:rPr>
              <w:t>Productes acabats</w:t>
            </w:r>
          </w:p>
          <w:p w:rsidR="004C36EB" w:rsidRDefault="004C36EB" w:rsidP="00774902">
            <w:pPr>
              <w:ind w:right="57"/>
              <w:jc w:val="both"/>
              <w:rPr>
                <w:sz w:val="18"/>
                <w:szCs w:val="18"/>
              </w:rPr>
            </w:pPr>
            <w:r>
              <w:rPr>
                <w:sz w:val="18"/>
                <w:szCs w:val="18"/>
              </w:rPr>
              <w:t>Matèries Primeres</w:t>
            </w:r>
          </w:p>
          <w:p w:rsidR="004C36EB" w:rsidRDefault="004C36EB" w:rsidP="00774902">
            <w:pPr>
              <w:ind w:right="57"/>
              <w:jc w:val="both"/>
              <w:rPr>
                <w:sz w:val="18"/>
                <w:szCs w:val="18"/>
              </w:rPr>
            </w:pPr>
            <w:r>
              <w:rPr>
                <w:sz w:val="18"/>
                <w:szCs w:val="18"/>
              </w:rPr>
              <w:t>Elements i conjunts incorporables</w:t>
            </w:r>
          </w:p>
          <w:p w:rsidR="004C36EB" w:rsidRDefault="00B54182" w:rsidP="00774902">
            <w:pPr>
              <w:ind w:right="57"/>
              <w:jc w:val="both"/>
              <w:rPr>
                <w:sz w:val="18"/>
                <w:szCs w:val="18"/>
              </w:rPr>
            </w:pPr>
            <w:r>
              <w:rPr>
                <w:sz w:val="18"/>
                <w:szCs w:val="18"/>
              </w:rPr>
              <w:t>Capital social</w:t>
            </w:r>
          </w:p>
          <w:p w:rsidR="004C36EB" w:rsidRDefault="009A29AB" w:rsidP="00774902">
            <w:pPr>
              <w:ind w:right="57"/>
              <w:jc w:val="both"/>
              <w:rPr>
                <w:sz w:val="18"/>
                <w:szCs w:val="18"/>
              </w:rPr>
            </w:pPr>
            <w:r>
              <w:rPr>
                <w:sz w:val="18"/>
                <w:szCs w:val="18"/>
              </w:rPr>
              <w:t xml:space="preserve">Bancs c/c </w:t>
            </w:r>
          </w:p>
          <w:p w:rsidR="009A29AB" w:rsidRDefault="009A29AB" w:rsidP="00774902">
            <w:pPr>
              <w:ind w:right="57"/>
              <w:jc w:val="both"/>
              <w:rPr>
                <w:sz w:val="18"/>
                <w:szCs w:val="18"/>
              </w:rPr>
            </w:pPr>
            <w:r>
              <w:rPr>
                <w:sz w:val="18"/>
                <w:szCs w:val="18"/>
              </w:rPr>
              <w:t xml:space="preserve">Bancs c/c en moneda estrangera </w:t>
            </w:r>
          </w:p>
          <w:p w:rsidR="0066538A" w:rsidRDefault="009A29AB" w:rsidP="00774902">
            <w:pPr>
              <w:ind w:right="57"/>
              <w:jc w:val="both"/>
              <w:rPr>
                <w:sz w:val="18"/>
                <w:szCs w:val="18"/>
              </w:rPr>
            </w:pPr>
            <w:r>
              <w:rPr>
                <w:sz w:val="18"/>
                <w:szCs w:val="18"/>
              </w:rPr>
              <w:t>Clients, moneda estrangera</w:t>
            </w:r>
          </w:p>
          <w:p w:rsidR="0066538A" w:rsidRPr="0066538A" w:rsidRDefault="0066538A" w:rsidP="00774902">
            <w:pPr>
              <w:ind w:right="57"/>
              <w:jc w:val="both"/>
              <w:rPr>
                <w:sz w:val="18"/>
                <w:szCs w:val="18"/>
              </w:rPr>
            </w:pPr>
            <w:r w:rsidRPr="0066538A">
              <w:rPr>
                <w:sz w:val="18"/>
                <w:szCs w:val="18"/>
              </w:rPr>
              <w:t>Clients</w:t>
            </w:r>
          </w:p>
          <w:p w:rsidR="0066538A" w:rsidRPr="0066538A" w:rsidRDefault="0066538A" w:rsidP="00774902">
            <w:pPr>
              <w:ind w:right="57"/>
              <w:jc w:val="both"/>
              <w:rPr>
                <w:sz w:val="18"/>
                <w:szCs w:val="18"/>
              </w:rPr>
            </w:pPr>
            <w:r w:rsidRPr="0066538A">
              <w:rPr>
                <w:sz w:val="18"/>
                <w:szCs w:val="18"/>
              </w:rPr>
              <w:t>Clients de dubtós cobrament</w:t>
            </w:r>
          </w:p>
          <w:p w:rsidR="0066538A" w:rsidRPr="0066538A" w:rsidRDefault="0066538A" w:rsidP="00774902">
            <w:pPr>
              <w:ind w:right="57"/>
              <w:jc w:val="both"/>
              <w:rPr>
                <w:sz w:val="18"/>
                <w:szCs w:val="18"/>
              </w:rPr>
            </w:pPr>
            <w:r w:rsidRPr="0066538A">
              <w:rPr>
                <w:sz w:val="18"/>
                <w:szCs w:val="18"/>
              </w:rPr>
              <w:t>Deteriorament de valor de crèdits per operacions comercials</w:t>
            </w:r>
          </w:p>
          <w:p w:rsidR="0066538A" w:rsidRDefault="0066538A" w:rsidP="00774902">
            <w:pPr>
              <w:ind w:right="57"/>
              <w:jc w:val="both"/>
              <w:rPr>
                <w:sz w:val="18"/>
                <w:szCs w:val="18"/>
              </w:rPr>
            </w:pPr>
            <w:r w:rsidRPr="0066538A">
              <w:rPr>
                <w:sz w:val="18"/>
                <w:szCs w:val="18"/>
              </w:rPr>
              <w:t>Proveïdors d’immobilitzat a c/t</w:t>
            </w:r>
          </w:p>
          <w:p w:rsidR="0026115C" w:rsidRDefault="0026115C" w:rsidP="00774902">
            <w:pPr>
              <w:ind w:right="57"/>
              <w:jc w:val="both"/>
              <w:rPr>
                <w:sz w:val="18"/>
                <w:szCs w:val="18"/>
              </w:rPr>
            </w:pPr>
            <w:r>
              <w:rPr>
                <w:sz w:val="18"/>
                <w:szCs w:val="18"/>
              </w:rPr>
              <w:t>Compra matèries primeres</w:t>
            </w:r>
          </w:p>
          <w:p w:rsidR="0026115C" w:rsidRDefault="0026115C" w:rsidP="00774902">
            <w:pPr>
              <w:ind w:right="57"/>
              <w:jc w:val="both"/>
              <w:rPr>
                <w:sz w:val="18"/>
                <w:szCs w:val="18"/>
              </w:rPr>
            </w:pPr>
            <w:r>
              <w:rPr>
                <w:sz w:val="18"/>
                <w:szCs w:val="18"/>
              </w:rPr>
              <w:t>Devolució s/c de matèries primeres</w:t>
            </w:r>
          </w:p>
          <w:p w:rsidR="0026115C" w:rsidRDefault="0026115C" w:rsidP="00774902">
            <w:pPr>
              <w:ind w:right="57"/>
              <w:jc w:val="both"/>
              <w:rPr>
                <w:sz w:val="18"/>
                <w:szCs w:val="18"/>
              </w:rPr>
            </w:pPr>
            <w:r>
              <w:rPr>
                <w:sz w:val="18"/>
                <w:szCs w:val="18"/>
              </w:rPr>
              <w:t xml:space="preserve">Sous i salaris </w:t>
            </w:r>
          </w:p>
          <w:p w:rsidR="0026115C" w:rsidRDefault="0026115C" w:rsidP="00774902">
            <w:pPr>
              <w:ind w:right="57"/>
              <w:jc w:val="both"/>
              <w:rPr>
                <w:sz w:val="18"/>
                <w:szCs w:val="18"/>
              </w:rPr>
            </w:pPr>
            <w:r>
              <w:rPr>
                <w:sz w:val="18"/>
                <w:szCs w:val="18"/>
              </w:rPr>
              <w:t>Seguretat social c/empresa</w:t>
            </w:r>
          </w:p>
          <w:p w:rsidR="0026115C" w:rsidRDefault="0026115C" w:rsidP="00774902">
            <w:pPr>
              <w:ind w:right="57"/>
              <w:jc w:val="both"/>
              <w:rPr>
                <w:sz w:val="18"/>
                <w:szCs w:val="18"/>
              </w:rPr>
            </w:pPr>
            <w:r>
              <w:rPr>
                <w:sz w:val="18"/>
                <w:szCs w:val="18"/>
              </w:rPr>
              <w:t>Subministraments</w:t>
            </w:r>
          </w:p>
          <w:p w:rsidR="0026115C" w:rsidRDefault="0026115C" w:rsidP="00774902">
            <w:pPr>
              <w:ind w:right="57"/>
              <w:jc w:val="both"/>
              <w:rPr>
                <w:sz w:val="18"/>
                <w:szCs w:val="18"/>
              </w:rPr>
            </w:pPr>
            <w:r>
              <w:rPr>
                <w:sz w:val="18"/>
                <w:szCs w:val="18"/>
              </w:rPr>
              <w:t>Arrendaments</w:t>
            </w:r>
          </w:p>
          <w:p w:rsidR="0026115C" w:rsidRDefault="0026115C" w:rsidP="00774902">
            <w:pPr>
              <w:ind w:right="57"/>
              <w:jc w:val="both"/>
              <w:rPr>
                <w:sz w:val="18"/>
                <w:szCs w:val="18"/>
              </w:rPr>
            </w:pPr>
            <w:r>
              <w:rPr>
                <w:sz w:val="18"/>
                <w:szCs w:val="18"/>
              </w:rPr>
              <w:t>Assegurances</w:t>
            </w:r>
          </w:p>
          <w:p w:rsidR="0026115C" w:rsidRDefault="0026115C" w:rsidP="00774902">
            <w:pPr>
              <w:ind w:right="57"/>
              <w:jc w:val="both"/>
              <w:rPr>
                <w:sz w:val="18"/>
                <w:szCs w:val="18"/>
              </w:rPr>
            </w:pPr>
            <w:r>
              <w:rPr>
                <w:sz w:val="18"/>
                <w:szCs w:val="18"/>
              </w:rPr>
              <w:t>Interessos de deutes a c/t</w:t>
            </w:r>
          </w:p>
          <w:p w:rsidR="0026115C" w:rsidRDefault="0026115C" w:rsidP="00774902">
            <w:pPr>
              <w:ind w:right="57"/>
              <w:jc w:val="both"/>
              <w:rPr>
                <w:sz w:val="18"/>
                <w:szCs w:val="18"/>
              </w:rPr>
            </w:pPr>
            <w:r>
              <w:rPr>
                <w:sz w:val="18"/>
                <w:szCs w:val="18"/>
              </w:rPr>
              <w:t>Ràpels s/c</w:t>
            </w:r>
          </w:p>
          <w:p w:rsidR="0026115C" w:rsidRDefault="0026115C" w:rsidP="00774902">
            <w:pPr>
              <w:ind w:right="57"/>
              <w:jc w:val="both"/>
              <w:rPr>
                <w:sz w:val="18"/>
                <w:szCs w:val="18"/>
              </w:rPr>
            </w:pPr>
            <w:r>
              <w:rPr>
                <w:sz w:val="18"/>
                <w:szCs w:val="18"/>
              </w:rPr>
              <w:t>Venda de productes acabats</w:t>
            </w:r>
          </w:p>
          <w:p w:rsidR="0026115C" w:rsidRDefault="0026115C" w:rsidP="00774902">
            <w:pPr>
              <w:ind w:right="57"/>
              <w:jc w:val="both"/>
              <w:rPr>
                <w:sz w:val="18"/>
                <w:szCs w:val="18"/>
              </w:rPr>
            </w:pPr>
            <w:r>
              <w:rPr>
                <w:sz w:val="18"/>
                <w:szCs w:val="18"/>
              </w:rPr>
              <w:t>Ingressos per serveis diversos</w:t>
            </w:r>
          </w:p>
          <w:p w:rsidR="0026115C" w:rsidRDefault="006F7C4F" w:rsidP="00774902">
            <w:pPr>
              <w:ind w:right="57"/>
              <w:jc w:val="both"/>
              <w:rPr>
                <w:sz w:val="18"/>
                <w:szCs w:val="18"/>
              </w:rPr>
            </w:pPr>
            <w:r>
              <w:rPr>
                <w:sz w:val="18"/>
                <w:szCs w:val="18"/>
              </w:rPr>
              <w:t>Diferències positives de canvi</w:t>
            </w:r>
          </w:p>
          <w:p w:rsidR="00643A8D" w:rsidRDefault="00643A8D" w:rsidP="00774902">
            <w:pPr>
              <w:ind w:right="57"/>
              <w:jc w:val="both"/>
              <w:rPr>
                <w:sz w:val="18"/>
                <w:szCs w:val="18"/>
              </w:rPr>
            </w:pPr>
            <w:r>
              <w:rPr>
                <w:sz w:val="18"/>
                <w:szCs w:val="18"/>
              </w:rPr>
              <w:t>Pèrdues de crèdits comercials incobrables</w:t>
            </w:r>
          </w:p>
          <w:p w:rsidR="0026115C" w:rsidRPr="00384988" w:rsidRDefault="00384988" w:rsidP="00384988">
            <w:pPr>
              <w:ind w:right="57"/>
              <w:jc w:val="right"/>
              <w:rPr>
                <w:b/>
                <w:sz w:val="18"/>
                <w:szCs w:val="18"/>
              </w:rPr>
            </w:pPr>
            <w:r w:rsidRPr="00384988">
              <w:rPr>
                <w:b/>
                <w:sz w:val="18"/>
                <w:szCs w:val="18"/>
              </w:rPr>
              <w:t>TOTAL    SALDOS</w:t>
            </w:r>
          </w:p>
        </w:tc>
        <w:tc>
          <w:tcPr>
            <w:tcW w:w="992" w:type="dxa"/>
            <w:tcBorders>
              <w:top w:val="single" w:sz="6" w:space="0" w:color="auto"/>
              <w:left w:val="single" w:sz="6" w:space="0" w:color="auto"/>
              <w:bottom w:val="single" w:sz="6" w:space="0" w:color="auto"/>
              <w:right w:val="single" w:sz="6" w:space="0" w:color="auto"/>
            </w:tcBorders>
          </w:tcPr>
          <w:p w:rsidR="0066538A" w:rsidRDefault="00B54182" w:rsidP="00774902">
            <w:pPr>
              <w:ind w:right="57"/>
              <w:jc w:val="right"/>
              <w:rPr>
                <w:sz w:val="18"/>
                <w:szCs w:val="18"/>
              </w:rPr>
            </w:pPr>
            <w:r>
              <w:rPr>
                <w:sz w:val="18"/>
                <w:szCs w:val="18"/>
              </w:rPr>
              <w:t>120.000</w:t>
            </w:r>
          </w:p>
          <w:p w:rsidR="00B54182" w:rsidRDefault="00B54182" w:rsidP="00774902">
            <w:pPr>
              <w:ind w:right="57"/>
              <w:jc w:val="right"/>
              <w:rPr>
                <w:sz w:val="18"/>
                <w:szCs w:val="18"/>
              </w:rPr>
            </w:pPr>
            <w:r>
              <w:rPr>
                <w:sz w:val="18"/>
                <w:szCs w:val="18"/>
              </w:rPr>
              <w:t>10.000</w:t>
            </w:r>
          </w:p>
          <w:p w:rsidR="00B54182" w:rsidRDefault="00B54182" w:rsidP="00774902">
            <w:pPr>
              <w:ind w:right="57"/>
              <w:jc w:val="right"/>
              <w:rPr>
                <w:sz w:val="18"/>
                <w:szCs w:val="18"/>
              </w:rPr>
            </w:pPr>
            <w:r>
              <w:rPr>
                <w:sz w:val="18"/>
                <w:szCs w:val="18"/>
              </w:rPr>
              <w:t>70.000</w:t>
            </w:r>
          </w:p>
          <w:p w:rsidR="00B54182" w:rsidRDefault="00B54182" w:rsidP="00774902">
            <w:pPr>
              <w:ind w:right="57"/>
              <w:jc w:val="right"/>
              <w:rPr>
                <w:sz w:val="18"/>
                <w:szCs w:val="18"/>
              </w:rPr>
            </w:pPr>
          </w:p>
          <w:p w:rsidR="009A29AB" w:rsidRDefault="009A29AB" w:rsidP="00774902">
            <w:pPr>
              <w:ind w:right="57"/>
              <w:jc w:val="right"/>
              <w:rPr>
                <w:sz w:val="18"/>
                <w:szCs w:val="18"/>
              </w:rPr>
            </w:pPr>
          </w:p>
          <w:p w:rsidR="009A29AB" w:rsidRDefault="00B54182" w:rsidP="00774902">
            <w:pPr>
              <w:ind w:right="57"/>
              <w:jc w:val="right"/>
              <w:rPr>
                <w:sz w:val="18"/>
                <w:szCs w:val="18"/>
              </w:rPr>
            </w:pPr>
            <w:r>
              <w:rPr>
                <w:sz w:val="18"/>
                <w:szCs w:val="18"/>
              </w:rPr>
              <w:t>14.000</w:t>
            </w:r>
          </w:p>
          <w:p w:rsidR="00B54182" w:rsidRDefault="00B54182" w:rsidP="00774902">
            <w:pPr>
              <w:ind w:right="57"/>
              <w:jc w:val="right"/>
              <w:rPr>
                <w:sz w:val="18"/>
                <w:szCs w:val="18"/>
              </w:rPr>
            </w:pPr>
          </w:p>
          <w:p w:rsidR="00B54182" w:rsidRDefault="00B54182" w:rsidP="00774902">
            <w:pPr>
              <w:ind w:right="57"/>
              <w:jc w:val="right"/>
              <w:rPr>
                <w:sz w:val="18"/>
                <w:szCs w:val="18"/>
              </w:rPr>
            </w:pPr>
            <w:r>
              <w:rPr>
                <w:sz w:val="18"/>
                <w:szCs w:val="18"/>
              </w:rPr>
              <w:t>2.000</w:t>
            </w:r>
          </w:p>
          <w:p w:rsidR="00B54182" w:rsidRDefault="00B54182" w:rsidP="00774902">
            <w:pPr>
              <w:ind w:right="57"/>
              <w:jc w:val="right"/>
              <w:rPr>
                <w:sz w:val="18"/>
                <w:szCs w:val="18"/>
              </w:rPr>
            </w:pPr>
            <w:r>
              <w:rPr>
                <w:sz w:val="18"/>
                <w:szCs w:val="18"/>
              </w:rPr>
              <w:t>4.000</w:t>
            </w:r>
          </w:p>
          <w:p w:rsidR="00B54182" w:rsidRDefault="00B54182" w:rsidP="00774902">
            <w:pPr>
              <w:ind w:right="57"/>
              <w:jc w:val="right"/>
              <w:rPr>
                <w:sz w:val="18"/>
                <w:szCs w:val="18"/>
              </w:rPr>
            </w:pPr>
            <w:r>
              <w:rPr>
                <w:sz w:val="18"/>
                <w:szCs w:val="18"/>
              </w:rPr>
              <w:t>1.000</w:t>
            </w:r>
          </w:p>
          <w:p w:rsidR="00B54182" w:rsidRDefault="00B54182" w:rsidP="00774902">
            <w:pPr>
              <w:ind w:right="57"/>
              <w:jc w:val="right"/>
              <w:rPr>
                <w:sz w:val="18"/>
                <w:szCs w:val="18"/>
              </w:rPr>
            </w:pPr>
            <w:r>
              <w:rPr>
                <w:sz w:val="18"/>
                <w:szCs w:val="18"/>
              </w:rPr>
              <w:t>9.000</w:t>
            </w:r>
          </w:p>
          <w:p w:rsidR="00B54182" w:rsidRDefault="00B54182" w:rsidP="00774902">
            <w:pPr>
              <w:ind w:right="57"/>
              <w:jc w:val="right"/>
              <w:rPr>
                <w:sz w:val="18"/>
                <w:szCs w:val="18"/>
              </w:rPr>
            </w:pPr>
          </w:p>
          <w:p w:rsidR="009A29AB" w:rsidRDefault="00384988" w:rsidP="00774902">
            <w:pPr>
              <w:ind w:right="57"/>
              <w:jc w:val="right"/>
              <w:rPr>
                <w:sz w:val="18"/>
                <w:szCs w:val="18"/>
              </w:rPr>
            </w:pPr>
            <w:r>
              <w:rPr>
                <w:sz w:val="18"/>
                <w:szCs w:val="18"/>
              </w:rPr>
              <w:t>9</w:t>
            </w:r>
            <w:r w:rsidR="009A29AB">
              <w:rPr>
                <w:sz w:val="18"/>
                <w:szCs w:val="18"/>
              </w:rPr>
              <w:t>.000</w:t>
            </w:r>
          </w:p>
          <w:p w:rsidR="009A29AB" w:rsidRDefault="009A29AB" w:rsidP="00774902">
            <w:pPr>
              <w:ind w:right="57"/>
              <w:jc w:val="right"/>
              <w:rPr>
                <w:sz w:val="18"/>
                <w:szCs w:val="18"/>
              </w:rPr>
            </w:pPr>
            <w:r>
              <w:rPr>
                <w:sz w:val="18"/>
                <w:szCs w:val="18"/>
              </w:rPr>
              <w:t>3.320</w:t>
            </w:r>
          </w:p>
          <w:p w:rsidR="009A29AB" w:rsidRDefault="009A29AB" w:rsidP="00774902">
            <w:pPr>
              <w:ind w:right="57"/>
              <w:jc w:val="right"/>
              <w:rPr>
                <w:sz w:val="18"/>
                <w:szCs w:val="18"/>
              </w:rPr>
            </w:pPr>
            <w:r>
              <w:rPr>
                <w:sz w:val="18"/>
                <w:szCs w:val="18"/>
              </w:rPr>
              <w:t>2.460</w:t>
            </w:r>
          </w:p>
          <w:p w:rsidR="006F7C4F" w:rsidRDefault="006F7C4F" w:rsidP="00774902">
            <w:pPr>
              <w:ind w:right="57"/>
              <w:jc w:val="right"/>
              <w:rPr>
                <w:sz w:val="18"/>
                <w:szCs w:val="18"/>
              </w:rPr>
            </w:pPr>
            <w:r>
              <w:rPr>
                <w:sz w:val="18"/>
                <w:szCs w:val="18"/>
              </w:rPr>
              <w:t>5.220</w:t>
            </w:r>
          </w:p>
          <w:p w:rsidR="006F7C4F" w:rsidRDefault="006F7C4F" w:rsidP="00774902">
            <w:pPr>
              <w:ind w:right="57"/>
              <w:jc w:val="right"/>
              <w:rPr>
                <w:sz w:val="18"/>
                <w:szCs w:val="18"/>
              </w:rPr>
            </w:pPr>
            <w:r>
              <w:rPr>
                <w:sz w:val="18"/>
                <w:szCs w:val="18"/>
              </w:rPr>
              <w:t>1.500</w:t>
            </w:r>
          </w:p>
          <w:p w:rsidR="006F7C4F" w:rsidRDefault="006F7C4F" w:rsidP="00774902">
            <w:pPr>
              <w:ind w:right="57"/>
              <w:jc w:val="right"/>
              <w:rPr>
                <w:sz w:val="18"/>
                <w:szCs w:val="18"/>
              </w:rPr>
            </w:pPr>
          </w:p>
          <w:p w:rsidR="006F7C4F" w:rsidRDefault="006F7C4F" w:rsidP="00774902">
            <w:pPr>
              <w:ind w:right="57"/>
              <w:jc w:val="right"/>
              <w:rPr>
                <w:sz w:val="18"/>
                <w:szCs w:val="18"/>
              </w:rPr>
            </w:pPr>
          </w:p>
          <w:p w:rsidR="006F7C4F" w:rsidRDefault="006F7C4F" w:rsidP="00774902">
            <w:pPr>
              <w:ind w:right="57"/>
              <w:jc w:val="right"/>
              <w:rPr>
                <w:sz w:val="18"/>
                <w:szCs w:val="18"/>
              </w:rPr>
            </w:pPr>
            <w:r>
              <w:rPr>
                <w:sz w:val="18"/>
                <w:szCs w:val="18"/>
              </w:rPr>
              <w:t>120.000</w:t>
            </w:r>
          </w:p>
          <w:p w:rsidR="00384988" w:rsidRDefault="00384988" w:rsidP="00774902">
            <w:pPr>
              <w:ind w:right="57"/>
              <w:jc w:val="right"/>
              <w:rPr>
                <w:sz w:val="18"/>
                <w:szCs w:val="18"/>
              </w:rPr>
            </w:pPr>
          </w:p>
          <w:p w:rsidR="006F7C4F" w:rsidRDefault="006F7C4F" w:rsidP="00774902">
            <w:pPr>
              <w:ind w:right="57"/>
              <w:jc w:val="right"/>
              <w:rPr>
                <w:sz w:val="18"/>
                <w:szCs w:val="18"/>
              </w:rPr>
            </w:pPr>
            <w:r>
              <w:rPr>
                <w:sz w:val="18"/>
                <w:szCs w:val="18"/>
              </w:rPr>
              <w:t>60.000</w:t>
            </w:r>
          </w:p>
          <w:p w:rsidR="006F7C4F" w:rsidRDefault="006F7C4F" w:rsidP="00774902">
            <w:pPr>
              <w:ind w:right="57"/>
              <w:jc w:val="right"/>
              <w:rPr>
                <w:sz w:val="18"/>
                <w:szCs w:val="18"/>
              </w:rPr>
            </w:pPr>
            <w:r>
              <w:rPr>
                <w:sz w:val="18"/>
                <w:szCs w:val="18"/>
              </w:rPr>
              <w:t>10.000</w:t>
            </w:r>
          </w:p>
          <w:p w:rsidR="006F7C4F" w:rsidRDefault="006F7C4F" w:rsidP="00774902">
            <w:pPr>
              <w:ind w:right="57"/>
              <w:jc w:val="right"/>
              <w:rPr>
                <w:sz w:val="18"/>
                <w:szCs w:val="18"/>
              </w:rPr>
            </w:pPr>
            <w:r>
              <w:rPr>
                <w:sz w:val="18"/>
                <w:szCs w:val="18"/>
              </w:rPr>
              <w:t>12.000</w:t>
            </w:r>
          </w:p>
          <w:p w:rsidR="00384988" w:rsidRDefault="00384988" w:rsidP="00774902">
            <w:pPr>
              <w:ind w:right="57"/>
              <w:jc w:val="right"/>
              <w:rPr>
                <w:sz w:val="18"/>
                <w:szCs w:val="18"/>
              </w:rPr>
            </w:pPr>
            <w:r>
              <w:rPr>
                <w:sz w:val="18"/>
                <w:szCs w:val="18"/>
              </w:rPr>
              <w:t>8.000</w:t>
            </w:r>
          </w:p>
          <w:p w:rsidR="00384988" w:rsidRDefault="00384988" w:rsidP="00774902">
            <w:pPr>
              <w:ind w:right="57"/>
              <w:jc w:val="right"/>
              <w:rPr>
                <w:sz w:val="18"/>
                <w:szCs w:val="18"/>
              </w:rPr>
            </w:pPr>
            <w:r>
              <w:rPr>
                <w:sz w:val="18"/>
                <w:szCs w:val="18"/>
              </w:rPr>
              <w:t>4.000</w:t>
            </w:r>
          </w:p>
          <w:p w:rsidR="00384988" w:rsidRDefault="00384988" w:rsidP="00774902">
            <w:pPr>
              <w:ind w:right="57"/>
              <w:jc w:val="right"/>
              <w:rPr>
                <w:sz w:val="18"/>
                <w:szCs w:val="18"/>
              </w:rPr>
            </w:pPr>
            <w:r>
              <w:rPr>
                <w:sz w:val="18"/>
                <w:szCs w:val="18"/>
              </w:rPr>
              <w:t>4.000</w:t>
            </w:r>
          </w:p>
          <w:p w:rsidR="00384988" w:rsidRDefault="00384988" w:rsidP="00774902">
            <w:pPr>
              <w:ind w:right="57"/>
              <w:jc w:val="right"/>
              <w:rPr>
                <w:sz w:val="18"/>
                <w:szCs w:val="18"/>
              </w:rPr>
            </w:pPr>
          </w:p>
          <w:p w:rsidR="006F7C4F" w:rsidRDefault="006F7C4F" w:rsidP="00774902">
            <w:pPr>
              <w:ind w:right="57"/>
              <w:jc w:val="right"/>
              <w:rPr>
                <w:sz w:val="18"/>
                <w:szCs w:val="18"/>
              </w:rPr>
            </w:pPr>
          </w:p>
          <w:p w:rsidR="00384988" w:rsidRDefault="00384988" w:rsidP="00774902">
            <w:pPr>
              <w:ind w:right="57"/>
              <w:jc w:val="right"/>
              <w:rPr>
                <w:sz w:val="18"/>
                <w:szCs w:val="18"/>
              </w:rPr>
            </w:pPr>
          </w:p>
          <w:p w:rsidR="00384988" w:rsidRDefault="00384988" w:rsidP="00774902">
            <w:pPr>
              <w:ind w:right="57"/>
              <w:jc w:val="right"/>
              <w:rPr>
                <w:sz w:val="18"/>
                <w:szCs w:val="18"/>
              </w:rPr>
            </w:pPr>
          </w:p>
          <w:p w:rsidR="00643A8D" w:rsidRDefault="00643A8D" w:rsidP="00774902">
            <w:pPr>
              <w:ind w:right="57"/>
              <w:jc w:val="right"/>
              <w:rPr>
                <w:sz w:val="18"/>
                <w:szCs w:val="18"/>
              </w:rPr>
            </w:pPr>
            <w:r>
              <w:rPr>
                <w:sz w:val="18"/>
                <w:szCs w:val="18"/>
              </w:rPr>
              <w:t>1.500</w:t>
            </w:r>
          </w:p>
          <w:p w:rsidR="00384988" w:rsidRPr="00853E37" w:rsidRDefault="00F006BB" w:rsidP="00774902">
            <w:pPr>
              <w:ind w:right="57"/>
              <w:jc w:val="right"/>
              <w:rPr>
                <w:b/>
                <w:sz w:val="18"/>
                <w:szCs w:val="18"/>
              </w:rPr>
            </w:pPr>
            <w:r w:rsidRPr="00853E37">
              <w:rPr>
                <w:b/>
                <w:sz w:val="18"/>
                <w:szCs w:val="18"/>
              </w:rPr>
              <w:t>471.000</w:t>
            </w:r>
          </w:p>
        </w:tc>
        <w:tc>
          <w:tcPr>
            <w:tcW w:w="992" w:type="dxa"/>
            <w:tcBorders>
              <w:top w:val="single" w:sz="6" w:space="0" w:color="auto"/>
              <w:left w:val="single" w:sz="6" w:space="0" w:color="auto"/>
              <w:bottom w:val="single" w:sz="6" w:space="0" w:color="auto"/>
              <w:right w:val="single" w:sz="6" w:space="0" w:color="auto"/>
            </w:tcBorders>
          </w:tcPr>
          <w:p w:rsidR="0066538A" w:rsidRDefault="0066538A" w:rsidP="00774902">
            <w:pPr>
              <w:ind w:right="57"/>
              <w:jc w:val="right"/>
              <w:rPr>
                <w:sz w:val="18"/>
                <w:szCs w:val="18"/>
              </w:rPr>
            </w:pPr>
          </w:p>
          <w:p w:rsidR="00B54182" w:rsidRDefault="00B54182" w:rsidP="00774902">
            <w:pPr>
              <w:ind w:right="57"/>
              <w:jc w:val="right"/>
              <w:rPr>
                <w:sz w:val="18"/>
                <w:szCs w:val="18"/>
              </w:rPr>
            </w:pPr>
          </w:p>
          <w:p w:rsidR="00B54182" w:rsidRDefault="00B54182" w:rsidP="00774902">
            <w:pPr>
              <w:ind w:right="57"/>
              <w:jc w:val="right"/>
              <w:rPr>
                <w:sz w:val="18"/>
                <w:szCs w:val="18"/>
              </w:rPr>
            </w:pPr>
          </w:p>
          <w:p w:rsidR="00B54182" w:rsidRDefault="00B54182" w:rsidP="00774902">
            <w:pPr>
              <w:ind w:right="57"/>
              <w:jc w:val="right"/>
              <w:rPr>
                <w:sz w:val="18"/>
                <w:szCs w:val="18"/>
              </w:rPr>
            </w:pPr>
            <w:r>
              <w:rPr>
                <w:sz w:val="18"/>
                <w:szCs w:val="18"/>
              </w:rPr>
              <w:t>60.000</w:t>
            </w:r>
          </w:p>
          <w:p w:rsidR="00B54182" w:rsidRDefault="00B54182" w:rsidP="00774902">
            <w:pPr>
              <w:ind w:right="57"/>
              <w:jc w:val="right"/>
              <w:rPr>
                <w:sz w:val="18"/>
                <w:szCs w:val="18"/>
              </w:rPr>
            </w:pPr>
            <w:r>
              <w:rPr>
                <w:sz w:val="18"/>
                <w:szCs w:val="18"/>
              </w:rPr>
              <w:t>40.000</w:t>
            </w:r>
          </w:p>
          <w:p w:rsidR="00B54182" w:rsidRDefault="00B54182" w:rsidP="00774902">
            <w:pPr>
              <w:ind w:right="57"/>
              <w:jc w:val="right"/>
              <w:rPr>
                <w:sz w:val="18"/>
                <w:szCs w:val="18"/>
              </w:rPr>
            </w:pPr>
          </w:p>
          <w:p w:rsidR="00B54182" w:rsidRDefault="00B54182" w:rsidP="00774902">
            <w:pPr>
              <w:ind w:right="57"/>
              <w:jc w:val="right"/>
              <w:rPr>
                <w:sz w:val="18"/>
                <w:szCs w:val="18"/>
              </w:rPr>
            </w:pPr>
            <w:r>
              <w:rPr>
                <w:sz w:val="18"/>
                <w:szCs w:val="18"/>
              </w:rPr>
              <w:t>20.000</w:t>
            </w:r>
          </w:p>
          <w:p w:rsidR="00B54182" w:rsidRDefault="00B54182" w:rsidP="00774902">
            <w:pPr>
              <w:ind w:right="57"/>
              <w:jc w:val="right"/>
              <w:rPr>
                <w:sz w:val="18"/>
                <w:szCs w:val="18"/>
              </w:rPr>
            </w:pPr>
          </w:p>
          <w:p w:rsidR="00B54182" w:rsidRDefault="00B54182" w:rsidP="00774902">
            <w:pPr>
              <w:ind w:right="57"/>
              <w:jc w:val="right"/>
              <w:rPr>
                <w:sz w:val="18"/>
                <w:szCs w:val="18"/>
              </w:rPr>
            </w:pPr>
          </w:p>
          <w:p w:rsidR="00B54182" w:rsidRDefault="00B54182" w:rsidP="00774902">
            <w:pPr>
              <w:ind w:right="57"/>
              <w:jc w:val="right"/>
              <w:rPr>
                <w:sz w:val="18"/>
                <w:szCs w:val="18"/>
              </w:rPr>
            </w:pPr>
          </w:p>
          <w:p w:rsidR="00B54182" w:rsidRDefault="00B54182" w:rsidP="00774902">
            <w:pPr>
              <w:ind w:right="57"/>
              <w:jc w:val="right"/>
              <w:rPr>
                <w:sz w:val="18"/>
                <w:szCs w:val="18"/>
              </w:rPr>
            </w:pPr>
          </w:p>
          <w:p w:rsidR="00B54182" w:rsidRDefault="00772518" w:rsidP="00B54182">
            <w:pPr>
              <w:ind w:right="57"/>
              <w:jc w:val="right"/>
              <w:rPr>
                <w:sz w:val="18"/>
                <w:szCs w:val="18"/>
              </w:rPr>
            </w:pPr>
            <w:r>
              <w:rPr>
                <w:sz w:val="18"/>
                <w:szCs w:val="18"/>
              </w:rPr>
              <w:t>5</w:t>
            </w:r>
            <w:r w:rsidR="00F006BB">
              <w:rPr>
                <w:sz w:val="18"/>
                <w:szCs w:val="18"/>
              </w:rPr>
              <w:t>7</w:t>
            </w:r>
            <w:r>
              <w:rPr>
                <w:sz w:val="18"/>
                <w:szCs w:val="18"/>
              </w:rPr>
              <w:t>.500</w:t>
            </w:r>
          </w:p>
          <w:p w:rsidR="006F7C4F" w:rsidRDefault="006F7C4F" w:rsidP="00B54182">
            <w:pPr>
              <w:ind w:right="57"/>
              <w:jc w:val="right"/>
              <w:rPr>
                <w:sz w:val="18"/>
                <w:szCs w:val="18"/>
              </w:rPr>
            </w:pPr>
          </w:p>
          <w:p w:rsidR="006F7C4F" w:rsidRDefault="006F7C4F" w:rsidP="00B54182">
            <w:pPr>
              <w:ind w:right="57"/>
              <w:jc w:val="right"/>
              <w:rPr>
                <w:sz w:val="18"/>
                <w:szCs w:val="18"/>
              </w:rPr>
            </w:pPr>
          </w:p>
          <w:p w:rsidR="006F7C4F" w:rsidRDefault="006F7C4F" w:rsidP="00B54182">
            <w:pPr>
              <w:ind w:right="57"/>
              <w:jc w:val="right"/>
              <w:rPr>
                <w:sz w:val="18"/>
                <w:szCs w:val="18"/>
              </w:rPr>
            </w:pPr>
          </w:p>
          <w:p w:rsidR="006F7C4F" w:rsidRDefault="006F7C4F" w:rsidP="00B54182">
            <w:pPr>
              <w:ind w:right="57"/>
              <w:jc w:val="right"/>
              <w:rPr>
                <w:sz w:val="18"/>
                <w:szCs w:val="18"/>
              </w:rPr>
            </w:pPr>
          </w:p>
          <w:p w:rsidR="006F7C4F" w:rsidRDefault="006F7C4F" w:rsidP="00B54182">
            <w:pPr>
              <w:ind w:right="57"/>
              <w:jc w:val="right"/>
              <w:rPr>
                <w:sz w:val="18"/>
                <w:szCs w:val="18"/>
              </w:rPr>
            </w:pPr>
          </w:p>
          <w:p w:rsidR="006F7C4F" w:rsidRDefault="00643A8D" w:rsidP="00B54182">
            <w:pPr>
              <w:ind w:right="57"/>
              <w:jc w:val="right"/>
              <w:rPr>
                <w:sz w:val="18"/>
                <w:szCs w:val="18"/>
              </w:rPr>
            </w:pPr>
            <w:r>
              <w:rPr>
                <w:sz w:val="18"/>
                <w:szCs w:val="18"/>
              </w:rPr>
              <w:t>4.000</w:t>
            </w:r>
          </w:p>
          <w:p w:rsidR="006F7C4F" w:rsidRDefault="006F7C4F" w:rsidP="00B54182">
            <w:pPr>
              <w:ind w:right="57"/>
              <w:jc w:val="right"/>
              <w:rPr>
                <w:sz w:val="18"/>
                <w:szCs w:val="18"/>
              </w:rPr>
            </w:pPr>
            <w:r>
              <w:rPr>
                <w:sz w:val="18"/>
                <w:szCs w:val="18"/>
              </w:rPr>
              <w:t>8.500</w:t>
            </w:r>
          </w:p>
          <w:p w:rsidR="00384988" w:rsidRDefault="00384988" w:rsidP="00B54182">
            <w:pPr>
              <w:ind w:right="57"/>
              <w:jc w:val="right"/>
              <w:rPr>
                <w:sz w:val="18"/>
                <w:szCs w:val="18"/>
              </w:rPr>
            </w:pPr>
          </w:p>
          <w:p w:rsidR="00384988" w:rsidRDefault="00384988" w:rsidP="00B54182">
            <w:pPr>
              <w:ind w:right="57"/>
              <w:jc w:val="right"/>
              <w:rPr>
                <w:sz w:val="18"/>
                <w:szCs w:val="18"/>
              </w:rPr>
            </w:pPr>
            <w:r>
              <w:rPr>
                <w:sz w:val="18"/>
                <w:szCs w:val="18"/>
              </w:rPr>
              <w:t>10.000</w:t>
            </w:r>
          </w:p>
          <w:p w:rsidR="00384988" w:rsidRDefault="00384988" w:rsidP="00B54182">
            <w:pPr>
              <w:ind w:right="57"/>
              <w:jc w:val="right"/>
              <w:rPr>
                <w:sz w:val="18"/>
                <w:szCs w:val="18"/>
              </w:rPr>
            </w:pPr>
          </w:p>
          <w:p w:rsidR="00384988" w:rsidRDefault="00384988" w:rsidP="00B54182">
            <w:pPr>
              <w:ind w:right="57"/>
              <w:jc w:val="right"/>
              <w:rPr>
                <w:sz w:val="18"/>
                <w:szCs w:val="18"/>
              </w:rPr>
            </w:pPr>
          </w:p>
          <w:p w:rsidR="00384988" w:rsidRDefault="00384988" w:rsidP="00B54182">
            <w:pPr>
              <w:ind w:right="57"/>
              <w:jc w:val="right"/>
              <w:rPr>
                <w:sz w:val="18"/>
                <w:szCs w:val="18"/>
              </w:rPr>
            </w:pPr>
          </w:p>
          <w:p w:rsidR="00384988" w:rsidRDefault="00384988" w:rsidP="00B54182">
            <w:pPr>
              <w:ind w:right="57"/>
              <w:jc w:val="right"/>
              <w:rPr>
                <w:sz w:val="18"/>
                <w:szCs w:val="18"/>
              </w:rPr>
            </w:pPr>
          </w:p>
          <w:p w:rsidR="00384988" w:rsidRDefault="00384988" w:rsidP="00B54182">
            <w:pPr>
              <w:ind w:right="57"/>
              <w:jc w:val="right"/>
              <w:rPr>
                <w:sz w:val="18"/>
                <w:szCs w:val="18"/>
              </w:rPr>
            </w:pPr>
          </w:p>
          <w:p w:rsidR="00384988" w:rsidRDefault="00384988" w:rsidP="00B54182">
            <w:pPr>
              <w:ind w:right="57"/>
              <w:jc w:val="right"/>
              <w:rPr>
                <w:sz w:val="18"/>
                <w:szCs w:val="18"/>
              </w:rPr>
            </w:pPr>
          </w:p>
          <w:p w:rsidR="00384988" w:rsidRDefault="00384988" w:rsidP="00B54182">
            <w:pPr>
              <w:ind w:right="57"/>
              <w:jc w:val="right"/>
              <w:rPr>
                <w:sz w:val="18"/>
                <w:szCs w:val="18"/>
              </w:rPr>
            </w:pPr>
            <w:r>
              <w:rPr>
                <w:sz w:val="18"/>
                <w:szCs w:val="18"/>
              </w:rPr>
              <w:t>8.000</w:t>
            </w:r>
          </w:p>
          <w:p w:rsidR="00384988" w:rsidRDefault="00384988" w:rsidP="00B54182">
            <w:pPr>
              <w:ind w:right="57"/>
              <w:jc w:val="right"/>
              <w:rPr>
                <w:sz w:val="18"/>
                <w:szCs w:val="18"/>
              </w:rPr>
            </w:pPr>
            <w:r>
              <w:rPr>
                <w:sz w:val="18"/>
                <w:szCs w:val="18"/>
              </w:rPr>
              <w:t>260.000</w:t>
            </w:r>
          </w:p>
          <w:p w:rsidR="00384988" w:rsidRDefault="00384988" w:rsidP="00B54182">
            <w:pPr>
              <w:ind w:right="57"/>
              <w:jc w:val="right"/>
              <w:rPr>
                <w:sz w:val="18"/>
                <w:szCs w:val="18"/>
              </w:rPr>
            </w:pPr>
            <w:r>
              <w:rPr>
                <w:sz w:val="18"/>
                <w:szCs w:val="18"/>
              </w:rPr>
              <w:t>2.000</w:t>
            </w:r>
          </w:p>
          <w:p w:rsidR="00384988" w:rsidRDefault="00384988" w:rsidP="00B54182">
            <w:pPr>
              <w:ind w:right="57"/>
              <w:jc w:val="right"/>
              <w:rPr>
                <w:sz w:val="18"/>
                <w:szCs w:val="18"/>
              </w:rPr>
            </w:pPr>
            <w:r>
              <w:rPr>
                <w:sz w:val="18"/>
                <w:szCs w:val="18"/>
              </w:rPr>
              <w:t>1.000</w:t>
            </w:r>
          </w:p>
          <w:p w:rsidR="00643A8D" w:rsidRDefault="00643A8D" w:rsidP="00B54182">
            <w:pPr>
              <w:ind w:right="57"/>
              <w:jc w:val="right"/>
              <w:rPr>
                <w:sz w:val="18"/>
                <w:szCs w:val="18"/>
              </w:rPr>
            </w:pPr>
          </w:p>
          <w:p w:rsidR="00384988" w:rsidRPr="00853E37" w:rsidRDefault="00F006BB" w:rsidP="00F006BB">
            <w:pPr>
              <w:ind w:right="57"/>
              <w:jc w:val="right"/>
              <w:rPr>
                <w:b/>
                <w:sz w:val="18"/>
                <w:szCs w:val="18"/>
              </w:rPr>
            </w:pPr>
            <w:r w:rsidRPr="00853E37">
              <w:rPr>
                <w:b/>
                <w:sz w:val="18"/>
                <w:szCs w:val="18"/>
              </w:rPr>
              <w:t>471.000</w:t>
            </w:r>
          </w:p>
        </w:tc>
      </w:tr>
    </w:tbl>
    <w:p w:rsidR="0066538A" w:rsidRDefault="00B42619" w:rsidP="008008F8">
      <w:pPr>
        <w:rPr>
          <w:sz w:val="20"/>
          <w:szCs w:val="20"/>
        </w:rPr>
      </w:pPr>
      <w:r>
        <w:rPr>
          <w:sz w:val="20"/>
          <w:szCs w:val="20"/>
        </w:rPr>
        <w:t>*(490) 1.500 € d’aquest saldo corresponen al nostre client Puigpelat, la resta a insolvències genèriques.</w:t>
      </w:r>
    </w:p>
    <w:p w:rsidR="009A29AB" w:rsidRDefault="009A29AB" w:rsidP="008008F8">
      <w:pPr>
        <w:rPr>
          <w:sz w:val="20"/>
          <w:szCs w:val="20"/>
        </w:rPr>
      </w:pPr>
      <w:r>
        <w:rPr>
          <w:sz w:val="20"/>
          <w:szCs w:val="20"/>
        </w:rPr>
        <w:t>**(4304) El saldo correspon a 3.000 USD valorats a 0’82 EUR/USD</w:t>
      </w:r>
    </w:p>
    <w:p w:rsidR="009A29AB" w:rsidRDefault="009A29AB" w:rsidP="008008F8">
      <w:pPr>
        <w:rPr>
          <w:sz w:val="20"/>
          <w:szCs w:val="20"/>
        </w:rPr>
      </w:pPr>
      <w:r>
        <w:rPr>
          <w:sz w:val="20"/>
          <w:szCs w:val="20"/>
        </w:rPr>
        <w:t>*** (573) 1.800 USD valorats a 0’90 EUR/USD i 2.000USD valorats a 0’85 EUR/USD</w:t>
      </w:r>
    </w:p>
    <w:p w:rsidR="003507A4" w:rsidRDefault="003507A4" w:rsidP="008008F8">
      <w:pPr>
        <w:rPr>
          <w:sz w:val="20"/>
          <w:szCs w:val="20"/>
        </w:rPr>
      </w:pPr>
    </w:p>
    <w:p w:rsidR="0066538A" w:rsidRPr="003507A4" w:rsidRDefault="006F71CF" w:rsidP="008008F8">
      <w:pPr>
        <w:rPr>
          <w:b/>
          <w:sz w:val="20"/>
          <w:szCs w:val="20"/>
        </w:rPr>
      </w:pPr>
      <w:r w:rsidRPr="003507A4">
        <w:rPr>
          <w:b/>
          <w:sz w:val="20"/>
          <w:szCs w:val="20"/>
        </w:rPr>
        <w:t xml:space="preserve">Fes els tancament de l’any comptable, realitzant les correccions valoratives i operacions de tancament </w:t>
      </w:r>
      <w:r w:rsidR="00B42619" w:rsidRPr="003507A4">
        <w:rPr>
          <w:b/>
          <w:sz w:val="20"/>
          <w:szCs w:val="20"/>
        </w:rPr>
        <w:t>necessàries</w:t>
      </w:r>
      <w:r w:rsidRPr="003507A4">
        <w:rPr>
          <w:b/>
          <w:sz w:val="20"/>
          <w:szCs w:val="20"/>
        </w:rPr>
        <w:t>.</w:t>
      </w:r>
    </w:p>
    <w:p w:rsidR="006F71CF" w:rsidRDefault="006F71CF" w:rsidP="008008F8">
      <w:pPr>
        <w:rPr>
          <w:sz w:val="20"/>
          <w:szCs w:val="20"/>
        </w:rPr>
      </w:pPr>
      <w:r>
        <w:rPr>
          <w:sz w:val="20"/>
          <w:szCs w:val="20"/>
        </w:rPr>
        <w:t>INFORMACIÓ ADDICIONAL:</w:t>
      </w:r>
    </w:p>
    <w:p w:rsidR="004C36EB" w:rsidRDefault="004C36EB" w:rsidP="00DA7DC3">
      <w:pPr>
        <w:pStyle w:val="Pargrafdellista"/>
        <w:numPr>
          <w:ilvl w:val="0"/>
          <w:numId w:val="6"/>
        </w:numPr>
        <w:rPr>
          <w:sz w:val="20"/>
          <w:szCs w:val="20"/>
        </w:rPr>
      </w:pPr>
      <w:r>
        <w:rPr>
          <w:sz w:val="20"/>
          <w:szCs w:val="20"/>
        </w:rPr>
        <w:t xml:space="preserve">Entre la fruita fresca tenim una partida de taronges adquirides i comptabilitzades per 5.000 €. El preu de reposició actual seria de 3.000 € </w:t>
      </w:r>
    </w:p>
    <w:p w:rsidR="004C36EB" w:rsidRDefault="004C36EB" w:rsidP="00DA7DC3">
      <w:pPr>
        <w:pStyle w:val="Pargrafdellista"/>
        <w:numPr>
          <w:ilvl w:val="0"/>
          <w:numId w:val="6"/>
        </w:numPr>
        <w:rPr>
          <w:sz w:val="20"/>
          <w:szCs w:val="20"/>
        </w:rPr>
      </w:pPr>
      <w:r>
        <w:rPr>
          <w:sz w:val="20"/>
          <w:szCs w:val="20"/>
        </w:rPr>
        <w:t xml:space="preserve">L’any vinent venceran deutes bancaris per import total de 9.000 € </w:t>
      </w:r>
    </w:p>
    <w:p w:rsidR="00B42619" w:rsidRDefault="00B42619" w:rsidP="00DA7DC3">
      <w:pPr>
        <w:pStyle w:val="Pargrafdellista"/>
        <w:numPr>
          <w:ilvl w:val="0"/>
          <w:numId w:val="6"/>
        </w:numPr>
        <w:rPr>
          <w:sz w:val="20"/>
          <w:szCs w:val="20"/>
        </w:rPr>
      </w:pPr>
      <w:r>
        <w:rPr>
          <w:sz w:val="20"/>
          <w:szCs w:val="20"/>
        </w:rPr>
        <w:t xml:space="preserve">Donem per perdut el saldo del nostre client Puigpelat pel qual teníem dotat un deteriorament per valor de 1.500 € </w:t>
      </w:r>
    </w:p>
    <w:p w:rsidR="00643A8D" w:rsidRPr="00643A8D" w:rsidRDefault="00643A8D" w:rsidP="00DA7DC3">
      <w:pPr>
        <w:pStyle w:val="Pargrafdellista"/>
        <w:numPr>
          <w:ilvl w:val="0"/>
          <w:numId w:val="6"/>
        </w:numPr>
        <w:rPr>
          <w:sz w:val="20"/>
          <w:szCs w:val="20"/>
        </w:rPr>
      </w:pPr>
      <w:r>
        <w:rPr>
          <w:sz w:val="20"/>
          <w:szCs w:val="20"/>
        </w:rPr>
        <w:t xml:space="preserve">Per l’any vinent s’estima que hi haurà insolvències genèriques en el cobrament als clients per import de 4.000 € </w:t>
      </w:r>
    </w:p>
    <w:p w:rsidR="00B42619" w:rsidRDefault="00B42619" w:rsidP="00DA7DC3">
      <w:pPr>
        <w:pStyle w:val="Pargrafdellista"/>
        <w:numPr>
          <w:ilvl w:val="0"/>
          <w:numId w:val="6"/>
        </w:numPr>
        <w:rPr>
          <w:sz w:val="20"/>
          <w:szCs w:val="20"/>
        </w:rPr>
      </w:pPr>
      <w:r>
        <w:rPr>
          <w:sz w:val="20"/>
          <w:szCs w:val="20"/>
        </w:rPr>
        <w:t>El dia 20 de novembre vam fer</w:t>
      </w:r>
      <w:r w:rsidR="002A79AF">
        <w:rPr>
          <w:sz w:val="20"/>
          <w:szCs w:val="20"/>
        </w:rPr>
        <w:t xml:space="preserve"> una venda per la qual cal imputar els interessos meritats fins el 31 de desembre per valor de 200 € </w:t>
      </w:r>
    </w:p>
    <w:p w:rsidR="002A79AF" w:rsidRDefault="002A79AF" w:rsidP="00DA7DC3">
      <w:pPr>
        <w:pStyle w:val="Pargrafdellista"/>
        <w:numPr>
          <w:ilvl w:val="0"/>
          <w:numId w:val="6"/>
        </w:numPr>
        <w:rPr>
          <w:sz w:val="20"/>
          <w:szCs w:val="20"/>
        </w:rPr>
      </w:pPr>
      <w:r>
        <w:rPr>
          <w:sz w:val="20"/>
          <w:szCs w:val="20"/>
        </w:rPr>
        <w:t>A 31 de desembre el valor del USD està a 0’8</w:t>
      </w:r>
      <w:r w:rsidR="009A29AB">
        <w:rPr>
          <w:sz w:val="20"/>
          <w:szCs w:val="20"/>
        </w:rPr>
        <w:t>6 EUR/USD</w:t>
      </w:r>
    </w:p>
    <w:p w:rsidR="009127B4" w:rsidRDefault="009127B4" w:rsidP="00DA7DC3">
      <w:pPr>
        <w:pStyle w:val="Pargrafdellista"/>
        <w:numPr>
          <w:ilvl w:val="0"/>
          <w:numId w:val="6"/>
        </w:numPr>
        <w:rPr>
          <w:sz w:val="20"/>
          <w:szCs w:val="20"/>
        </w:rPr>
      </w:pPr>
      <w:r>
        <w:rPr>
          <w:sz w:val="20"/>
          <w:szCs w:val="20"/>
        </w:rPr>
        <w:t>Al compte d’assegurances hi ha una comptabilitzada en data 1 d’agost per valor 2.400 € i que cobreix tot un any</w:t>
      </w:r>
    </w:p>
    <w:p w:rsidR="009127B4" w:rsidRDefault="009127B4" w:rsidP="00DA7DC3">
      <w:pPr>
        <w:pStyle w:val="Pargrafdellista"/>
        <w:numPr>
          <w:ilvl w:val="0"/>
          <w:numId w:val="6"/>
        </w:numPr>
        <w:rPr>
          <w:sz w:val="20"/>
          <w:szCs w:val="20"/>
        </w:rPr>
      </w:pPr>
      <w:r>
        <w:rPr>
          <w:sz w:val="20"/>
          <w:szCs w:val="20"/>
        </w:rPr>
        <w:t>Valor de les existències finals:</w:t>
      </w:r>
    </w:p>
    <w:p w:rsidR="009127B4" w:rsidRDefault="009127B4" w:rsidP="00DA7DC3">
      <w:pPr>
        <w:pStyle w:val="Pargrafdellista"/>
        <w:numPr>
          <w:ilvl w:val="0"/>
          <w:numId w:val="6"/>
        </w:numPr>
        <w:ind w:left="2410"/>
        <w:rPr>
          <w:sz w:val="20"/>
          <w:szCs w:val="20"/>
        </w:rPr>
      </w:pPr>
      <w:r>
        <w:rPr>
          <w:sz w:val="20"/>
          <w:szCs w:val="20"/>
        </w:rPr>
        <w:t xml:space="preserve">Sucs preparats per la venda    8.000 € </w:t>
      </w:r>
    </w:p>
    <w:p w:rsidR="009127B4" w:rsidRDefault="009127B4" w:rsidP="00DA7DC3">
      <w:pPr>
        <w:pStyle w:val="Pargrafdellista"/>
        <w:numPr>
          <w:ilvl w:val="0"/>
          <w:numId w:val="6"/>
        </w:numPr>
        <w:ind w:left="2410"/>
        <w:rPr>
          <w:sz w:val="20"/>
          <w:szCs w:val="20"/>
        </w:rPr>
      </w:pPr>
      <w:r>
        <w:rPr>
          <w:sz w:val="20"/>
          <w:szCs w:val="20"/>
        </w:rPr>
        <w:t xml:space="preserve">Concentrat de suc elaborat per l’empresa i per vendre a altres empreses 4.000 € </w:t>
      </w:r>
    </w:p>
    <w:p w:rsidR="009127B4" w:rsidRDefault="009127B4" w:rsidP="00DA7DC3">
      <w:pPr>
        <w:pStyle w:val="Pargrafdellista"/>
        <w:numPr>
          <w:ilvl w:val="0"/>
          <w:numId w:val="6"/>
        </w:numPr>
        <w:ind w:left="2410"/>
        <w:rPr>
          <w:sz w:val="20"/>
          <w:szCs w:val="20"/>
        </w:rPr>
      </w:pPr>
      <w:r>
        <w:rPr>
          <w:sz w:val="20"/>
          <w:szCs w:val="20"/>
        </w:rPr>
        <w:t xml:space="preserve">Ampolles de vidre i taps  6.000 € </w:t>
      </w:r>
    </w:p>
    <w:p w:rsidR="009127B4" w:rsidRPr="006F7C4F" w:rsidRDefault="009127B4" w:rsidP="00DA7DC3">
      <w:pPr>
        <w:pStyle w:val="Pargrafdellista"/>
        <w:numPr>
          <w:ilvl w:val="0"/>
          <w:numId w:val="6"/>
        </w:numPr>
        <w:ind w:left="2410"/>
        <w:rPr>
          <w:sz w:val="20"/>
          <w:szCs w:val="20"/>
        </w:rPr>
      </w:pPr>
      <w:r>
        <w:rPr>
          <w:sz w:val="20"/>
          <w:szCs w:val="20"/>
        </w:rPr>
        <w:t xml:space="preserve">Fruita fresca   8.000 € </w:t>
      </w:r>
    </w:p>
    <w:p w:rsidR="009127B4" w:rsidRDefault="009127B4" w:rsidP="00DA7DC3">
      <w:pPr>
        <w:pStyle w:val="Pargrafdellista"/>
        <w:numPr>
          <w:ilvl w:val="0"/>
          <w:numId w:val="6"/>
        </w:numPr>
        <w:rPr>
          <w:sz w:val="20"/>
          <w:szCs w:val="20"/>
        </w:rPr>
      </w:pPr>
      <w:r>
        <w:rPr>
          <w:sz w:val="20"/>
          <w:szCs w:val="20"/>
        </w:rPr>
        <w:lastRenderedPageBreak/>
        <w:t xml:space="preserve">L’amortització de l’immobilitzat és </w:t>
      </w:r>
      <w:r w:rsidR="00F400B9">
        <w:rPr>
          <w:sz w:val="20"/>
          <w:szCs w:val="20"/>
        </w:rPr>
        <w:t>lineal</w:t>
      </w:r>
      <w:r>
        <w:rPr>
          <w:sz w:val="20"/>
          <w:szCs w:val="20"/>
        </w:rPr>
        <w:t xml:space="preserve"> en tots els cassos i amb els imports següents:</w:t>
      </w:r>
    </w:p>
    <w:p w:rsidR="009127B4" w:rsidRDefault="009127B4" w:rsidP="00DA7DC3">
      <w:pPr>
        <w:pStyle w:val="Pargrafdellista"/>
        <w:numPr>
          <w:ilvl w:val="0"/>
          <w:numId w:val="6"/>
        </w:numPr>
        <w:ind w:left="2268"/>
        <w:rPr>
          <w:sz w:val="20"/>
          <w:szCs w:val="20"/>
        </w:rPr>
      </w:pPr>
      <w:r>
        <w:rPr>
          <w:sz w:val="20"/>
          <w:szCs w:val="20"/>
        </w:rPr>
        <w:t>Maquinària i Mobiliari al 10%</w:t>
      </w:r>
    </w:p>
    <w:p w:rsidR="009127B4" w:rsidRDefault="009127B4" w:rsidP="00DA7DC3">
      <w:pPr>
        <w:pStyle w:val="Pargrafdellista"/>
        <w:numPr>
          <w:ilvl w:val="0"/>
          <w:numId w:val="6"/>
        </w:numPr>
        <w:ind w:left="2268"/>
        <w:rPr>
          <w:sz w:val="20"/>
          <w:szCs w:val="20"/>
        </w:rPr>
      </w:pPr>
      <w:r>
        <w:rPr>
          <w:sz w:val="20"/>
          <w:szCs w:val="20"/>
        </w:rPr>
        <w:t>Elements de transport. Vida útil de 14 anys</w:t>
      </w:r>
    </w:p>
    <w:p w:rsidR="009127B4" w:rsidRDefault="009127B4" w:rsidP="009127B4">
      <w:pPr>
        <w:rPr>
          <w:sz w:val="20"/>
          <w:szCs w:val="20"/>
        </w:rPr>
      </w:pPr>
    </w:p>
    <w:p w:rsidR="009127B4" w:rsidRDefault="009127B4" w:rsidP="009127B4">
      <w:pPr>
        <w:rPr>
          <w:sz w:val="20"/>
          <w:szCs w:val="20"/>
        </w:rPr>
      </w:pPr>
      <w:r>
        <w:rPr>
          <w:sz w:val="20"/>
          <w:szCs w:val="20"/>
        </w:rPr>
        <w:t>FEINA A FER:</w:t>
      </w:r>
    </w:p>
    <w:p w:rsidR="009127B4" w:rsidRDefault="009127B4" w:rsidP="00DA7DC3">
      <w:pPr>
        <w:pStyle w:val="Pargrafdellista"/>
        <w:numPr>
          <w:ilvl w:val="0"/>
          <w:numId w:val="6"/>
        </w:numPr>
        <w:rPr>
          <w:sz w:val="20"/>
          <w:szCs w:val="20"/>
        </w:rPr>
      </w:pPr>
      <w:r>
        <w:rPr>
          <w:sz w:val="20"/>
          <w:szCs w:val="20"/>
        </w:rPr>
        <w:t>Assentament de correccions valoratives</w:t>
      </w:r>
    </w:p>
    <w:p w:rsidR="009127B4" w:rsidRDefault="00F400B9" w:rsidP="00DA7DC3">
      <w:pPr>
        <w:pStyle w:val="Pargrafdellista"/>
        <w:numPr>
          <w:ilvl w:val="0"/>
          <w:numId w:val="6"/>
        </w:numPr>
        <w:rPr>
          <w:sz w:val="20"/>
          <w:szCs w:val="20"/>
        </w:rPr>
      </w:pPr>
      <w:r>
        <w:rPr>
          <w:sz w:val="20"/>
          <w:szCs w:val="20"/>
        </w:rPr>
        <w:t>Regularització de l’iva</w:t>
      </w:r>
    </w:p>
    <w:p w:rsidR="00F400B9" w:rsidRDefault="00F400B9" w:rsidP="00DA7DC3">
      <w:pPr>
        <w:pStyle w:val="Pargrafdellista"/>
        <w:numPr>
          <w:ilvl w:val="0"/>
          <w:numId w:val="6"/>
        </w:numPr>
        <w:rPr>
          <w:sz w:val="20"/>
          <w:szCs w:val="20"/>
        </w:rPr>
      </w:pPr>
      <w:r>
        <w:rPr>
          <w:sz w:val="20"/>
          <w:szCs w:val="20"/>
        </w:rPr>
        <w:t>Assentament de pèrdues i guanys</w:t>
      </w:r>
    </w:p>
    <w:p w:rsidR="00F400B9" w:rsidRDefault="00F400B9" w:rsidP="00DA7DC3">
      <w:pPr>
        <w:pStyle w:val="Pargrafdellista"/>
        <w:numPr>
          <w:ilvl w:val="0"/>
          <w:numId w:val="6"/>
        </w:numPr>
        <w:rPr>
          <w:sz w:val="20"/>
          <w:szCs w:val="20"/>
        </w:rPr>
      </w:pPr>
      <w:r>
        <w:rPr>
          <w:sz w:val="20"/>
          <w:szCs w:val="20"/>
        </w:rPr>
        <w:t>Assentament de tancament</w:t>
      </w:r>
    </w:p>
    <w:p w:rsidR="00F400B9" w:rsidRPr="00F400B9" w:rsidRDefault="00F400B9" w:rsidP="00F400B9">
      <w:pPr>
        <w:ind w:left="720"/>
        <w:rPr>
          <w:sz w:val="20"/>
          <w:szCs w:val="20"/>
        </w:rPr>
      </w:pPr>
    </w:p>
    <w:tbl>
      <w:tblPr>
        <w:tblW w:w="9498" w:type="dxa"/>
        <w:tblInd w:w="-214" w:type="dxa"/>
        <w:tblLayout w:type="fixed"/>
        <w:tblCellMar>
          <w:left w:w="70" w:type="dxa"/>
          <w:right w:w="70" w:type="dxa"/>
        </w:tblCellMar>
        <w:tblLook w:val="0000"/>
      </w:tblPr>
      <w:tblGrid>
        <w:gridCol w:w="980"/>
        <w:gridCol w:w="980"/>
        <w:gridCol w:w="163"/>
        <w:gridCol w:w="1113"/>
        <w:gridCol w:w="1113"/>
        <w:gridCol w:w="209"/>
        <w:gridCol w:w="1113"/>
        <w:gridCol w:w="1134"/>
        <w:gridCol w:w="208"/>
        <w:gridCol w:w="1218"/>
        <w:gridCol w:w="1267"/>
      </w:tblGrid>
      <w:tr w:rsidR="00D05595" w:rsidTr="00B160DC">
        <w:tc>
          <w:tcPr>
            <w:tcW w:w="980"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980"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p w:rsidR="00D05595" w:rsidRDefault="00D05595" w:rsidP="00B160DC">
            <w:pPr>
              <w:autoSpaceDE w:val="0"/>
              <w:autoSpaceDN w:val="0"/>
              <w:adjustRightInd w:val="0"/>
              <w:spacing w:line="240" w:lineRule="auto"/>
              <w:rPr>
                <w:rFonts w:ascii="Times New Roman" w:hAnsi="Times New Roman" w:cs="Times New Roman"/>
                <w:sz w:val="20"/>
                <w:szCs w:val="20"/>
              </w:rPr>
            </w:pPr>
          </w:p>
          <w:p w:rsidR="000E65A0" w:rsidRDefault="000E65A0" w:rsidP="00B160DC">
            <w:pPr>
              <w:autoSpaceDE w:val="0"/>
              <w:autoSpaceDN w:val="0"/>
              <w:adjustRightInd w:val="0"/>
              <w:spacing w:line="240" w:lineRule="auto"/>
              <w:rPr>
                <w:rFonts w:ascii="Times New Roman" w:hAnsi="Times New Roman" w:cs="Times New Roman"/>
                <w:sz w:val="20"/>
                <w:szCs w:val="20"/>
              </w:rPr>
            </w:pPr>
          </w:p>
          <w:p w:rsidR="000E65A0" w:rsidRDefault="000E65A0" w:rsidP="00B160DC">
            <w:pPr>
              <w:autoSpaceDE w:val="0"/>
              <w:autoSpaceDN w:val="0"/>
              <w:adjustRightInd w:val="0"/>
              <w:spacing w:line="240" w:lineRule="auto"/>
              <w:rPr>
                <w:rFonts w:ascii="Times New Roman" w:hAnsi="Times New Roman" w:cs="Times New Roman"/>
                <w:sz w:val="20"/>
                <w:szCs w:val="20"/>
              </w:rPr>
            </w:pPr>
          </w:p>
        </w:tc>
        <w:tc>
          <w:tcPr>
            <w:tcW w:w="163" w:type="dxa"/>
            <w:tcBorders>
              <w:top w:val="nil"/>
              <w:left w:val="nil"/>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209" w:type="dxa"/>
            <w:tcBorders>
              <w:top w:val="nil"/>
              <w:left w:val="nil"/>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color w:val="FF0000"/>
                <w:sz w:val="20"/>
                <w:szCs w:val="20"/>
              </w:rPr>
            </w:pPr>
          </w:p>
        </w:tc>
        <w:tc>
          <w:tcPr>
            <w:tcW w:w="1134"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color w:val="FF0000"/>
                <w:sz w:val="20"/>
                <w:szCs w:val="20"/>
              </w:rPr>
            </w:pPr>
          </w:p>
        </w:tc>
        <w:tc>
          <w:tcPr>
            <w:tcW w:w="208" w:type="dxa"/>
            <w:tcBorders>
              <w:top w:val="nil"/>
              <w:left w:val="nil"/>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218"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267"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r>
    </w:tbl>
    <w:p w:rsidR="00D05595" w:rsidRDefault="00D05595" w:rsidP="00D05595">
      <w:pPr>
        <w:autoSpaceDE w:val="0"/>
        <w:autoSpaceDN w:val="0"/>
        <w:adjustRightInd w:val="0"/>
        <w:spacing w:line="240" w:lineRule="auto"/>
        <w:rPr>
          <w:rFonts w:ascii="Times New Roman" w:hAnsi="Times New Roman" w:cs="Times New Roman"/>
          <w:sz w:val="20"/>
          <w:szCs w:val="20"/>
        </w:rPr>
      </w:pPr>
    </w:p>
    <w:p w:rsidR="00D05595" w:rsidRDefault="00D05595" w:rsidP="00D05595">
      <w:pPr>
        <w:autoSpaceDE w:val="0"/>
        <w:autoSpaceDN w:val="0"/>
        <w:adjustRightInd w:val="0"/>
        <w:spacing w:line="240" w:lineRule="auto"/>
        <w:rPr>
          <w:rFonts w:ascii="Times New Roman" w:hAnsi="Times New Roman" w:cs="Times New Roman"/>
          <w:sz w:val="20"/>
          <w:szCs w:val="20"/>
        </w:rPr>
      </w:pPr>
    </w:p>
    <w:tbl>
      <w:tblPr>
        <w:tblW w:w="9498" w:type="dxa"/>
        <w:tblInd w:w="-214" w:type="dxa"/>
        <w:tblLayout w:type="fixed"/>
        <w:tblCellMar>
          <w:left w:w="70" w:type="dxa"/>
          <w:right w:w="70" w:type="dxa"/>
        </w:tblCellMar>
        <w:tblLook w:val="0000"/>
      </w:tblPr>
      <w:tblGrid>
        <w:gridCol w:w="980"/>
        <w:gridCol w:w="980"/>
        <w:gridCol w:w="163"/>
        <w:gridCol w:w="1113"/>
        <w:gridCol w:w="1113"/>
        <w:gridCol w:w="209"/>
        <w:gridCol w:w="1113"/>
        <w:gridCol w:w="1134"/>
        <w:gridCol w:w="208"/>
        <w:gridCol w:w="1218"/>
        <w:gridCol w:w="1267"/>
      </w:tblGrid>
      <w:tr w:rsidR="00D05595" w:rsidTr="00B160DC">
        <w:tc>
          <w:tcPr>
            <w:tcW w:w="980"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p w:rsidR="0079068C" w:rsidRDefault="0079068C" w:rsidP="00B160DC">
            <w:pPr>
              <w:autoSpaceDE w:val="0"/>
              <w:autoSpaceDN w:val="0"/>
              <w:adjustRightInd w:val="0"/>
              <w:spacing w:line="240" w:lineRule="auto"/>
              <w:rPr>
                <w:rFonts w:ascii="Times New Roman" w:hAnsi="Times New Roman" w:cs="Times New Roman"/>
                <w:sz w:val="20"/>
                <w:szCs w:val="20"/>
              </w:rPr>
            </w:pPr>
          </w:p>
        </w:tc>
        <w:tc>
          <w:tcPr>
            <w:tcW w:w="980"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p w:rsidR="000E65A0" w:rsidRDefault="000E65A0" w:rsidP="00B160DC">
            <w:pPr>
              <w:autoSpaceDE w:val="0"/>
              <w:autoSpaceDN w:val="0"/>
              <w:adjustRightInd w:val="0"/>
              <w:spacing w:line="240" w:lineRule="auto"/>
              <w:rPr>
                <w:rFonts w:ascii="Times New Roman" w:hAnsi="Times New Roman" w:cs="Times New Roman"/>
                <w:sz w:val="20"/>
                <w:szCs w:val="20"/>
              </w:rPr>
            </w:pPr>
          </w:p>
        </w:tc>
        <w:tc>
          <w:tcPr>
            <w:tcW w:w="163" w:type="dxa"/>
            <w:tcBorders>
              <w:top w:val="nil"/>
              <w:left w:val="nil"/>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single" w:sz="12" w:space="0" w:color="auto"/>
              <w:bottom w:val="nil"/>
              <w:right w:val="nil"/>
            </w:tcBorders>
          </w:tcPr>
          <w:p w:rsidR="00D05595" w:rsidRDefault="00D05595" w:rsidP="00B160DC">
            <w:pPr>
              <w:tabs>
                <w:tab w:val="left" w:pos="806"/>
              </w:tabs>
              <w:autoSpaceDE w:val="0"/>
              <w:autoSpaceDN w:val="0"/>
              <w:adjustRightInd w:val="0"/>
              <w:spacing w:line="240" w:lineRule="auto"/>
              <w:ind w:right="153"/>
              <w:jc w:val="right"/>
              <w:rPr>
                <w:rFonts w:ascii="Times New Roman" w:hAnsi="Times New Roman" w:cs="Times New Roman"/>
                <w:sz w:val="20"/>
                <w:szCs w:val="20"/>
              </w:rPr>
            </w:pPr>
          </w:p>
        </w:tc>
        <w:tc>
          <w:tcPr>
            <w:tcW w:w="209" w:type="dxa"/>
            <w:tcBorders>
              <w:top w:val="nil"/>
              <w:left w:val="nil"/>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34"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208" w:type="dxa"/>
            <w:tcBorders>
              <w:top w:val="nil"/>
              <w:left w:val="nil"/>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218"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267"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ind w:right="213"/>
              <w:jc w:val="right"/>
              <w:rPr>
                <w:rFonts w:ascii="Times New Roman" w:hAnsi="Times New Roman" w:cs="Times New Roman"/>
                <w:sz w:val="20"/>
                <w:szCs w:val="20"/>
              </w:rPr>
            </w:pPr>
          </w:p>
        </w:tc>
      </w:tr>
    </w:tbl>
    <w:p w:rsidR="00D05595" w:rsidRDefault="00D05595" w:rsidP="00D05595">
      <w:pPr>
        <w:autoSpaceDE w:val="0"/>
        <w:autoSpaceDN w:val="0"/>
        <w:adjustRightInd w:val="0"/>
        <w:spacing w:line="240" w:lineRule="auto"/>
        <w:ind w:right="27"/>
        <w:rPr>
          <w:rFonts w:ascii="Times New Roman" w:hAnsi="Times New Roman" w:cs="Times New Roman"/>
        </w:rPr>
      </w:pPr>
    </w:p>
    <w:p w:rsidR="00D05595" w:rsidRDefault="00D05595" w:rsidP="00D05595">
      <w:pPr>
        <w:autoSpaceDE w:val="0"/>
        <w:autoSpaceDN w:val="0"/>
        <w:adjustRightInd w:val="0"/>
        <w:spacing w:line="240" w:lineRule="auto"/>
        <w:ind w:right="27"/>
        <w:rPr>
          <w:rFonts w:ascii="Times New Roman" w:hAnsi="Times New Roman" w:cs="Times New Roman"/>
        </w:rPr>
      </w:pPr>
    </w:p>
    <w:tbl>
      <w:tblPr>
        <w:tblW w:w="9498" w:type="dxa"/>
        <w:tblInd w:w="-214" w:type="dxa"/>
        <w:tblLayout w:type="fixed"/>
        <w:tblCellMar>
          <w:left w:w="70" w:type="dxa"/>
          <w:right w:w="70" w:type="dxa"/>
        </w:tblCellMar>
        <w:tblLook w:val="0000"/>
      </w:tblPr>
      <w:tblGrid>
        <w:gridCol w:w="980"/>
        <w:gridCol w:w="980"/>
        <w:gridCol w:w="163"/>
        <w:gridCol w:w="1113"/>
        <w:gridCol w:w="1113"/>
        <w:gridCol w:w="209"/>
        <w:gridCol w:w="1113"/>
        <w:gridCol w:w="1134"/>
        <w:gridCol w:w="208"/>
        <w:gridCol w:w="1218"/>
        <w:gridCol w:w="1267"/>
      </w:tblGrid>
      <w:tr w:rsidR="00D05595" w:rsidTr="00B160DC">
        <w:tc>
          <w:tcPr>
            <w:tcW w:w="980"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980"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63" w:type="dxa"/>
            <w:tcBorders>
              <w:top w:val="nil"/>
              <w:left w:val="nil"/>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209" w:type="dxa"/>
            <w:tcBorders>
              <w:top w:val="nil"/>
              <w:left w:val="nil"/>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34"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208" w:type="dxa"/>
            <w:tcBorders>
              <w:top w:val="nil"/>
              <w:left w:val="nil"/>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218"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267"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color w:val="FF0000"/>
                <w:sz w:val="20"/>
                <w:szCs w:val="20"/>
              </w:rPr>
            </w:pPr>
          </w:p>
        </w:tc>
      </w:tr>
    </w:tbl>
    <w:p w:rsidR="00D05595" w:rsidRDefault="00D05595" w:rsidP="00D05595">
      <w:pPr>
        <w:autoSpaceDE w:val="0"/>
        <w:autoSpaceDN w:val="0"/>
        <w:adjustRightInd w:val="0"/>
        <w:spacing w:line="240" w:lineRule="auto"/>
        <w:ind w:right="27"/>
        <w:rPr>
          <w:rFonts w:ascii="Times New Roman" w:hAnsi="Times New Roman" w:cs="Times New Roman"/>
        </w:rPr>
      </w:pPr>
    </w:p>
    <w:p w:rsidR="00D05595" w:rsidRDefault="00D05595" w:rsidP="00D05595">
      <w:pPr>
        <w:autoSpaceDE w:val="0"/>
        <w:autoSpaceDN w:val="0"/>
        <w:adjustRightInd w:val="0"/>
        <w:spacing w:line="240" w:lineRule="auto"/>
        <w:ind w:right="27"/>
        <w:rPr>
          <w:rFonts w:ascii="Times New Roman" w:hAnsi="Times New Roman" w:cs="Times New Roman"/>
        </w:rPr>
      </w:pPr>
    </w:p>
    <w:tbl>
      <w:tblPr>
        <w:tblW w:w="9498" w:type="dxa"/>
        <w:tblInd w:w="-214" w:type="dxa"/>
        <w:tblLayout w:type="fixed"/>
        <w:tblCellMar>
          <w:left w:w="70" w:type="dxa"/>
          <w:right w:w="70" w:type="dxa"/>
        </w:tblCellMar>
        <w:tblLook w:val="0000"/>
      </w:tblPr>
      <w:tblGrid>
        <w:gridCol w:w="980"/>
        <w:gridCol w:w="980"/>
        <w:gridCol w:w="163"/>
        <w:gridCol w:w="1113"/>
        <w:gridCol w:w="1113"/>
        <w:gridCol w:w="209"/>
        <w:gridCol w:w="1113"/>
        <w:gridCol w:w="1134"/>
        <w:gridCol w:w="208"/>
        <w:gridCol w:w="1218"/>
        <w:gridCol w:w="1267"/>
      </w:tblGrid>
      <w:tr w:rsidR="00D05595" w:rsidTr="00B160DC">
        <w:tc>
          <w:tcPr>
            <w:tcW w:w="980"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980"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63" w:type="dxa"/>
            <w:tcBorders>
              <w:top w:val="nil"/>
              <w:left w:val="nil"/>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209" w:type="dxa"/>
            <w:tcBorders>
              <w:top w:val="nil"/>
              <w:left w:val="nil"/>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34"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208" w:type="dxa"/>
            <w:tcBorders>
              <w:top w:val="nil"/>
              <w:left w:val="nil"/>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218"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ind w:right="80"/>
              <w:jc w:val="right"/>
              <w:rPr>
                <w:rFonts w:ascii="Times New Roman" w:hAnsi="Times New Roman" w:cs="Times New Roman"/>
                <w:sz w:val="20"/>
                <w:szCs w:val="20"/>
              </w:rPr>
            </w:pPr>
          </w:p>
        </w:tc>
        <w:tc>
          <w:tcPr>
            <w:tcW w:w="1267"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r>
    </w:tbl>
    <w:p w:rsidR="00D05595" w:rsidRDefault="00D05595" w:rsidP="00D05595">
      <w:pPr>
        <w:autoSpaceDE w:val="0"/>
        <w:autoSpaceDN w:val="0"/>
        <w:adjustRightInd w:val="0"/>
        <w:spacing w:line="240" w:lineRule="auto"/>
        <w:ind w:right="27"/>
        <w:rPr>
          <w:rFonts w:ascii="Times New Roman" w:hAnsi="Times New Roman" w:cs="Times New Roman"/>
        </w:rPr>
      </w:pPr>
    </w:p>
    <w:p w:rsidR="00D05595" w:rsidRDefault="00D05595" w:rsidP="00D05595">
      <w:pPr>
        <w:autoSpaceDE w:val="0"/>
        <w:autoSpaceDN w:val="0"/>
        <w:adjustRightInd w:val="0"/>
        <w:spacing w:line="240" w:lineRule="auto"/>
        <w:ind w:right="27"/>
        <w:rPr>
          <w:rFonts w:ascii="Times New Roman" w:hAnsi="Times New Roman" w:cs="Times New Roman"/>
        </w:rPr>
      </w:pPr>
    </w:p>
    <w:tbl>
      <w:tblPr>
        <w:tblW w:w="9498" w:type="dxa"/>
        <w:tblInd w:w="-214" w:type="dxa"/>
        <w:tblLayout w:type="fixed"/>
        <w:tblCellMar>
          <w:left w:w="70" w:type="dxa"/>
          <w:right w:w="70" w:type="dxa"/>
        </w:tblCellMar>
        <w:tblLook w:val="0000"/>
      </w:tblPr>
      <w:tblGrid>
        <w:gridCol w:w="980"/>
        <w:gridCol w:w="980"/>
        <w:gridCol w:w="163"/>
        <w:gridCol w:w="1113"/>
        <w:gridCol w:w="1113"/>
        <w:gridCol w:w="209"/>
        <w:gridCol w:w="1113"/>
        <w:gridCol w:w="1134"/>
        <w:gridCol w:w="208"/>
        <w:gridCol w:w="1218"/>
        <w:gridCol w:w="1267"/>
      </w:tblGrid>
      <w:tr w:rsidR="00D05595" w:rsidTr="00B160DC">
        <w:tc>
          <w:tcPr>
            <w:tcW w:w="980"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980" w:type="dxa"/>
            <w:tcBorders>
              <w:top w:val="single" w:sz="12" w:space="0" w:color="auto"/>
              <w:left w:val="single" w:sz="12" w:space="0" w:color="auto"/>
              <w:bottom w:val="nil"/>
              <w:right w:val="nil"/>
            </w:tcBorders>
          </w:tcPr>
          <w:p w:rsidR="00D05595" w:rsidRDefault="00D05595" w:rsidP="00B160DC">
            <w:pPr>
              <w:tabs>
                <w:tab w:val="left" w:pos="806"/>
              </w:tabs>
              <w:autoSpaceDE w:val="0"/>
              <w:autoSpaceDN w:val="0"/>
              <w:adjustRightInd w:val="0"/>
              <w:spacing w:line="240" w:lineRule="auto"/>
              <w:ind w:right="153"/>
              <w:jc w:val="right"/>
              <w:rPr>
                <w:rFonts w:ascii="Times New Roman" w:hAnsi="Times New Roman" w:cs="Times New Roman"/>
                <w:sz w:val="20"/>
                <w:szCs w:val="20"/>
              </w:rPr>
            </w:pPr>
          </w:p>
        </w:tc>
        <w:tc>
          <w:tcPr>
            <w:tcW w:w="163" w:type="dxa"/>
            <w:tcBorders>
              <w:top w:val="nil"/>
              <w:left w:val="nil"/>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color w:val="FF0000"/>
                <w:sz w:val="20"/>
                <w:szCs w:val="20"/>
              </w:rPr>
            </w:pPr>
          </w:p>
        </w:tc>
        <w:tc>
          <w:tcPr>
            <w:tcW w:w="1113" w:type="dxa"/>
            <w:tcBorders>
              <w:top w:val="single" w:sz="12" w:space="0" w:color="auto"/>
              <w:left w:val="single" w:sz="12" w:space="0" w:color="auto"/>
              <w:bottom w:val="nil"/>
              <w:right w:val="nil"/>
            </w:tcBorders>
          </w:tcPr>
          <w:p w:rsidR="00D05595" w:rsidRDefault="00D05595" w:rsidP="00B160DC">
            <w:pPr>
              <w:tabs>
                <w:tab w:val="left" w:pos="806"/>
              </w:tabs>
              <w:autoSpaceDE w:val="0"/>
              <w:autoSpaceDN w:val="0"/>
              <w:adjustRightInd w:val="0"/>
              <w:spacing w:line="240" w:lineRule="auto"/>
              <w:ind w:right="153"/>
              <w:jc w:val="right"/>
              <w:rPr>
                <w:rFonts w:ascii="Times New Roman" w:hAnsi="Times New Roman" w:cs="Times New Roman"/>
                <w:sz w:val="20"/>
                <w:szCs w:val="20"/>
              </w:rPr>
            </w:pPr>
          </w:p>
        </w:tc>
        <w:tc>
          <w:tcPr>
            <w:tcW w:w="209" w:type="dxa"/>
            <w:tcBorders>
              <w:top w:val="nil"/>
              <w:left w:val="nil"/>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34"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208" w:type="dxa"/>
            <w:tcBorders>
              <w:top w:val="nil"/>
              <w:left w:val="nil"/>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218"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267"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r>
    </w:tbl>
    <w:p w:rsidR="00D05595" w:rsidRDefault="00D05595" w:rsidP="00D05595">
      <w:pPr>
        <w:autoSpaceDE w:val="0"/>
        <w:autoSpaceDN w:val="0"/>
        <w:adjustRightInd w:val="0"/>
        <w:spacing w:line="240" w:lineRule="auto"/>
        <w:rPr>
          <w:rFonts w:ascii="Times New Roman" w:hAnsi="Times New Roman" w:cs="Times New Roman"/>
          <w:sz w:val="20"/>
          <w:szCs w:val="20"/>
        </w:rPr>
      </w:pPr>
    </w:p>
    <w:p w:rsidR="00D05595" w:rsidRDefault="00D05595" w:rsidP="00D05595">
      <w:pPr>
        <w:autoSpaceDE w:val="0"/>
        <w:autoSpaceDN w:val="0"/>
        <w:adjustRightInd w:val="0"/>
        <w:spacing w:line="240" w:lineRule="auto"/>
        <w:rPr>
          <w:rFonts w:ascii="Times New Roman" w:hAnsi="Times New Roman" w:cs="Times New Roman"/>
          <w:sz w:val="20"/>
          <w:szCs w:val="20"/>
        </w:rPr>
      </w:pPr>
    </w:p>
    <w:tbl>
      <w:tblPr>
        <w:tblW w:w="9498" w:type="dxa"/>
        <w:tblInd w:w="-214" w:type="dxa"/>
        <w:tblLayout w:type="fixed"/>
        <w:tblCellMar>
          <w:left w:w="70" w:type="dxa"/>
          <w:right w:w="70" w:type="dxa"/>
        </w:tblCellMar>
        <w:tblLook w:val="0000"/>
      </w:tblPr>
      <w:tblGrid>
        <w:gridCol w:w="980"/>
        <w:gridCol w:w="980"/>
        <w:gridCol w:w="163"/>
        <w:gridCol w:w="1113"/>
        <w:gridCol w:w="1113"/>
        <w:gridCol w:w="209"/>
        <w:gridCol w:w="1113"/>
        <w:gridCol w:w="1134"/>
        <w:gridCol w:w="208"/>
        <w:gridCol w:w="1218"/>
        <w:gridCol w:w="1267"/>
      </w:tblGrid>
      <w:tr w:rsidR="00D05595" w:rsidTr="00B160DC">
        <w:tc>
          <w:tcPr>
            <w:tcW w:w="980"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980"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63" w:type="dxa"/>
            <w:tcBorders>
              <w:top w:val="nil"/>
              <w:left w:val="nil"/>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209" w:type="dxa"/>
            <w:tcBorders>
              <w:top w:val="nil"/>
              <w:left w:val="nil"/>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color w:val="FF0000"/>
                <w:sz w:val="20"/>
                <w:szCs w:val="20"/>
              </w:rPr>
            </w:pPr>
          </w:p>
        </w:tc>
        <w:tc>
          <w:tcPr>
            <w:tcW w:w="1134"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208" w:type="dxa"/>
            <w:tcBorders>
              <w:top w:val="nil"/>
              <w:left w:val="nil"/>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218"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267"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r>
    </w:tbl>
    <w:p w:rsidR="00D05595" w:rsidRDefault="00D05595" w:rsidP="00D05595">
      <w:pPr>
        <w:autoSpaceDE w:val="0"/>
        <w:autoSpaceDN w:val="0"/>
        <w:adjustRightInd w:val="0"/>
        <w:spacing w:line="240" w:lineRule="auto"/>
        <w:ind w:right="27"/>
        <w:rPr>
          <w:rFonts w:ascii="Times New Roman" w:hAnsi="Times New Roman" w:cs="Times New Roman"/>
        </w:rPr>
      </w:pPr>
    </w:p>
    <w:p w:rsidR="00D05595" w:rsidRDefault="00D05595" w:rsidP="00D05595">
      <w:pPr>
        <w:autoSpaceDE w:val="0"/>
        <w:autoSpaceDN w:val="0"/>
        <w:adjustRightInd w:val="0"/>
        <w:spacing w:line="240" w:lineRule="auto"/>
        <w:ind w:right="27"/>
        <w:rPr>
          <w:rFonts w:ascii="Times New Roman" w:hAnsi="Times New Roman" w:cs="Times New Roman"/>
        </w:rPr>
      </w:pPr>
    </w:p>
    <w:tbl>
      <w:tblPr>
        <w:tblW w:w="9498" w:type="dxa"/>
        <w:tblInd w:w="-214" w:type="dxa"/>
        <w:tblLayout w:type="fixed"/>
        <w:tblCellMar>
          <w:left w:w="70" w:type="dxa"/>
          <w:right w:w="70" w:type="dxa"/>
        </w:tblCellMar>
        <w:tblLook w:val="0000"/>
      </w:tblPr>
      <w:tblGrid>
        <w:gridCol w:w="980"/>
        <w:gridCol w:w="980"/>
        <w:gridCol w:w="163"/>
        <w:gridCol w:w="1113"/>
        <w:gridCol w:w="1113"/>
        <w:gridCol w:w="209"/>
        <w:gridCol w:w="1113"/>
        <w:gridCol w:w="1134"/>
        <w:gridCol w:w="208"/>
        <w:gridCol w:w="1218"/>
        <w:gridCol w:w="1267"/>
      </w:tblGrid>
      <w:tr w:rsidR="00D05595" w:rsidTr="00B160DC">
        <w:tc>
          <w:tcPr>
            <w:tcW w:w="980"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980"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63" w:type="dxa"/>
            <w:tcBorders>
              <w:top w:val="nil"/>
              <w:left w:val="nil"/>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209" w:type="dxa"/>
            <w:tcBorders>
              <w:top w:val="nil"/>
              <w:left w:val="nil"/>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34"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208" w:type="dxa"/>
            <w:tcBorders>
              <w:top w:val="nil"/>
              <w:left w:val="nil"/>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218"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267"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r>
    </w:tbl>
    <w:p w:rsidR="0066538A" w:rsidRDefault="0066538A" w:rsidP="008008F8">
      <w:pPr>
        <w:rPr>
          <w:sz w:val="20"/>
          <w:szCs w:val="20"/>
        </w:rPr>
      </w:pPr>
    </w:p>
    <w:p w:rsidR="00D05595" w:rsidRDefault="00D05595" w:rsidP="00D05595">
      <w:pPr>
        <w:autoSpaceDE w:val="0"/>
        <w:autoSpaceDN w:val="0"/>
        <w:adjustRightInd w:val="0"/>
        <w:spacing w:line="240" w:lineRule="auto"/>
        <w:ind w:right="27"/>
        <w:rPr>
          <w:rFonts w:ascii="Times New Roman" w:hAnsi="Times New Roman" w:cs="Times New Roman"/>
        </w:rPr>
      </w:pPr>
    </w:p>
    <w:tbl>
      <w:tblPr>
        <w:tblW w:w="9498" w:type="dxa"/>
        <w:tblInd w:w="-214" w:type="dxa"/>
        <w:tblLayout w:type="fixed"/>
        <w:tblCellMar>
          <w:left w:w="70" w:type="dxa"/>
          <w:right w:w="70" w:type="dxa"/>
        </w:tblCellMar>
        <w:tblLook w:val="0000"/>
      </w:tblPr>
      <w:tblGrid>
        <w:gridCol w:w="980"/>
        <w:gridCol w:w="980"/>
        <w:gridCol w:w="163"/>
        <w:gridCol w:w="1113"/>
        <w:gridCol w:w="1113"/>
        <w:gridCol w:w="209"/>
        <w:gridCol w:w="1113"/>
        <w:gridCol w:w="1134"/>
        <w:gridCol w:w="208"/>
        <w:gridCol w:w="1218"/>
        <w:gridCol w:w="1267"/>
      </w:tblGrid>
      <w:tr w:rsidR="00D05595" w:rsidTr="00B160DC">
        <w:tc>
          <w:tcPr>
            <w:tcW w:w="980"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980" w:type="dxa"/>
            <w:tcBorders>
              <w:top w:val="single" w:sz="12" w:space="0" w:color="auto"/>
              <w:left w:val="single" w:sz="12" w:space="0" w:color="auto"/>
              <w:bottom w:val="nil"/>
              <w:right w:val="nil"/>
            </w:tcBorders>
          </w:tcPr>
          <w:p w:rsidR="00D05595" w:rsidRDefault="00D05595" w:rsidP="00B160DC">
            <w:pPr>
              <w:tabs>
                <w:tab w:val="left" w:pos="806"/>
              </w:tabs>
              <w:autoSpaceDE w:val="0"/>
              <w:autoSpaceDN w:val="0"/>
              <w:adjustRightInd w:val="0"/>
              <w:spacing w:line="240" w:lineRule="auto"/>
              <w:ind w:right="153"/>
              <w:jc w:val="right"/>
              <w:rPr>
                <w:rFonts w:ascii="Times New Roman" w:hAnsi="Times New Roman" w:cs="Times New Roman"/>
                <w:sz w:val="20"/>
                <w:szCs w:val="20"/>
              </w:rPr>
            </w:pPr>
          </w:p>
        </w:tc>
        <w:tc>
          <w:tcPr>
            <w:tcW w:w="163" w:type="dxa"/>
            <w:tcBorders>
              <w:top w:val="nil"/>
              <w:left w:val="nil"/>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color w:val="FF0000"/>
                <w:sz w:val="20"/>
                <w:szCs w:val="20"/>
              </w:rPr>
            </w:pPr>
          </w:p>
        </w:tc>
        <w:tc>
          <w:tcPr>
            <w:tcW w:w="1113" w:type="dxa"/>
            <w:tcBorders>
              <w:top w:val="single" w:sz="12" w:space="0" w:color="auto"/>
              <w:left w:val="single" w:sz="12" w:space="0" w:color="auto"/>
              <w:bottom w:val="nil"/>
              <w:right w:val="nil"/>
            </w:tcBorders>
          </w:tcPr>
          <w:p w:rsidR="00D05595" w:rsidRDefault="00D05595" w:rsidP="00B160DC">
            <w:pPr>
              <w:tabs>
                <w:tab w:val="left" w:pos="806"/>
              </w:tabs>
              <w:autoSpaceDE w:val="0"/>
              <w:autoSpaceDN w:val="0"/>
              <w:adjustRightInd w:val="0"/>
              <w:spacing w:line="240" w:lineRule="auto"/>
              <w:ind w:right="153"/>
              <w:jc w:val="right"/>
              <w:rPr>
                <w:rFonts w:ascii="Times New Roman" w:hAnsi="Times New Roman" w:cs="Times New Roman"/>
                <w:sz w:val="20"/>
                <w:szCs w:val="20"/>
              </w:rPr>
            </w:pPr>
          </w:p>
        </w:tc>
        <w:tc>
          <w:tcPr>
            <w:tcW w:w="209" w:type="dxa"/>
            <w:tcBorders>
              <w:top w:val="nil"/>
              <w:left w:val="nil"/>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34"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208" w:type="dxa"/>
            <w:tcBorders>
              <w:top w:val="nil"/>
              <w:left w:val="nil"/>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218"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267"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r>
    </w:tbl>
    <w:p w:rsidR="00D05595" w:rsidRDefault="00D05595" w:rsidP="00D05595">
      <w:pPr>
        <w:autoSpaceDE w:val="0"/>
        <w:autoSpaceDN w:val="0"/>
        <w:adjustRightInd w:val="0"/>
        <w:spacing w:line="240" w:lineRule="auto"/>
        <w:rPr>
          <w:rFonts w:ascii="Times New Roman" w:hAnsi="Times New Roman" w:cs="Times New Roman"/>
          <w:sz w:val="20"/>
          <w:szCs w:val="20"/>
        </w:rPr>
      </w:pPr>
    </w:p>
    <w:p w:rsidR="00D05595" w:rsidRDefault="00D05595" w:rsidP="00D05595">
      <w:pPr>
        <w:autoSpaceDE w:val="0"/>
        <w:autoSpaceDN w:val="0"/>
        <w:adjustRightInd w:val="0"/>
        <w:spacing w:line="240" w:lineRule="auto"/>
        <w:rPr>
          <w:rFonts w:ascii="Times New Roman" w:hAnsi="Times New Roman" w:cs="Times New Roman"/>
          <w:sz w:val="20"/>
          <w:szCs w:val="20"/>
        </w:rPr>
      </w:pPr>
    </w:p>
    <w:tbl>
      <w:tblPr>
        <w:tblW w:w="9498" w:type="dxa"/>
        <w:tblInd w:w="-214" w:type="dxa"/>
        <w:tblLayout w:type="fixed"/>
        <w:tblCellMar>
          <w:left w:w="70" w:type="dxa"/>
          <w:right w:w="70" w:type="dxa"/>
        </w:tblCellMar>
        <w:tblLook w:val="0000"/>
      </w:tblPr>
      <w:tblGrid>
        <w:gridCol w:w="980"/>
        <w:gridCol w:w="980"/>
        <w:gridCol w:w="163"/>
        <w:gridCol w:w="1113"/>
        <w:gridCol w:w="1113"/>
        <w:gridCol w:w="209"/>
        <w:gridCol w:w="1113"/>
        <w:gridCol w:w="1134"/>
        <w:gridCol w:w="208"/>
        <w:gridCol w:w="1218"/>
        <w:gridCol w:w="1267"/>
      </w:tblGrid>
      <w:tr w:rsidR="00D05595" w:rsidTr="00B160DC">
        <w:tc>
          <w:tcPr>
            <w:tcW w:w="980"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980"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63" w:type="dxa"/>
            <w:tcBorders>
              <w:top w:val="nil"/>
              <w:left w:val="nil"/>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209" w:type="dxa"/>
            <w:tcBorders>
              <w:top w:val="nil"/>
              <w:left w:val="nil"/>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color w:val="FF0000"/>
                <w:sz w:val="20"/>
                <w:szCs w:val="20"/>
              </w:rPr>
            </w:pPr>
          </w:p>
        </w:tc>
        <w:tc>
          <w:tcPr>
            <w:tcW w:w="1134"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208" w:type="dxa"/>
            <w:tcBorders>
              <w:top w:val="nil"/>
              <w:left w:val="nil"/>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218"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267"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r>
    </w:tbl>
    <w:p w:rsidR="00D05595" w:rsidRDefault="00D05595" w:rsidP="00D05595">
      <w:pPr>
        <w:autoSpaceDE w:val="0"/>
        <w:autoSpaceDN w:val="0"/>
        <w:adjustRightInd w:val="0"/>
        <w:spacing w:line="240" w:lineRule="auto"/>
        <w:ind w:right="27"/>
        <w:rPr>
          <w:rFonts w:ascii="Times New Roman" w:hAnsi="Times New Roman" w:cs="Times New Roman"/>
        </w:rPr>
      </w:pPr>
    </w:p>
    <w:p w:rsidR="00D05595" w:rsidRDefault="00D05595" w:rsidP="00D05595">
      <w:pPr>
        <w:autoSpaceDE w:val="0"/>
        <w:autoSpaceDN w:val="0"/>
        <w:adjustRightInd w:val="0"/>
        <w:spacing w:line="240" w:lineRule="auto"/>
        <w:ind w:right="27"/>
        <w:rPr>
          <w:rFonts w:ascii="Times New Roman" w:hAnsi="Times New Roman" w:cs="Times New Roman"/>
        </w:rPr>
      </w:pPr>
    </w:p>
    <w:tbl>
      <w:tblPr>
        <w:tblW w:w="9498" w:type="dxa"/>
        <w:tblInd w:w="-214" w:type="dxa"/>
        <w:tblLayout w:type="fixed"/>
        <w:tblCellMar>
          <w:left w:w="70" w:type="dxa"/>
          <w:right w:w="70" w:type="dxa"/>
        </w:tblCellMar>
        <w:tblLook w:val="0000"/>
      </w:tblPr>
      <w:tblGrid>
        <w:gridCol w:w="980"/>
        <w:gridCol w:w="980"/>
        <w:gridCol w:w="163"/>
        <w:gridCol w:w="1113"/>
        <w:gridCol w:w="1113"/>
        <w:gridCol w:w="209"/>
        <w:gridCol w:w="1113"/>
        <w:gridCol w:w="1134"/>
        <w:gridCol w:w="208"/>
        <w:gridCol w:w="1218"/>
        <w:gridCol w:w="1267"/>
      </w:tblGrid>
      <w:tr w:rsidR="00D05595" w:rsidTr="00B160DC">
        <w:tc>
          <w:tcPr>
            <w:tcW w:w="980"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980"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63" w:type="dxa"/>
            <w:tcBorders>
              <w:top w:val="nil"/>
              <w:left w:val="nil"/>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209" w:type="dxa"/>
            <w:tcBorders>
              <w:top w:val="nil"/>
              <w:left w:val="nil"/>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134"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208" w:type="dxa"/>
            <w:tcBorders>
              <w:top w:val="nil"/>
              <w:left w:val="nil"/>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218" w:type="dxa"/>
            <w:tcBorders>
              <w:top w:val="single" w:sz="12" w:space="0" w:color="auto"/>
              <w:left w:val="nil"/>
              <w:bottom w:val="nil"/>
              <w:right w:val="single" w:sz="12" w:space="0" w:color="auto"/>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c>
          <w:tcPr>
            <w:tcW w:w="1267" w:type="dxa"/>
            <w:tcBorders>
              <w:top w:val="single" w:sz="12" w:space="0" w:color="auto"/>
              <w:left w:val="single" w:sz="12" w:space="0" w:color="auto"/>
              <w:bottom w:val="nil"/>
              <w:right w:val="nil"/>
            </w:tcBorders>
          </w:tcPr>
          <w:p w:rsidR="00D05595" w:rsidRDefault="00D05595" w:rsidP="00B160DC">
            <w:pPr>
              <w:autoSpaceDE w:val="0"/>
              <w:autoSpaceDN w:val="0"/>
              <w:adjustRightInd w:val="0"/>
              <w:spacing w:line="240" w:lineRule="auto"/>
              <w:rPr>
                <w:rFonts w:ascii="Times New Roman" w:hAnsi="Times New Roman" w:cs="Times New Roman"/>
                <w:sz w:val="20"/>
                <w:szCs w:val="20"/>
              </w:rPr>
            </w:pPr>
          </w:p>
        </w:tc>
      </w:tr>
    </w:tbl>
    <w:p w:rsidR="0066538A" w:rsidRDefault="0066538A" w:rsidP="008008F8">
      <w:pPr>
        <w:rPr>
          <w:sz w:val="20"/>
          <w:szCs w:val="20"/>
        </w:rPr>
      </w:pPr>
    </w:p>
    <w:tbl>
      <w:tblPr>
        <w:tblW w:w="9498" w:type="dxa"/>
        <w:tblInd w:w="-214" w:type="dxa"/>
        <w:tblLayout w:type="fixed"/>
        <w:tblCellMar>
          <w:left w:w="70" w:type="dxa"/>
          <w:right w:w="70" w:type="dxa"/>
        </w:tblCellMar>
        <w:tblLook w:val="0000"/>
      </w:tblPr>
      <w:tblGrid>
        <w:gridCol w:w="980"/>
        <w:gridCol w:w="980"/>
        <w:gridCol w:w="163"/>
        <w:gridCol w:w="1113"/>
        <w:gridCol w:w="1113"/>
        <w:gridCol w:w="209"/>
        <w:gridCol w:w="1113"/>
        <w:gridCol w:w="1134"/>
        <w:gridCol w:w="208"/>
        <w:gridCol w:w="1218"/>
        <w:gridCol w:w="1267"/>
      </w:tblGrid>
      <w:tr w:rsidR="0079068C" w:rsidTr="00B160DC">
        <w:tc>
          <w:tcPr>
            <w:tcW w:w="980" w:type="dxa"/>
            <w:tcBorders>
              <w:top w:val="single" w:sz="12" w:space="0" w:color="auto"/>
              <w:left w:val="nil"/>
              <w:bottom w:val="nil"/>
              <w:right w:val="single" w:sz="12" w:space="0" w:color="auto"/>
            </w:tcBorders>
          </w:tcPr>
          <w:p w:rsidR="0079068C" w:rsidRDefault="0079068C" w:rsidP="00B160DC">
            <w:pPr>
              <w:autoSpaceDE w:val="0"/>
              <w:autoSpaceDN w:val="0"/>
              <w:adjustRightInd w:val="0"/>
              <w:spacing w:line="240" w:lineRule="auto"/>
              <w:rPr>
                <w:rFonts w:ascii="Times New Roman" w:hAnsi="Times New Roman" w:cs="Times New Roman"/>
                <w:sz w:val="20"/>
                <w:szCs w:val="20"/>
              </w:rPr>
            </w:pPr>
          </w:p>
          <w:p w:rsidR="0079068C" w:rsidRDefault="0079068C" w:rsidP="00B160DC">
            <w:pPr>
              <w:autoSpaceDE w:val="0"/>
              <w:autoSpaceDN w:val="0"/>
              <w:adjustRightInd w:val="0"/>
              <w:spacing w:line="240" w:lineRule="auto"/>
              <w:rPr>
                <w:rFonts w:ascii="Times New Roman" w:hAnsi="Times New Roman" w:cs="Times New Roman"/>
                <w:sz w:val="20"/>
                <w:szCs w:val="20"/>
              </w:rPr>
            </w:pPr>
          </w:p>
        </w:tc>
        <w:tc>
          <w:tcPr>
            <w:tcW w:w="980" w:type="dxa"/>
            <w:tcBorders>
              <w:top w:val="single" w:sz="12" w:space="0" w:color="auto"/>
              <w:left w:val="single" w:sz="12" w:space="0" w:color="auto"/>
              <w:bottom w:val="nil"/>
              <w:right w:val="nil"/>
            </w:tcBorders>
          </w:tcPr>
          <w:p w:rsidR="0079068C" w:rsidRDefault="0079068C" w:rsidP="00B160DC">
            <w:pPr>
              <w:autoSpaceDE w:val="0"/>
              <w:autoSpaceDN w:val="0"/>
              <w:adjustRightInd w:val="0"/>
              <w:spacing w:line="240" w:lineRule="auto"/>
              <w:rPr>
                <w:rFonts w:ascii="Times New Roman" w:hAnsi="Times New Roman" w:cs="Times New Roman"/>
                <w:sz w:val="20"/>
                <w:szCs w:val="20"/>
              </w:rPr>
            </w:pPr>
          </w:p>
        </w:tc>
        <w:tc>
          <w:tcPr>
            <w:tcW w:w="163" w:type="dxa"/>
            <w:tcBorders>
              <w:top w:val="nil"/>
              <w:left w:val="nil"/>
              <w:bottom w:val="nil"/>
              <w:right w:val="nil"/>
            </w:tcBorders>
          </w:tcPr>
          <w:p w:rsidR="0079068C" w:rsidRDefault="0079068C"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nil"/>
              <w:bottom w:val="nil"/>
              <w:right w:val="single" w:sz="12" w:space="0" w:color="auto"/>
            </w:tcBorders>
          </w:tcPr>
          <w:p w:rsidR="0079068C" w:rsidRDefault="0079068C"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single" w:sz="12" w:space="0" w:color="auto"/>
              <w:bottom w:val="nil"/>
              <w:right w:val="nil"/>
            </w:tcBorders>
          </w:tcPr>
          <w:p w:rsidR="0079068C" w:rsidRDefault="0079068C" w:rsidP="00B160DC">
            <w:pPr>
              <w:autoSpaceDE w:val="0"/>
              <w:autoSpaceDN w:val="0"/>
              <w:adjustRightInd w:val="0"/>
              <w:spacing w:line="240" w:lineRule="auto"/>
              <w:rPr>
                <w:rFonts w:ascii="Times New Roman" w:hAnsi="Times New Roman" w:cs="Times New Roman"/>
                <w:sz w:val="20"/>
                <w:szCs w:val="20"/>
              </w:rPr>
            </w:pPr>
          </w:p>
        </w:tc>
        <w:tc>
          <w:tcPr>
            <w:tcW w:w="209" w:type="dxa"/>
            <w:tcBorders>
              <w:top w:val="nil"/>
              <w:left w:val="nil"/>
              <w:bottom w:val="nil"/>
              <w:right w:val="nil"/>
            </w:tcBorders>
          </w:tcPr>
          <w:p w:rsidR="0079068C" w:rsidRDefault="0079068C"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nil"/>
              <w:bottom w:val="nil"/>
              <w:right w:val="single" w:sz="12" w:space="0" w:color="auto"/>
            </w:tcBorders>
          </w:tcPr>
          <w:p w:rsidR="0079068C" w:rsidRDefault="0079068C" w:rsidP="00B160DC">
            <w:pPr>
              <w:autoSpaceDE w:val="0"/>
              <w:autoSpaceDN w:val="0"/>
              <w:adjustRightInd w:val="0"/>
              <w:spacing w:line="240" w:lineRule="auto"/>
              <w:rPr>
                <w:rFonts w:ascii="Times New Roman" w:hAnsi="Times New Roman" w:cs="Times New Roman"/>
                <w:color w:val="FF0000"/>
                <w:sz w:val="20"/>
                <w:szCs w:val="20"/>
              </w:rPr>
            </w:pPr>
          </w:p>
        </w:tc>
        <w:tc>
          <w:tcPr>
            <w:tcW w:w="1134" w:type="dxa"/>
            <w:tcBorders>
              <w:top w:val="single" w:sz="12" w:space="0" w:color="auto"/>
              <w:left w:val="single" w:sz="12" w:space="0" w:color="auto"/>
              <w:bottom w:val="nil"/>
              <w:right w:val="nil"/>
            </w:tcBorders>
          </w:tcPr>
          <w:p w:rsidR="0079068C" w:rsidRDefault="0079068C" w:rsidP="00B160DC">
            <w:pPr>
              <w:autoSpaceDE w:val="0"/>
              <w:autoSpaceDN w:val="0"/>
              <w:adjustRightInd w:val="0"/>
              <w:spacing w:line="240" w:lineRule="auto"/>
              <w:rPr>
                <w:rFonts w:ascii="Times New Roman" w:hAnsi="Times New Roman" w:cs="Times New Roman"/>
                <w:sz w:val="20"/>
                <w:szCs w:val="20"/>
              </w:rPr>
            </w:pPr>
          </w:p>
        </w:tc>
        <w:tc>
          <w:tcPr>
            <w:tcW w:w="208" w:type="dxa"/>
            <w:tcBorders>
              <w:top w:val="nil"/>
              <w:left w:val="nil"/>
              <w:bottom w:val="nil"/>
              <w:right w:val="nil"/>
            </w:tcBorders>
          </w:tcPr>
          <w:p w:rsidR="0079068C" w:rsidRDefault="0079068C" w:rsidP="00B160DC">
            <w:pPr>
              <w:autoSpaceDE w:val="0"/>
              <w:autoSpaceDN w:val="0"/>
              <w:adjustRightInd w:val="0"/>
              <w:spacing w:line="240" w:lineRule="auto"/>
              <w:rPr>
                <w:rFonts w:ascii="Times New Roman" w:hAnsi="Times New Roman" w:cs="Times New Roman"/>
                <w:sz w:val="20"/>
                <w:szCs w:val="20"/>
              </w:rPr>
            </w:pPr>
          </w:p>
        </w:tc>
        <w:tc>
          <w:tcPr>
            <w:tcW w:w="1218" w:type="dxa"/>
            <w:tcBorders>
              <w:top w:val="single" w:sz="12" w:space="0" w:color="auto"/>
              <w:left w:val="nil"/>
              <w:bottom w:val="nil"/>
              <w:right w:val="single" w:sz="12" w:space="0" w:color="auto"/>
            </w:tcBorders>
          </w:tcPr>
          <w:p w:rsidR="0079068C" w:rsidRDefault="0079068C" w:rsidP="00B160DC">
            <w:pPr>
              <w:autoSpaceDE w:val="0"/>
              <w:autoSpaceDN w:val="0"/>
              <w:adjustRightInd w:val="0"/>
              <w:spacing w:line="240" w:lineRule="auto"/>
              <w:rPr>
                <w:rFonts w:ascii="Times New Roman" w:hAnsi="Times New Roman" w:cs="Times New Roman"/>
                <w:sz w:val="20"/>
                <w:szCs w:val="20"/>
              </w:rPr>
            </w:pPr>
          </w:p>
        </w:tc>
        <w:tc>
          <w:tcPr>
            <w:tcW w:w="1267" w:type="dxa"/>
            <w:tcBorders>
              <w:top w:val="single" w:sz="12" w:space="0" w:color="auto"/>
              <w:left w:val="single" w:sz="12" w:space="0" w:color="auto"/>
              <w:bottom w:val="nil"/>
              <w:right w:val="nil"/>
            </w:tcBorders>
          </w:tcPr>
          <w:p w:rsidR="0079068C" w:rsidRDefault="0079068C" w:rsidP="00B160DC">
            <w:pPr>
              <w:autoSpaceDE w:val="0"/>
              <w:autoSpaceDN w:val="0"/>
              <w:adjustRightInd w:val="0"/>
              <w:spacing w:line="240" w:lineRule="auto"/>
              <w:rPr>
                <w:rFonts w:ascii="Times New Roman" w:hAnsi="Times New Roman" w:cs="Times New Roman"/>
                <w:sz w:val="20"/>
                <w:szCs w:val="20"/>
              </w:rPr>
            </w:pPr>
          </w:p>
        </w:tc>
      </w:tr>
    </w:tbl>
    <w:p w:rsidR="0079068C" w:rsidRDefault="0079068C" w:rsidP="0079068C">
      <w:pPr>
        <w:autoSpaceDE w:val="0"/>
        <w:autoSpaceDN w:val="0"/>
        <w:adjustRightInd w:val="0"/>
        <w:spacing w:line="240" w:lineRule="auto"/>
        <w:ind w:right="27"/>
        <w:rPr>
          <w:rFonts w:ascii="Times New Roman" w:hAnsi="Times New Roman" w:cs="Times New Roman"/>
        </w:rPr>
      </w:pPr>
    </w:p>
    <w:p w:rsidR="0079068C" w:rsidRDefault="0079068C" w:rsidP="0079068C">
      <w:pPr>
        <w:autoSpaceDE w:val="0"/>
        <w:autoSpaceDN w:val="0"/>
        <w:adjustRightInd w:val="0"/>
        <w:spacing w:line="240" w:lineRule="auto"/>
        <w:ind w:right="27"/>
        <w:rPr>
          <w:rFonts w:ascii="Times New Roman" w:hAnsi="Times New Roman" w:cs="Times New Roman"/>
        </w:rPr>
      </w:pPr>
    </w:p>
    <w:tbl>
      <w:tblPr>
        <w:tblW w:w="9498" w:type="dxa"/>
        <w:tblInd w:w="-214" w:type="dxa"/>
        <w:tblLayout w:type="fixed"/>
        <w:tblCellMar>
          <w:left w:w="70" w:type="dxa"/>
          <w:right w:w="70" w:type="dxa"/>
        </w:tblCellMar>
        <w:tblLook w:val="0000"/>
      </w:tblPr>
      <w:tblGrid>
        <w:gridCol w:w="980"/>
        <w:gridCol w:w="980"/>
        <w:gridCol w:w="163"/>
        <w:gridCol w:w="1113"/>
        <w:gridCol w:w="1113"/>
        <w:gridCol w:w="209"/>
        <w:gridCol w:w="1113"/>
        <w:gridCol w:w="1134"/>
        <w:gridCol w:w="208"/>
        <w:gridCol w:w="1218"/>
        <w:gridCol w:w="1267"/>
      </w:tblGrid>
      <w:tr w:rsidR="0079068C" w:rsidTr="00B160DC">
        <w:tc>
          <w:tcPr>
            <w:tcW w:w="980" w:type="dxa"/>
            <w:tcBorders>
              <w:top w:val="single" w:sz="12" w:space="0" w:color="auto"/>
              <w:left w:val="nil"/>
              <w:bottom w:val="nil"/>
              <w:right w:val="single" w:sz="12" w:space="0" w:color="auto"/>
            </w:tcBorders>
          </w:tcPr>
          <w:p w:rsidR="0079068C" w:rsidRDefault="0079068C" w:rsidP="00B160DC">
            <w:pPr>
              <w:autoSpaceDE w:val="0"/>
              <w:autoSpaceDN w:val="0"/>
              <w:adjustRightInd w:val="0"/>
              <w:spacing w:line="240" w:lineRule="auto"/>
              <w:rPr>
                <w:rFonts w:ascii="Times New Roman" w:hAnsi="Times New Roman" w:cs="Times New Roman"/>
                <w:sz w:val="20"/>
                <w:szCs w:val="20"/>
              </w:rPr>
            </w:pPr>
          </w:p>
          <w:p w:rsidR="0079068C" w:rsidRDefault="0079068C" w:rsidP="00B160DC">
            <w:pPr>
              <w:autoSpaceDE w:val="0"/>
              <w:autoSpaceDN w:val="0"/>
              <w:adjustRightInd w:val="0"/>
              <w:spacing w:line="240" w:lineRule="auto"/>
              <w:rPr>
                <w:rFonts w:ascii="Times New Roman" w:hAnsi="Times New Roman" w:cs="Times New Roman"/>
                <w:sz w:val="20"/>
                <w:szCs w:val="20"/>
              </w:rPr>
            </w:pPr>
          </w:p>
        </w:tc>
        <w:tc>
          <w:tcPr>
            <w:tcW w:w="980" w:type="dxa"/>
            <w:tcBorders>
              <w:top w:val="single" w:sz="12" w:space="0" w:color="auto"/>
              <w:left w:val="single" w:sz="12" w:space="0" w:color="auto"/>
              <w:bottom w:val="nil"/>
              <w:right w:val="nil"/>
            </w:tcBorders>
          </w:tcPr>
          <w:p w:rsidR="0079068C" w:rsidRDefault="0079068C" w:rsidP="00B160DC">
            <w:pPr>
              <w:autoSpaceDE w:val="0"/>
              <w:autoSpaceDN w:val="0"/>
              <w:adjustRightInd w:val="0"/>
              <w:spacing w:line="240" w:lineRule="auto"/>
              <w:rPr>
                <w:rFonts w:ascii="Times New Roman" w:hAnsi="Times New Roman" w:cs="Times New Roman"/>
                <w:sz w:val="20"/>
                <w:szCs w:val="20"/>
              </w:rPr>
            </w:pPr>
          </w:p>
        </w:tc>
        <w:tc>
          <w:tcPr>
            <w:tcW w:w="163" w:type="dxa"/>
            <w:tcBorders>
              <w:top w:val="nil"/>
              <w:left w:val="nil"/>
              <w:bottom w:val="nil"/>
              <w:right w:val="nil"/>
            </w:tcBorders>
          </w:tcPr>
          <w:p w:rsidR="0079068C" w:rsidRDefault="0079068C"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nil"/>
              <w:bottom w:val="nil"/>
              <w:right w:val="single" w:sz="12" w:space="0" w:color="auto"/>
            </w:tcBorders>
          </w:tcPr>
          <w:p w:rsidR="0079068C" w:rsidRDefault="0079068C"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single" w:sz="12" w:space="0" w:color="auto"/>
              <w:bottom w:val="nil"/>
              <w:right w:val="nil"/>
            </w:tcBorders>
          </w:tcPr>
          <w:p w:rsidR="0079068C" w:rsidRDefault="0079068C" w:rsidP="00B160DC">
            <w:pPr>
              <w:autoSpaceDE w:val="0"/>
              <w:autoSpaceDN w:val="0"/>
              <w:adjustRightInd w:val="0"/>
              <w:spacing w:line="240" w:lineRule="auto"/>
              <w:rPr>
                <w:rFonts w:ascii="Times New Roman" w:hAnsi="Times New Roman" w:cs="Times New Roman"/>
                <w:sz w:val="20"/>
                <w:szCs w:val="20"/>
              </w:rPr>
            </w:pPr>
          </w:p>
        </w:tc>
        <w:tc>
          <w:tcPr>
            <w:tcW w:w="209" w:type="dxa"/>
            <w:tcBorders>
              <w:top w:val="nil"/>
              <w:left w:val="nil"/>
              <w:bottom w:val="nil"/>
              <w:right w:val="nil"/>
            </w:tcBorders>
          </w:tcPr>
          <w:p w:rsidR="0079068C" w:rsidRDefault="0079068C" w:rsidP="00B160DC">
            <w:pPr>
              <w:autoSpaceDE w:val="0"/>
              <w:autoSpaceDN w:val="0"/>
              <w:adjustRightInd w:val="0"/>
              <w:spacing w:line="240" w:lineRule="auto"/>
              <w:rPr>
                <w:rFonts w:ascii="Times New Roman" w:hAnsi="Times New Roman" w:cs="Times New Roman"/>
                <w:sz w:val="20"/>
                <w:szCs w:val="20"/>
              </w:rPr>
            </w:pPr>
          </w:p>
        </w:tc>
        <w:tc>
          <w:tcPr>
            <w:tcW w:w="1113" w:type="dxa"/>
            <w:tcBorders>
              <w:top w:val="single" w:sz="12" w:space="0" w:color="auto"/>
              <w:left w:val="nil"/>
              <w:bottom w:val="nil"/>
              <w:right w:val="single" w:sz="12" w:space="0" w:color="auto"/>
            </w:tcBorders>
          </w:tcPr>
          <w:p w:rsidR="0079068C" w:rsidRDefault="0079068C" w:rsidP="00B160DC">
            <w:pPr>
              <w:autoSpaceDE w:val="0"/>
              <w:autoSpaceDN w:val="0"/>
              <w:adjustRightInd w:val="0"/>
              <w:spacing w:line="240" w:lineRule="auto"/>
              <w:rPr>
                <w:rFonts w:ascii="Times New Roman" w:hAnsi="Times New Roman" w:cs="Times New Roman"/>
                <w:sz w:val="20"/>
                <w:szCs w:val="20"/>
              </w:rPr>
            </w:pPr>
          </w:p>
        </w:tc>
        <w:tc>
          <w:tcPr>
            <w:tcW w:w="1134" w:type="dxa"/>
            <w:tcBorders>
              <w:top w:val="single" w:sz="12" w:space="0" w:color="auto"/>
              <w:left w:val="single" w:sz="12" w:space="0" w:color="auto"/>
              <w:bottom w:val="nil"/>
              <w:right w:val="nil"/>
            </w:tcBorders>
          </w:tcPr>
          <w:p w:rsidR="0079068C" w:rsidRDefault="0079068C" w:rsidP="00B160DC">
            <w:pPr>
              <w:autoSpaceDE w:val="0"/>
              <w:autoSpaceDN w:val="0"/>
              <w:adjustRightInd w:val="0"/>
              <w:spacing w:line="240" w:lineRule="auto"/>
              <w:rPr>
                <w:rFonts w:ascii="Times New Roman" w:hAnsi="Times New Roman" w:cs="Times New Roman"/>
                <w:sz w:val="20"/>
                <w:szCs w:val="20"/>
              </w:rPr>
            </w:pPr>
          </w:p>
        </w:tc>
        <w:tc>
          <w:tcPr>
            <w:tcW w:w="208" w:type="dxa"/>
            <w:tcBorders>
              <w:top w:val="nil"/>
              <w:left w:val="nil"/>
              <w:bottom w:val="nil"/>
              <w:right w:val="nil"/>
            </w:tcBorders>
          </w:tcPr>
          <w:p w:rsidR="0079068C" w:rsidRDefault="0079068C" w:rsidP="00B160DC">
            <w:pPr>
              <w:autoSpaceDE w:val="0"/>
              <w:autoSpaceDN w:val="0"/>
              <w:adjustRightInd w:val="0"/>
              <w:spacing w:line="240" w:lineRule="auto"/>
              <w:rPr>
                <w:rFonts w:ascii="Times New Roman" w:hAnsi="Times New Roman" w:cs="Times New Roman"/>
                <w:sz w:val="20"/>
                <w:szCs w:val="20"/>
              </w:rPr>
            </w:pPr>
          </w:p>
        </w:tc>
        <w:tc>
          <w:tcPr>
            <w:tcW w:w="1218" w:type="dxa"/>
            <w:tcBorders>
              <w:top w:val="single" w:sz="12" w:space="0" w:color="auto"/>
              <w:left w:val="nil"/>
              <w:bottom w:val="nil"/>
              <w:right w:val="single" w:sz="12" w:space="0" w:color="auto"/>
            </w:tcBorders>
          </w:tcPr>
          <w:p w:rsidR="0079068C" w:rsidRDefault="0079068C" w:rsidP="00B160DC">
            <w:pPr>
              <w:autoSpaceDE w:val="0"/>
              <w:autoSpaceDN w:val="0"/>
              <w:adjustRightInd w:val="0"/>
              <w:spacing w:line="240" w:lineRule="auto"/>
              <w:rPr>
                <w:rFonts w:ascii="Times New Roman" w:hAnsi="Times New Roman" w:cs="Times New Roman"/>
                <w:sz w:val="20"/>
                <w:szCs w:val="20"/>
              </w:rPr>
            </w:pPr>
          </w:p>
        </w:tc>
        <w:tc>
          <w:tcPr>
            <w:tcW w:w="1267" w:type="dxa"/>
            <w:tcBorders>
              <w:top w:val="single" w:sz="12" w:space="0" w:color="auto"/>
              <w:left w:val="single" w:sz="12" w:space="0" w:color="auto"/>
              <w:bottom w:val="nil"/>
              <w:right w:val="nil"/>
            </w:tcBorders>
          </w:tcPr>
          <w:p w:rsidR="0079068C" w:rsidRDefault="0079068C" w:rsidP="00B160DC">
            <w:pPr>
              <w:autoSpaceDE w:val="0"/>
              <w:autoSpaceDN w:val="0"/>
              <w:adjustRightInd w:val="0"/>
              <w:spacing w:line="240" w:lineRule="auto"/>
              <w:rPr>
                <w:rFonts w:ascii="Times New Roman" w:hAnsi="Times New Roman" w:cs="Times New Roman"/>
                <w:sz w:val="20"/>
                <w:szCs w:val="20"/>
              </w:rPr>
            </w:pPr>
          </w:p>
        </w:tc>
      </w:tr>
    </w:tbl>
    <w:p w:rsidR="00355F22" w:rsidRDefault="00355F22" w:rsidP="00571D1C">
      <w:pPr>
        <w:rPr>
          <w:sz w:val="20"/>
          <w:szCs w:val="20"/>
        </w:rPr>
      </w:pPr>
    </w:p>
    <w:sectPr w:rsidR="00355F22" w:rsidSect="006E67D8">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C74" w:rsidRDefault="00341C74" w:rsidP="00200DA0">
      <w:pPr>
        <w:spacing w:line="240" w:lineRule="auto"/>
      </w:pPr>
      <w:r>
        <w:separator/>
      </w:r>
    </w:p>
  </w:endnote>
  <w:endnote w:type="continuationSeparator" w:id="0">
    <w:p w:rsidR="00341C74" w:rsidRDefault="00341C74" w:rsidP="00200DA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0864007"/>
      <w:docPartObj>
        <w:docPartGallery w:val="Page Numbers (Bottom of Page)"/>
        <w:docPartUnique/>
      </w:docPartObj>
    </w:sdtPr>
    <w:sdtContent>
      <w:p w:rsidR="00341C74" w:rsidRDefault="009F5188">
        <w:pPr>
          <w:pStyle w:val="Peu"/>
          <w:jc w:val="center"/>
        </w:pPr>
        <w:fldSimple w:instr="PAGE   \* MERGEFORMAT">
          <w:r w:rsidR="007555DA">
            <w:rPr>
              <w:noProof/>
            </w:rPr>
            <w:t>15</w:t>
          </w:r>
        </w:fldSimple>
      </w:p>
    </w:sdtContent>
  </w:sdt>
  <w:p w:rsidR="00341C74" w:rsidRDefault="00341C74">
    <w:pPr>
      <w:pStyle w:val="Peu"/>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C74" w:rsidRDefault="00341C74" w:rsidP="00200DA0">
      <w:pPr>
        <w:spacing w:line="240" w:lineRule="auto"/>
      </w:pPr>
      <w:r>
        <w:separator/>
      </w:r>
    </w:p>
  </w:footnote>
  <w:footnote w:type="continuationSeparator" w:id="0">
    <w:p w:rsidR="00341C74" w:rsidRDefault="00341C74" w:rsidP="00200DA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A8C2E30"/>
    <w:lvl w:ilvl="0">
      <w:numFmt w:val="bullet"/>
      <w:lvlText w:val="*"/>
      <w:lvlJc w:val="left"/>
    </w:lvl>
  </w:abstractNum>
  <w:abstractNum w:abstractNumId="1">
    <w:nsid w:val="021934BD"/>
    <w:multiLevelType w:val="hybridMultilevel"/>
    <w:tmpl w:val="1C6E0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7784333"/>
    <w:multiLevelType w:val="hybridMultilevel"/>
    <w:tmpl w:val="E2AC6D1A"/>
    <w:lvl w:ilvl="0" w:tplc="E2C4F470">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D1F0B8C"/>
    <w:multiLevelType w:val="hybridMultilevel"/>
    <w:tmpl w:val="F83E2B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7AE1B93"/>
    <w:multiLevelType w:val="hybridMultilevel"/>
    <w:tmpl w:val="EBDE4D92"/>
    <w:lvl w:ilvl="0" w:tplc="7B8626B4">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41163CA"/>
    <w:multiLevelType w:val="multilevel"/>
    <w:tmpl w:val="95820094"/>
    <w:lvl w:ilvl="0">
      <w:start w:val="1"/>
      <w:numFmt w:val="decimal"/>
      <w:lvlText w:val="%1."/>
      <w:lvlJc w:val="left"/>
      <w:pPr>
        <w:ind w:left="720" w:hanging="360"/>
      </w:pPr>
      <w:rPr>
        <w:rFonts w:hint="default"/>
      </w:rPr>
    </w:lvl>
    <w:lvl w:ilvl="1">
      <w:numFmt w:val="decimalZero"/>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2EA76713"/>
    <w:multiLevelType w:val="hybridMultilevel"/>
    <w:tmpl w:val="174C185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373D5B7C"/>
    <w:multiLevelType w:val="hybridMultilevel"/>
    <w:tmpl w:val="0B4A965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4D5443A8"/>
    <w:multiLevelType w:val="hybridMultilevel"/>
    <w:tmpl w:val="F83E2B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94613A6"/>
    <w:multiLevelType w:val="hybridMultilevel"/>
    <w:tmpl w:val="403CA7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A8E3538"/>
    <w:multiLevelType w:val="hybridMultilevel"/>
    <w:tmpl w:val="903815C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nsid w:val="5D3C0D33"/>
    <w:multiLevelType w:val="hybridMultilevel"/>
    <w:tmpl w:val="630E6D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2FB0F41"/>
    <w:multiLevelType w:val="hybridMultilevel"/>
    <w:tmpl w:val="630E6D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06B063C"/>
    <w:multiLevelType w:val="hybridMultilevel"/>
    <w:tmpl w:val="0B7E249A"/>
    <w:lvl w:ilvl="0" w:tplc="19088B1A">
      <w:start w:val="1"/>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nsid w:val="759103D0"/>
    <w:multiLevelType w:val="hybridMultilevel"/>
    <w:tmpl w:val="16DA17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6114B2B"/>
    <w:multiLevelType w:val="hybridMultilevel"/>
    <w:tmpl w:val="F6C81E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9CF5D5C"/>
    <w:multiLevelType w:val="hybridMultilevel"/>
    <w:tmpl w:val="AE36EC8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sz w:val="24"/>
        </w:rPr>
      </w:lvl>
    </w:lvlOverride>
  </w:num>
  <w:num w:numId="2">
    <w:abstractNumId w:val="8"/>
  </w:num>
  <w:num w:numId="3">
    <w:abstractNumId w:val="4"/>
  </w:num>
  <w:num w:numId="4">
    <w:abstractNumId w:val="2"/>
  </w:num>
  <w:num w:numId="5">
    <w:abstractNumId w:val="14"/>
  </w:num>
  <w:num w:numId="6">
    <w:abstractNumId w:val="13"/>
  </w:num>
  <w:num w:numId="7">
    <w:abstractNumId w:val="5"/>
  </w:num>
  <w:num w:numId="8">
    <w:abstractNumId w:val="12"/>
  </w:num>
  <w:num w:numId="9">
    <w:abstractNumId w:val="11"/>
  </w:num>
  <w:num w:numId="10">
    <w:abstractNumId w:val="1"/>
  </w:num>
  <w:num w:numId="11">
    <w:abstractNumId w:val="9"/>
  </w:num>
  <w:num w:numId="12">
    <w:abstractNumId w:val="15"/>
  </w:num>
  <w:num w:numId="13">
    <w:abstractNumId w:val="10"/>
  </w:num>
  <w:num w:numId="14">
    <w:abstractNumId w:val="7"/>
  </w:num>
  <w:num w:numId="15">
    <w:abstractNumId w:val="16"/>
  </w:num>
  <w:num w:numId="16">
    <w:abstractNumId w:val="6"/>
  </w:num>
  <w:num w:numId="17">
    <w:abstractNumId w:val="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GrammaticalErrors/>
  <w:proofState w:spelling="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E67D8"/>
    <w:rsid w:val="0000703D"/>
    <w:rsid w:val="000145BC"/>
    <w:rsid w:val="000409BB"/>
    <w:rsid w:val="000436D5"/>
    <w:rsid w:val="00043C50"/>
    <w:rsid w:val="00051D2B"/>
    <w:rsid w:val="0005591C"/>
    <w:rsid w:val="00056DD2"/>
    <w:rsid w:val="00072853"/>
    <w:rsid w:val="00077A9C"/>
    <w:rsid w:val="00080175"/>
    <w:rsid w:val="0008032B"/>
    <w:rsid w:val="00080829"/>
    <w:rsid w:val="00085D06"/>
    <w:rsid w:val="000907F4"/>
    <w:rsid w:val="00091B47"/>
    <w:rsid w:val="00095402"/>
    <w:rsid w:val="00095FA9"/>
    <w:rsid w:val="000A6BAA"/>
    <w:rsid w:val="000B219C"/>
    <w:rsid w:val="000B428F"/>
    <w:rsid w:val="000B443A"/>
    <w:rsid w:val="000E65A0"/>
    <w:rsid w:val="000F743F"/>
    <w:rsid w:val="001015F0"/>
    <w:rsid w:val="001024E6"/>
    <w:rsid w:val="0010589A"/>
    <w:rsid w:val="001067F1"/>
    <w:rsid w:val="001078DC"/>
    <w:rsid w:val="001134E0"/>
    <w:rsid w:val="00114184"/>
    <w:rsid w:val="001303AD"/>
    <w:rsid w:val="00132C72"/>
    <w:rsid w:val="00134407"/>
    <w:rsid w:val="00142B24"/>
    <w:rsid w:val="00147E0D"/>
    <w:rsid w:val="00150188"/>
    <w:rsid w:val="00152570"/>
    <w:rsid w:val="0015370D"/>
    <w:rsid w:val="001611C7"/>
    <w:rsid w:val="00163932"/>
    <w:rsid w:val="00163C7D"/>
    <w:rsid w:val="00172456"/>
    <w:rsid w:val="00175367"/>
    <w:rsid w:val="00194646"/>
    <w:rsid w:val="0019504F"/>
    <w:rsid w:val="001950CE"/>
    <w:rsid w:val="00195154"/>
    <w:rsid w:val="0019694E"/>
    <w:rsid w:val="001A0442"/>
    <w:rsid w:val="001A1DC1"/>
    <w:rsid w:val="001B07E9"/>
    <w:rsid w:val="001B28D9"/>
    <w:rsid w:val="001B4107"/>
    <w:rsid w:val="001B41CC"/>
    <w:rsid w:val="001C03F2"/>
    <w:rsid w:val="001C0FD5"/>
    <w:rsid w:val="001C1F06"/>
    <w:rsid w:val="001D0534"/>
    <w:rsid w:val="001E4642"/>
    <w:rsid w:val="001E4E64"/>
    <w:rsid w:val="001E7BB6"/>
    <w:rsid w:val="00200DA0"/>
    <w:rsid w:val="002041B0"/>
    <w:rsid w:val="00204F57"/>
    <w:rsid w:val="002070DA"/>
    <w:rsid w:val="0020761F"/>
    <w:rsid w:val="0021010A"/>
    <w:rsid w:val="002102E2"/>
    <w:rsid w:val="00221587"/>
    <w:rsid w:val="00231C01"/>
    <w:rsid w:val="00234DCF"/>
    <w:rsid w:val="0023522D"/>
    <w:rsid w:val="00235536"/>
    <w:rsid w:val="00245088"/>
    <w:rsid w:val="002529EC"/>
    <w:rsid w:val="0026115C"/>
    <w:rsid w:val="002653FB"/>
    <w:rsid w:val="002656D1"/>
    <w:rsid w:val="0026657C"/>
    <w:rsid w:val="002709A7"/>
    <w:rsid w:val="00274036"/>
    <w:rsid w:val="00276A54"/>
    <w:rsid w:val="0027767B"/>
    <w:rsid w:val="002849FE"/>
    <w:rsid w:val="00286EDF"/>
    <w:rsid w:val="00287E07"/>
    <w:rsid w:val="002A5361"/>
    <w:rsid w:val="002A5EC7"/>
    <w:rsid w:val="002A79AF"/>
    <w:rsid w:val="002B1677"/>
    <w:rsid w:val="002D2813"/>
    <w:rsid w:val="002D3661"/>
    <w:rsid w:val="002D3A7F"/>
    <w:rsid w:val="002D433D"/>
    <w:rsid w:val="002E2643"/>
    <w:rsid w:val="002E7CC2"/>
    <w:rsid w:val="002F1E32"/>
    <w:rsid w:val="002F1F40"/>
    <w:rsid w:val="002F5980"/>
    <w:rsid w:val="003122D8"/>
    <w:rsid w:val="003123F3"/>
    <w:rsid w:val="00315168"/>
    <w:rsid w:val="00322DD0"/>
    <w:rsid w:val="00325121"/>
    <w:rsid w:val="00341A7C"/>
    <w:rsid w:val="00341C74"/>
    <w:rsid w:val="003436C8"/>
    <w:rsid w:val="00345C48"/>
    <w:rsid w:val="003475C8"/>
    <w:rsid w:val="003507A4"/>
    <w:rsid w:val="00355F22"/>
    <w:rsid w:val="003719BA"/>
    <w:rsid w:val="00375059"/>
    <w:rsid w:val="003835AC"/>
    <w:rsid w:val="00383D4E"/>
    <w:rsid w:val="00384988"/>
    <w:rsid w:val="003B1CBC"/>
    <w:rsid w:val="003B2820"/>
    <w:rsid w:val="003C2A8F"/>
    <w:rsid w:val="003D73B2"/>
    <w:rsid w:val="003E515E"/>
    <w:rsid w:val="003E5557"/>
    <w:rsid w:val="003F1FE4"/>
    <w:rsid w:val="003F3D38"/>
    <w:rsid w:val="003F6CF3"/>
    <w:rsid w:val="00402C75"/>
    <w:rsid w:val="00404865"/>
    <w:rsid w:val="004066FC"/>
    <w:rsid w:val="00415738"/>
    <w:rsid w:val="0042063C"/>
    <w:rsid w:val="004372B7"/>
    <w:rsid w:val="00437A9A"/>
    <w:rsid w:val="00447C6F"/>
    <w:rsid w:val="004504AC"/>
    <w:rsid w:val="004641B0"/>
    <w:rsid w:val="00480D76"/>
    <w:rsid w:val="00480D8F"/>
    <w:rsid w:val="00485FA3"/>
    <w:rsid w:val="00493C6A"/>
    <w:rsid w:val="00494DD1"/>
    <w:rsid w:val="00497AAD"/>
    <w:rsid w:val="004A2B9D"/>
    <w:rsid w:val="004A4E37"/>
    <w:rsid w:val="004A64AC"/>
    <w:rsid w:val="004A76E0"/>
    <w:rsid w:val="004B6761"/>
    <w:rsid w:val="004B7CF1"/>
    <w:rsid w:val="004C36EB"/>
    <w:rsid w:val="004C40B9"/>
    <w:rsid w:val="004C4B4F"/>
    <w:rsid w:val="004D6EB1"/>
    <w:rsid w:val="004E2DDB"/>
    <w:rsid w:val="004E4B6C"/>
    <w:rsid w:val="004E6454"/>
    <w:rsid w:val="004F51A5"/>
    <w:rsid w:val="00501AB8"/>
    <w:rsid w:val="00506D56"/>
    <w:rsid w:val="005074CE"/>
    <w:rsid w:val="005223FA"/>
    <w:rsid w:val="00522542"/>
    <w:rsid w:val="00527744"/>
    <w:rsid w:val="005341F5"/>
    <w:rsid w:val="0053517E"/>
    <w:rsid w:val="0054042A"/>
    <w:rsid w:val="005407E1"/>
    <w:rsid w:val="005441AA"/>
    <w:rsid w:val="005642DB"/>
    <w:rsid w:val="00571D1C"/>
    <w:rsid w:val="0058017C"/>
    <w:rsid w:val="00581BE0"/>
    <w:rsid w:val="00581CB7"/>
    <w:rsid w:val="0058673D"/>
    <w:rsid w:val="005A0A40"/>
    <w:rsid w:val="005A1127"/>
    <w:rsid w:val="005A31C0"/>
    <w:rsid w:val="005A7A17"/>
    <w:rsid w:val="005B0A42"/>
    <w:rsid w:val="005B3F55"/>
    <w:rsid w:val="005C3172"/>
    <w:rsid w:val="005C46D2"/>
    <w:rsid w:val="005C75DF"/>
    <w:rsid w:val="005D13DE"/>
    <w:rsid w:val="005D7916"/>
    <w:rsid w:val="005E4B9A"/>
    <w:rsid w:val="005E653A"/>
    <w:rsid w:val="005F16C7"/>
    <w:rsid w:val="005F1A57"/>
    <w:rsid w:val="005F4B48"/>
    <w:rsid w:val="00603C14"/>
    <w:rsid w:val="00604DA1"/>
    <w:rsid w:val="00610AFB"/>
    <w:rsid w:val="00614AC5"/>
    <w:rsid w:val="00614FA2"/>
    <w:rsid w:val="00616341"/>
    <w:rsid w:val="00621800"/>
    <w:rsid w:val="00622709"/>
    <w:rsid w:val="00637AAB"/>
    <w:rsid w:val="006432EF"/>
    <w:rsid w:val="00643A8D"/>
    <w:rsid w:val="00643D70"/>
    <w:rsid w:val="00653A4D"/>
    <w:rsid w:val="00664DA3"/>
    <w:rsid w:val="0066538A"/>
    <w:rsid w:val="00685873"/>
    <w:rsid w:val="00690B50"/>
    <w:rsid w:val="006947E1"/>
    <w:rsid w:val="006B262A"/>
    <w:rsid w:val="006C1E90"/>
    <w:rsid w:val="006C5F9D"/>
    <w:rsid w:val="006C667F"/>
    <w:rsid w:val="006C6A58"/>
    <w:rsid w:val="006D163D"/>
    <w:rsid w:val="006D2E7F"/>
    <w:rsid w:val="006D3183"/>
    <w:rsid w:val="006D7EFC"/>
    <w:rsid w:val="006E67D8"/>
    <w:rsid w:val="006F37EA"/>
    <w:rsid w:val="006F4804"/>
    <w:rsid w:val="006F5B5D"/>
    <w:rsid w:val="006F71CF"/>
    <w:rsid w:val="006F720B"/>
    <w:rsid w:val="006F7C4F"/>
    <w:rsid w:val="007007D8"/>
    <w:rsid w:val="00703AB1"/>
    <w:rsid w:val="0070566E"/>
    <w:rsid w:val="0072067B"/>
    <w:rsid w:val="007224A7"/>
    <w:rsid w:val="007303F7"/>
    <w:rsid w:val="00732F0E"/>
    <w:rsid w:val="00734F69"/>
    <w:rsid w:val="00737B3D"/>
    <w:rsid w:val="0074047B"/>
    <w:rsid w:val="0074776C"/>
    <w:rsid w:val="007555DA"/>
    <w:rsid w:val="00762535"/>
    <w:rsid w:val="00764415"/>
    <w:rsid w:val="007648E7"/>
    <w:rsid w:val="00772518"/>
    <w:rsid w:val="00774902"/>
    <w:rsid w:val="00774F86"/>
    <w:rsid w:val="00775478"/>
    <w:rsid w:val="0078199B"/>
    <w:rsid w:val="00784A85"/>
    <w:rsid w:val="0079068C"/>
    <w:rsid w:val="007A3363"/>
    <w:rsid w:val="007B0D7A"/>
    <w:rsid w:val="007B4391"/>
    <w:rsid w:val="007C017C"/>
    <w:rsid w:val="007E01D3"/>
    <w:rsid w:val="007F0227"/>
    <w:rsid w:val="007F0E26"/>
    <w:rsid w:val="008008F8"/>
    <w:rsid w:val="008030CD"/>
    <w:rsid w:val="0081639A"/>
    <w:rsid w:val="00822D6C"/>
    <w:rsid w:val="00831697"/>
    <w:rsid w:val="008407BE"/>
    <w:rsid w:val="00845DBB"/>
    <w:rsid w:val="00846939"/>
    <w:rsid w:val="00846BA4"/>
    <w:rsid w:val="00853E37"/>
    <w:rsid w:val="008607F7"/>
    <w:rsid w:val="008651CB"/>
    <w:rsid w:val="008830E8"/>
    <w:rsid w:val="00891DCE"/>
    <w:rsid w:val="00892568"/>
    <w:rsid w:val="008A0CB8"/>
    <w:rsid w:val="008A5351"/>
    <w:rsid w:val="008B1F3E"/>
    <w:rsid w:val="008C235B"/>
    <w:rsid w:val="008C3C05"/>
    <w:rsid w:val="008D0B29"/>
    <w:rsid w:val="008D20AF"/>
    <w:rsid w:val="008D2594"/>
    <w:rsid w:val="008D2690"/>
    <w:rsid w:val="008E233F"/>
    <w:rsid w:val="008E40D2"/>
    <w:rsid w:val="008E4A55"/>
    <w:rsid w:val="008E6651"/>
    <w:rsid w:val="008F28C1"/>
    <w:rsid w:val="00907246"/>
    <w:rsid w:val="00907AE1"/>
    <w:rsid w:val="00912037"/>
    <w:rsid w:val="009127B4"/>
    <w:rsid w:val="00913ED0"/>
    <w:rsid w:val="00917995"/>
    <w:rsid w:val="00920190"/>
    <w:rsid w:val="009274D0"/>
    <w:rsid w:val="00930C21"/>
    <w:rsid w:val="009311BB"/>
    <w:rsid w:val="00931437"/>
    <w:rsid w:val="009437F0"/>
    <w:rsid w:val="00944B76"/>
    <w:rsid w:val="009520DC"/>
    <w:rsid w:val="00954821"/>
    <w:rsid w:val="0095758A"/>
    <w:rsid w:val="00973421"/>
    <w:rsid w:val="00975933"/>
    <w:rsid w:val="00977C21"/>
    <w:rsid w:val="009804FC"/>
    <w:rsid w:val="00980A79"/>
    <w:rsid w:val="00990215"/>
    <w:rsid w:val="00991895"/>
    <w:rsid w:val="009A29AB"/>
    <w:rsid w:val="009A5871"/>
    <w:rsid w:val="009B287C"/>
    <w:rsid w:val="009B4015"/>
    <w:rsid w:val="009C7383"/>
    <w:rsid w:val="009D0A51"/>
    <w:rsid w:val="009D2084"/>
    <w:rsid w:val="009D4FC6"/>
    <w:rsid w:val="009D51E4"/>
    <w:rsid w:val="009E6A6B"/>
    <w:rsid w:val="009F29D2"/>
    <w:rsid w:val="009F5188"/>
    <w:rsid w:val="00A056BC"/>
    <w:rsid w:val="00A05E62"/>
    <w:rsid w:val="00A12771"/>
    <w:rsid w:val="00A17FBB"/>
    <w:rsid w:val="00A250A5"/>
    <w:rsid w:val="00A364F2"/>
    <w:rsid w:val="00A37F8F"/>
    <w:rsid w:val="00A41E3B"/>
    <w:rsid w:val="00A46086"/>
    <w:rsid w:val="00A533F4"/>
    <w:rsid w:val="00A54F90"/>
    <w:rsid w:val="00A608C7"/>
    <w:rsid w:val="00A666FE"/>
    <w:rsid w:val="00A679EB"/>
    <w:rsid w:val="00A7334F"/>
    <w:rsid w:val="00A74C67"/>
    <w:rsid w:val="00A83DB1"/>
    <w:rsid w:val="00A84E07"/>
    <w:rsid w:val="00AA23D7"/>
    <w:rsid w:val="00AA4B94"/>
    <w:rsid w:val="00AC3CDD"/>
    <w:rsid w:val="00AC616F"/>
    <w:rsid w:val="00AE2905"/>
    <w:rsid w:val="00AE685C"/>
    <w:rsid w:val="00AF7172"/>
    <w:rsid w:val="00AF7919"/>
    <w:rsid w:val="00B04259"/>
    <w:rsid w:val="00B05C71"/>
    <w:rsid w:val="00B1024E"/>
    <w:rsid w:val="00B12E96"/>
    <w:rsid w:val="00B160DC"/>
    <w:rsid w:val="00B16961"/>
    <w:rsid w:val="00B2527A"/>
    <w:rsid w:val="00B36218"/>
    <w:rsid w:val="00B42619"/>
    <w:rsid w:val="00B42B71"/>
    <w:rsid w:val="00B51BD6"/>
    <w:rsid w:val="00B54182"/>
    <w:rsid w:val="00B5431B"/>
    <w:rsid w:val="00B5737E"/>
    <w:rsid w:val="00B57861"/>
    <w:rsid w:val="00B620FC"/>
    <w:rsid w:val="00B7003E"/>
    <w:rsid w:val="00B76010"/>
    <w:rsid w:val="00B77A59"/>
    <w:rsid w:val="00B90C95"/>
    <w:rsid w:val="00BA3074"/>
    <w:rsid w:val="00BB0CCF"/>
    <w:rsid w:val="00BB7021"/>
    <w:rsid w:val="00BC0DF9"/>
    <w:rsid w:val="00BC29BC"/>
    <w:rsid w:val="00BC62EF"/>
    <w:rsid w:val="00BC74D9"/>
    <w:rsid w:val="00BD72C3"/>
    <w:rsid w:val="00BE0681"/>
    <w:rsid w:val="00BE66B5"/>
    <w:rsid w:val="00BE6B8C"/>
    <w:rsid w:val="00BE7F49"/>
    <w:rsid w:val="00BF1E03"/>
    <w:rsid w:val="00C00091"/>
    <w:rsid w:val="00C04CED"/>
    <w:rsid w:val="00C16BB6"/>
    <w:rsid w:val="00C16E20"/>
    <w:rsid w:val="00C213D9"/>
    <w:rsid w:val="00C24DB6"/>
    <w:rsid w:val="00C26088"/>
    <w:rsid w:val="00C3142B"/>
    <w:rsid w:val="00C33DB8"/>
    <w:rsid w:val="00C406C0"/>
    <w:rsid w:val="00C435FE"/>
    <w:rsid w:val="00C46E7A"/>
    <w:rsid w:val="00C4782B"/>
    <w:rsid w:val="00C54351"/>
    <w:rsid w:val="00C67C82"/>
    <w:rsid w:val="00C95EFB"/>
    <w:rsid w:val="00CB67BE"/>
    <w:rsid w:val="00CC34F7"/>
    <w:rsid w:val="00CC4413"/>
    <w:rsid w:val="00CD6687"/>
    <w:rsid w:val="00CE23D2"/>
    <w:rsid w:val="00CE2FDD"/>
    <w:rsid w:val="00CE568D"/>
    <w:rsid w:val="00CF33FC"/>
    <w:rsid w:val="00D01C9D"/>
    <w:rsid w:val="00D05595"/>
    <w:rsid w:val="00D13DF5"/>
    <w:rsid w:val="00D1616F"/>
    <w:rsid w:val="00D219B2"/>
    <w:rsid w:val="00D35EA6"/>
    <w:rsid w:val="00D428A9"/>
    <w:rsid w:val="00D52A6F"/>
    <w:rsid w:val="00D52A93"/>
    <w:rsid w:val="00D61A8C"/>
    <w:rsid w:val="00D64B70"/>
    <w:rsid w:val="00D665FA"/>
    <w:rsid w:val="00D85287"/>
    <w:rsid w:val="00D9465B"/>
    <w:rsid w:val="00DA12FF"/>
    <w:rsid w:val="00DA7DC3"/>
    <w:rsid w:val="00DB141F"/>
    <w:rsid w:val="00DB5A00"/>
    <w:rsid w:val="00DC0766"/>
    <w:rsid w:val="00DC3AB8"/>
    <w:rsid w:val="00DD0CAB"/>
    <w:rsid w:val="00DD2CB6"/>
    <w:rsid w:val="00DD5DEF"/>
    <w:rsid w:val="00DE00CB"/>
    <w:rsid w:val="00DE404F"/>
    <w:rsid w:val="00E05366"/>
    <w:rsid w:val="00E13413"/>
    <w:rsid w:val="00E14AE9"/>
    <w:rsid w:val="00E275C9"/>
    <w:rsid w:val="00E345DC"/>
    <w:rsid w:val="00E508B0"/>
    <w:rsid w:val="00E5425E"/>
    <w:rsid w:val="00E56281"/>
    <w:rsid w:val="00E63CC6"/>
    <w:rsid w:val="00E665E5"/>
    <w:rsid w:val="00E6733D"/>
    <w:rsid w:val="00E76076"/>
    <w:rsid w:val="00E832D0"/>
    <w:rsid w:val="00E92CA7"/>
    <w:rsid w:val="00EA72BD"/>
    <w:rsid w:val="00EB1504"/>
    <w:rsid w:val="00EB2044"/>
    <w:rsid w:val="00EB59ED"/>
    <w:rsid w:val="00EB788C"/>
    <w:rsid w:val="00ED7115"/>
    <w:rsid w:val="00EE1768"/>
    <w:rsid w:val="00EF1F7F"/>
    <w:rsid w:val="00EF5541"/>
    <w:rsid w:val="00F006BB"/>
    <w:rsid w:val="00F04677"/>
    <w:rsid w:val="00F06567"/>
    <w:rsid w:val="00F16940"/>
    <w:rsid w:val="00F25519"/>
    <w:rsid w:val="00F26DF3"/>
    <w:rsid w:val="00F30108"/>
    <w:rsid w:val="00F32B91"/>
    <w:rsid w:val="00F400B9"/>
    <w:rsid w:val="00F42584"/>
    <w:rsid w:val="00F4278A"/>
    <w:rsid w:val="00F465B3"/>
    <w:rsid w:val="00F51609"/>
    <w:rsid w:val="00F5290F"/>
    <w:rsid w:val="00F53CE1"/>
    <w:rsid w:val="00F57AB5"/>
    <w:rsid w:val="00F75014"/>
    <w:rsid w:val="00F77BC8"/>
    <w:rsid w:val="00F80FA5"/>
    <w:rsid w:val="00F81568"/>
    <w:rsid w:val="00F92760"/>
    <w:rsid w:val="00F92ABD"/>
    <w:rsid w:val="00F9688D"/>
    <w:rsid w:val="00FA3EB9"/>
    <w:rsid w:val="00FB4511"/>
    <w:rsid w:val="00FB5813"/>
    <w:rsid w:val="00FC7C21"/>
    <w:rsid w:val="00FD0784"/>
    <w:rsid w:val="00FD16C8"/>
    <w:rsid w:val="00FD1C5D"/>
    <w:rsid w:val="00FD6CF0"/>
    <w:rsid w:val="00FF6B77"/>
    <w:rsid w:val="00FF7A0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916"/>
    <w:rPr>
      <w:lang w:val="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6E67D8"/>
    <w:pPr>
      <w:ind w:left="720"/>
      <w:contextualSpacing/>
    </w:pPr>
  </w:style>
  <w:style w:type="table" w:styleId="Taulaambquadrcula">
    <w:name w:val="Table Grid"/>
    <w:basedOn w:val="Taulanormal"/>
    <w:uiPriority w:val="59"/>
    <w:rsid w:val="007F022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bloc">
    <w:name w:val="Block Text"/>
    <w:basedOn w:val="Normal"/>
    <w:rsid w:val="00912037"/>
    <w:pPr>
      <w:autoSpaceDE w:val="0"/>
      <w:autoSpaceDN w:val="0"/>
      <w:spacing w:line="240" w:lineRule="auto"/>
      <w:ind w:left="284" w:right="930"/>
      <w:jc w:val="both"/>
    </w:pPr>
    <w:rPr>
      <w:rFonts w:ascii="Times New Roman" w:eastAsia="Times New Roman" w:hAnsi="Times New Roman" w:cs="Times New Roman"/>
      <w:sz w:val="26"/>
      <w:szCs w:val="26"/>
      <w:lang w:eastAsia="es-ES"/>
    </w:rPr>
  </w:style>
  <w:style w:type="paragraph" w:styleId="Capalera">
    <w:name w:val="header"/>
    <w:basedOn w:val="Normal"/>
    <w:link w:val="CapaleraCar"/>
    <w:uiPriority w:val="99"/>
    <w:unhideWhenUsed/>
    <w:rsid w:val="00200DA0"/>
    <w:pPr>
      <w:tabs>
        <w:tab w:val="center" w:pos="4252"/>
        <w:tab w:val="right" w:pos="8504"/>
      </w:tabs>
      <w:spacing w:line="240" w:lineRule="auto"/>
    </w:pPr>
  </w:style>
  <w:style w:type="character" w:customStyle="1" w:styleId="CapaleraCar">
    <w:name w:val="Capçalera Car"/>
    <w:basedOn w:val="Tipusdelletraperdefectedelpargraf"/>
    <w:link w:val="Capalera"/>
    <w:uiPriority w:val="99"/>
    <w:rsid w:val="00200DA0"/>
    <w:rPr>
      <w:lang w:val="ca-ES"/>
    </w:rPr>
  </w:style>
  <w:style w:type="paragraph" w:styleId="Peu">
    <w:name w:val="footer"/>
    <w:basedOn w:val="Normal"/>
    <w:link w:val="PeuCar"/>
    <w:uiPriority w:val="99"/>
    <w:unhideWhenUsed/>
    <w:rsid w:val="00200DA0"/>
    <w:pPr>
      <w:tabs>
        <w:tab w:val="center" w:pos="4252"/>
        <w:tab w:val="right" w:pos="8504"/>
      </w:tabs>
      <w:spacing w:line="240" w:lineRule="auto"/>
    </w:pPr>
  </w:style>
  <w:style w:type="character" w:customStyle="1" w:styleId="PeuCar">
    <w:name w:val="Peu Car"/>
    <w:basedOn w:val="Tipusdelletraperdefectedelpargraf"/>
    <w:link w:val="Peu"/>
    <w:uiPriority w:val="99"/>
    <w:rsid w:val="00200DA0"/>
    <w:rPr>
      <w:lang w:val="ca-ES"/>
    </w:rPr>
  </w:style>
  <w:style w:type="paragraph" w:styleId="Textdeglobus">
    <w:name w:val="Balloon Text"/>
    <w:basedOn w:val="Normal"/>
    <w:link w:val="TextdeglobusCar"/>
    <w:uiPriority w:val="99"/>
    <w:semiHidden/>
    <w:unhideWhenUsed/>
    <w:rsid w:val="002F1F40"/>
    <w:pPr>
      <w:spacing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2F1F40"/>
    <w:rPr>
      <w:rFonts w:ascii="Tahoma" w:hAnsi="Tahoma" w:cs="Tahoma"/>
      <w:sz w:val="16"/>
      <w:szCs w:val="16"/>
      <w:lang w:val="ca-ES"/>
    </w:rPr>
  </w:style>
  <w:style w:type="character" w:styleId="Enlla">
    <w:name w:val="Hyperlink"/>
    <w:basedOn w:val="Tipusdelletraperdefectedelpargraf"/>
    <w:uiPriority w:val="99"/>
    <w:unhideWhenUsed/>
    <w:rsid w:val="00F92ABD"/>
    <w:rPr>
      <w:color w:val="0000FF" w:themeColor="hyperlink"/>
      <w:u w:val="single"/>
    </w:rPr>
  </w:style>
  <w:style w:type="character" w:styleId="Enllavisitat">
    <w:name w:val="FollowedHyperlink"/>
    <w:basedOn w:val="Tipusdelletraperdefectedelpargraf"/>
    <w:uiPriority w:val="99"/>
    <w:semiHidden/>
    <w:unhideWhenUsed/>
    <w:rsid w:val="00F92A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0499234">
      <w:bodyDiv w:val="1"/>
      <w:marLeft w:val="0"/>
      <w:marRight w:val="0"/>
      <w:marTop w:val="0"/>
      <w:marBottom w:val="0"/>
      <w:divBdr>
        <w:top w:val="none" w:sz="0" w:space="0" w:color="auto"/>
        <w:left w:val="none" w:sz="0" w:space="0" w:color="auto"/>
        <w:bottom w:val="none" w:sz="0" w:space="0" w:color="auto"/>
        <w:right w:val="none" w:sz="0" w:space="0" w:color="auto"/>
      </w:divBdr>
      <w:divsChild>
        <w:div w:id="396588493">
          <w:marLeft w:val="-173"/>
          <w:marRight w:val="-173"/>
          <w:marTop w:val="0"/>
          <w:marBottom w:val="173"/>
          <w:divBdr>
            <w:top w:val="none" w:sz="0" w:space="0" w:color="auto"/>
            <w:left w:val="none" w:sz="0" w:space="0" w:color="auto"/>
            <w:bottom w:val="none" w:sz="0" w:space="0" w:color="auto"/>
            <w:right w:val="none" w:sz="0" w:space="0" w:color="auto"/>
          </w:divBdr>
          <w:divsChild>
            <w:div w:id="354504023">
              <w:marLeft w:val="0"/>
              <w:marRight w:val="0"/>
              <w:marTop w:val="0"/>
              <w:marBottom w:val="0"/>
              <w:divBdr>
                <w:top w:val="none" w:sz="0" w:space="0" w:color="auto"/>
                <w:left w:val="none" w:sz="0" w:space="0" w:color="auto"/>
                <w:bottom w:val="none" w:sz="0" w:space="0" w:color="auto"/>
                <w:right w:val="none" w:sz="0" w:space="0" w:color="auto"/>
              </w:divBdr>
              <w:divsChild>
                <w:div w:id="2083944857">
                  <w:marLeft w:val="0"/>
                  <w:marRight w:val="0"/>
                  <w:marTop w:val="0"/>
                  <w:marBottom w:val="0"/>
                  <w:divBdr>
                    <w:top w:val="single" w:sz="4" w:space="3" w:color="CCCCCC"/>
                    <w:left w:val="none" w:sz="0" w:space="7" w:color="auto"/>
                    <w:bottom w:val="single" w:sz="4" w:space="3" w:color="CCCCCC"/>
                    <w:right w:val="single" w:sz="4" w:space="7" w:color="CCCCCC"/>
                  </w:divBdr>
                </w:div>
              </w:divsChild>
            </w:div>
          </w:divsChild>
        </w:div>
        <w:div w:id="263733634">
          <w:marLeft w:val="0"/>
          <w:marRight w:val="0"/>
          <w:marTop w:val="173"/>
          <w:marBottom w:val="173"/>
          <w:divBdr>
            <w:top w:val="none" w:sz="0" w:space="0" w:color="auto"/>
            <w:left w:val="none" w:sz="0" w:space="0" w:color="auto"/>
            <w:bottom w:val="none" w:sz="0" w:space="0" w:color="auto"/>
            <w:right w:val="none" w:sz="0" w:space="0" w:color="auto"/>
          </w:divBdr>
          <w:divsChild>
            <w:div w:id="1830443201">
              <w:marLeft w:val="-173"/>
              <w:marRight w:val="-173"/>
              <w:marTop w:val="0"/>
              <w:marBottom w:val="0"/>
              <w:divBdr>
                <w:top w:val="none" w:sz="0" w:space="0" w:color="auto"/>
                <w:left w:val="none" w:sz="0" w:space="0" w:color="auto"/>
                <w:bottom w:val="none" w:sz="0" w:space="0" w:color="auto"/>
                <w:right w:val="none" w:sz="0" w:space="0" w:color="auto"/>
              </w:divBdr>
              <w:divsChild>
                <w:div w:id="1522742590">
                  <w:marLeft w:val="0"/>
                  <w:marRight w:val="0"/>
                  <w:marTop w:val="0"/>
                  <w:marBottom w:val="0"/>
                  <w:divBdr>
                    <w:top w:val="none" w:sz="0" w:space="0" w:color="auto"/>
                    <w:left w:val="none" w:sz="0" w:space="0" w:color="auto"/>
                    <w:bottom w:val="none" w:sz="0" w:space="0" w:color="auto"/>
                    <w:right w:val="none" w:sz="0" w:space="0" w:color="auto"/>
                  </w:divBdr>
                </w:div>
                <w:div w:id="288706239">
                  <w:marLeft w:val="0"/>
                  <w:marRight w:val="0"/>
                  <w:marTop w:val="0"/>
                  <w:marBottom w:val="0"/>
                  <w:divBdr>
                    <w:top w:val="none" w:sz="0" w:space="0" w:color="auto"/>
                    <w:left w:val="none" w:sz="0" w:space="0" w:color="auto"/>
                    <w:bottom w:val="none" w:sz="0" w:space="0" w:color="auto"/>
                    <w:right w:val="none" w:sz="0" w:space="0" w:color="auto"/>
                  </w:divBdr>
                </w:div>
                <w:div w:id="25487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38800">
      <w:bodyDiv w:val="1"/>
      <w:marLeft w:val="0"/>
      <w:marRight w:val="0"/>
      <w:marTop w:val="0"/>
      <w:marBottom w:val="0"/>
      <w:divBdr>
        <w:top w:val="none" w:sz="0" w:space="0" w:color="auto"/>
        <w:left w:val="none" w:sz="0" w:space="0" w:color="auto"/>
        <w:bottom w:val="none" w:sz="0" w:space="0" w:color="auto"/>
        <w:right w:val="none" w:sz="0" w:space="0" w:color="auto"/>
      </w:divBdr>
      <w:divsChild>
        <w:div w:id="501093410">
          <w:marLeft w:val="-173"/>
          <w:marRight w:val="-173"/>
          <w:marTop w:val="0"/>
          <w:marBottom w:val="173"/>
          <w:divBdr>
            <w:top w:val="none" w:sz="0" w:space="0" w:color="auto"/>
            <w:left w:val="none" w:sz="0" w:space="0" w:color="auto"/>
            <w:bottom w:val="none" w:sz="0" w:space="0" w:color="auto"/>
            <w:right w:val="none" w:sz="0" w:space="0" w:color="auto"/>
          </w:divBdr>
          <w:divsChild>
            <w:div w:id="357511833">
              <w:marLeft w:val="0"/>
              <w:marRight w:val="0"/>
              <w:marTop w:val="0"/>
              <w:marBottom w:val="0"/>
              <w:divBdr>
                <w:top w:val="none" w:sz="0" w:space="0" w:color="auto"/>
                <w:left w:val="none" w:sz="0" w:space="0" w:color="auto"/>
                <w:bottom w:val="none" w:sz="0" w:space="0" w:color="auto"/>
                <w:right w:val="none" w:sz="0" w:space="0" w:color="auto"/>
              </w:divBdr>
              <w:divsChild>
                <w:div w:id="996810174">
                  <w:marLeft w:val="0"/>
                  <w:marRight w:val="0"/>
                  <w:marTop w:val="0"/>
                  <w:marBottom w:val="0"/>
                  <w:divBdr>
                    <w:top w:val="single" w:sz="4" w:space="3" w:color="CCCCCC"/>
                    <w:left w:val="none" w:sz="0" w:space="7" w:color="auto"/>
                    <w:bottom w:val="single" w:sz="4" w:space="3" w:color="CCCCCC"/>
                    <w:right w:val="single" w:sz="4" w:space="7" w:color="CCCCCC"/>
                  </w:divBdr>
                </w:div>
              </w:divsChild>
            </w:div>
          </w:divsChild>
        </w:div>
        <w:div w:id="1104688927">
          <w:marLeft w:val="0"/>
          <w:marRight w:val="0"/>
          <w:marTop w:val="173"/>
          <w:marBottom w:val="173"/>
          <w:divBdr>
            <w:top w:val="none" w:sz="0" w:space="0" w:color="auto"/>
            <w:left w:val="none" w:sz="0" w:space="0" w:color="auto"/>
            <w:bottom w:val="none" w:sz="0" w:space="0" w:color="auto"/>
            <w:right w:val="none" w:sz="0" w:space="0" w:color="auto"/>
          </w:divBdr>
          <w:divsChild>
            <w:div w:id="1686784731">
              <w:marLeft w:val="-173"/>
              <w:marRight w:val="-173"/>
              <w:marTop w:val="0"/>
              <w:marBottom w:val="0"/>
              <w:divBdr>
                <w:top w:val="none" w:sz="0" w:space="0" w:color="auto"/>
                <w:left w:val="none" w:sz="0" w:space="0" w:color="auto"/>
                <w:bottom w:val="none" w:sz="0" w:space="0" w:color="auto"/>
                <w:right w:val="none" w:sz="0" w:space="0" w:color="auto"/>
              </w:divBdr>
              <w:divsChild>
                <w:div w:id="1874414922">
                  <w:marLeft w:val="0"/>
                  <w:marRight w:val="0"/>
                  <w:marTop w:val="0"/>
                  <w:marBottom w:val="0"/>
                  <w:divBdr>
                    <w:top w:val="none" w:sz="0" w:space="0" w:color="auto"/>
                    <w:left w:val="none" w:sz="0" w:space="0" w:color="auto"/>
                    <w:bottom w:val="none" w:sz="0" w:space="0" w:color="auto"/>
                    <w:right w:val="none" w:sz="0" w:space="0" w:color="auto"/>
                  </w:divBdr>
                </w:div>
                <w:div w:id="532770468">
                  <w:marLeft w:val="0"/>
                  <w:marRight w:val="0"/>
                  <w:marTop w:val="0"/>
                  <w:marBottom w:val="0"/>
                  <w:divBdr>
                    <w:top w:val="none" w:sz="0" w:space="0" w:color="auto"/>
                    <w:left w:val="none" w:sz="0" w:space="0" w:color="auto"/>
                    <w:bottom w:val="none" w:sz="0" w:space="0" w:color="auto"/>
                    <w:right w:val="none" w:sz="0" w:space="0" w:color="auto"/>
                  </w:divBdr>
                </w:div>
                <w:div w:id="111027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979681">
      <w:bodyDiv w:val="1"/>
      <w:marLeft w:val="0"/>
      <w:marRight w:val="0"/>
      <w:marTop w:val="0"/>
      <w:marBottom w:val="0"/>
      <w:divBdr>
        <w:top w:val="none" w:sz="0" w:space="0" w:color="auto"/>
        <w:left w:val="none" w:sz="0" w:space="0" w:color="auto"/>
        <w:bottom w:val="none" w:sz="0" w:space="0" w:color="auto"/>
        <w:right w:val="none" w:sz="0" w:space="0" w:color="auto"/>
      </w:divBdr>
      <w:divsChild>
        <w:div w:id="495727682">
          <w:marLeft w:val="0"/>
          <w:marRight w:val="0"/>
          <w:marTop w:val="0"/>
          <w:marBottom w:val="0"/>
          <w:divBdr>
            <w:top w:val="none" w:sz="0" w:space="0" w:color="auto"/>
            <w:left w:val="none" w:sz="0" w:space="0" w:color="auto"/>
            <w:bottom w:val="none" w:sz="0" w:space="0" w:color="auto"/>
            <w:right w:val="none" w:sz="0" w:space="0" w:color="auto"/>
          </w:divBdr>
          <w:divsChild>
            <w:div w:id="1819419267">
              <w:marLeft w:val="0"/>
              <w:marRight w:val="0"/>
              <w:marTop w:val="0"/>
              <w:marBottom w:val="0"/>
              <w:divBdr>
                <w:top w:val="none" w:sz="0" w:space="0" w:color="auto"/>
                <w:left w:val="none" w:sz="0" w:space="0" w:color="auto"/>
                <w:bottom w:val="none" w:sz="0" w:space="0" w:color="auto"/>
                <w:right w:val="none" w:sz="0" w:space="0" w:color="auto"/>
              </w:divBdr>
              <w:divsChild>
                <w:div w:id="1217087289">
                  <w:marLeft w:val="0"/>
                  <w:marRight w:val="0"/>
                  <w:marTop w:val="0"/>
                  <w:marBottom w:val="0"/>
                  <w:divBdr>
                    <w:top w:val="none" w:sz="0" w:space="0" w:color="auto"/>
                    <w:left w:val="none" w:sz="0" w:space="0" w:color="auto"/>
                    <w:bottom w:val="none" w:sz="0" w:space="0" w:color="auto"/>
                    <w:right w:val="none" w:sz="0" w:space="0" w:color="auto"/>
                  </w:divBdr>
                  <w:divsChild>
                    <w:div w:id="1189756260">
                      <w:marLeft w:val="0"/>
                      <w:marRight w:val="0"/>
                      <w:marTop w:val="0"/>
                      <w:marBottom w:val="0"/>
                      <w:divBdr>
                        <w:top w:val="none" w:sz="0" w:space="0" w:color="auto"/>
                        <w:left w:val="none" w:sz="0" w:space="0" w:color="auto"/>
                        <w:bottom w:val="none" w:sz="0" w:space="0" w:color="auto"/>
                        <w:right w:val="none" w:sz="0" w:space="0" w:color="auto"/>
                      </w:divBdr>
                      <w:divsChild>
                        <w:div w:id="888423851">
                          <w:marLeft w:val="0"/>
                          <w:marRight w:val="0"/>
                          <w:marTop w:val="0"/>
                          <w:marBottom w:val="0"/>
                          <w:divBdr>
                            <w:top w:val="none" w:sz="0" w:space="0" w:color="auto"/>
                            <w:left w:val="none" w:sz="0" w:space="0" w:color="auto"/>
                            <w:bottom w:val="none" w:sz="0" w:space="0" w:color="auto"/>
                            <w:right w:val="none" w:sz="0" w:space="0" w:color="auto"/>
                          </w:divBdr>
                          <w:divsChild>
                            <w:div w:id="1162163882">
                              <w:marLeft w:val="0"/>
                              <w:marRight w:val="0"/>
                              <w:marTop w:val="0"/>
                              <w:marBottom w:val="0"/>
                              <w:divBdr>
                                <w:top w:val="none" w:sz="0" w:space="0" w:color="auto"/>
                                <w:left w:val="none" w:sz="0" w:space="0" w:color="auto"/>
                                <w:bottom w:val="none" w:sz="0" w:space="0" w:color="auto"/>
                                <w:right w:val="none" w:sz="0" w:space="0" w:color="auto"/>
                              </w:divBdr>
                              <w:divsChild>
                                <w:div w:id="1257984611">
                                  <w:marLeft w:val="0"/>
                                  <w:marRight w:val="0"/>
                                  <w:marTop w:val="0"/>
                                  <w:marBottom w:val="0"/>
                                  <w:divBdr>
                                    <w:top w:val="none" w:sz="0" w:space="0" w:color="auto"/>
                                    <w:left w:val="none" w:sz="0" w:space="0" w:color="auto"/>
                                    <w:bottom w:val="none" w:sz="0" w:space="0" w:color="auto"/>
                                    <w:right w:val="none" w:sz="0" w:space="0" w:color="auto"/>
                                  </w:divBdr>
                                  <w:divsChild>
                                    <w:div w:id="794829251">
                                      <w:marLeft w:val="0"/>
                                      <w:marRight w:val="0"/>
                                      <w:marTop w:val="0"/>
                                      <w:marBottom w:val="0"/>
                                      <w:divBdr>
                                        <w:top w:val="none" w:sz="0" w:space="0" w:color="auto"/>
                                        <w:left w:val="none" w:sz="0" w:space="0" w:color="auto"/>
                                        <w:bottom w:val="none" w:sz="0" w:space="0" w:color="auto"/>
                                        <w:right w:val="none" w:sz="0" w:space="0" w:color="auto"/>
                                      </w:divBdr>
                                      <w:divsChild>
                                        <w:div w:id="1945183359">
                                          <w:marLeft w:val="0"/>
                                          <w:marRight w:val="0"/>
                                          <w:marTop w:val="0"/>
                                          <w:marBottom w:val="0"/>
                                          <w:divBdr>
                                            <w:top w:val="none" w:sz="0" w:space="0" w:color="auto"/>
                                            <w:left w:val="none" w:sz="0" w:space="0" w:color="auto"/>
                                            <w:bottom w:val="none" w:sz="0" w:space="0" w:color="auto"/>
                                            <w:right w:val="none" w:sz="0" w:space="0" w:color="auto"/>
                                          </w:divBdr>
                                          <w:divsChild>
                                            <w:div w:id="203255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849276">
                                              <w:marLeft w:val="2"/>
                                              <w:marRight w:val="2"/>
                                              <w:marTop w:val="0"/>
                                              <w:marBottom w:val="240"/>
                                              <w:divBdr>
                                                <w:top w:val="single" w:sz="6" w:space="14" w:color="D2D2D2"/>
                                                <w:left w:val="single" w:sz="6" w:space="14" w:color="D2D2D2"/>
                                                <w:bottom w:val="single" w:sz="18" w:space="14" w:color="D2D2D2"/>
                                                <w:right w:val="single" w:sz="18" w:space="14" w:color="D2D2D2"/>
                                              </w:divBdr>
                                            </w:div>
                                            <w:div w:id="1528061548">
                                              <w:marLeft w:val="2"/>
                                              <w:marRight w:val="2"/>
                                              <w:marTop w:val="0"/>
                                              <w:marBottom w:val="240"/>
                                              <w:divBdr>
                                                <w:top w:val="single" w:sz="6" w:space="14" w:color="D2D2D2"/>
                                                <w:left w:val="single" w:sz="6" w:space="14" w:color="D2D2D2"/>
                                                <w:bottom w:val="single" w:sz="18" w:space="14" w:color="D2D2D2"/>
                                                <w:right w:val="single" w:sz="18" w:space="14" w:color="D2D2D2"/>
                                              </w:divBdr>
                                            </w:div>
                                          </w:divsChild>
                                        </w:div>
                                      </w:divsChild>
                                    </w:div>
                                  </w:divsChild>
                                </w:div>
                              </w:divsChild>
                            </w:div>
                          </w:divsChild>
                        </w:div>
                      </w:divsChild>
                    </w:div>
                  </w:divsChild>
                </w:div>
              </w:divsChild>
            </w:div>
          </w:divsChild>
        </w:div>
      </w:divsChild>
    </w:div>
    <w:div w:id="1987777222">
      <w:bodyDiv w:val="1"/>
      <w:marLeft w:val="0"/>
      <w:marRight w:val="0"/>
      <w:marTop w:val="0"/>
      <w:marBottom w:val="0"/>
      <w:divBdr>
        <w:top w:val="none" w:sz="0" w:space="0" w:color="auto"/>
        <w:left w:val="none" w:sz="0" w:space="0" w:color="auto"/>
        <w:bottom w:val="none" w:sz="0" w:space="0" w:color="auto"/>
        <w:right w:val="none" w:sz="0" w:space="0" w:color="auto"/>
      </w:divBdr>
      <w:divsChild>
        <w:div w:id="122236951">
          <w:marLeft w:val="0"/>
          <w:marRight w:val="0"/>
          <w:marTop w:val="0"/>
          <w:marBottom w:val="0"/>
          <w:divBdr>
            <w:top w:val="none" w:sz="0" w:space="0" w:color="auto"/>
            <w:left w:val="none" w:sz="0" w:space="0" w:color="auto"/>
            <w:bottom w:val="none" w:sz="0" w:space="0" w:color="auto"/>
            <w:right w:val="none" w:sz="0" w:space="0" w:color="auto"/>
          </w:divBdr>
          <w:divsChild>
            <w:div w:id="132451859">
              <w:marLeft w:val="0"/>
              <w:marRight w:val="0"/>
              <w:marTop w:val="0"/>
              <w:marBottom w:val="0"/>
              <w:divBdr>
                <w:top w:val="none" w:sz="0" w:space="0" w:color="auto"/>
                <w:left w:val="none" w:sz="0" w:space="0" w:color="auto"/>
                <w:bottom w:val="none" w:sz="0" w:space="0" w:color="auto"/>
                <w:right w:val="none" w:sz="0" w:space="0" w:color="auto"/>
              </w:divBdr>
              <w:divsChild>
                <w:div w:id="1306858267">
                  <w:marLeft w:val="0"/>
                  <w:marRight w:val="0"/>
                  <w:marTop w:val="0"/>
                  <w:marBottom w:val="0"/>
                  <w:divBdr>
                    <w:top w:val="none" w:sz="0" w:space="0" w:color="auto"/>
                    <w:left w:val="none" w:sz="0" w:space="0" w:color="auto"/>
                    <w:bottom w:val="none" w:sz="0" w:space="0" w:color="auto"/>
                    <w:right w:val="none" w:sz="0" w:space="0" w:color="auto"/>
                  </w:divBdr>
                  <w:divsChild>
                    <w:div w:id="1962224672">
                      <w:marLeft w:val="0"/>
                      <w:marRight w:val="0"/>
                      <w:marTop w:val="0"/>
                      <w:marBottom w:val="0"/>
                      <w:divBdr>
                        <w:top w:val="none" w:sz="0" w:space="0" w:color="auto"/>
                        <w:left w:val="none" w:sz="0" w:space="0" w:color="auto"/>
                        <w:bottom w:val="none" w:sz="0" w:space="0" w:color="auto"/>
                        <w:right w:val="none" w:sz="0" w:space="0" w:color="auto"/>
                      </w:divBdr>
                      <w:divsChild>
                        <w:div w:id="662316071">
                          <w:marLeft w:val="0"/>
                          <w:marRight w:val="0"/>
                          <w:marTop w:val="0"/>
                          <w:marBottom w:val="0"/>
                          <w:divBdr>
                            <w:top w:val="none" w:sz="0" w:space="0" w:color="auto"/>
                            <w:left w:val="none" w:sz="0" w:space="0" w:color="auto"/>
                            <w:bottom w:val="none" w:sz="0" w:space="0" w:color="auto"/>
                            <w:right w:val="none" w:sz="0" w:space="0" w:color="auto"/>
                          </w:divBdr>
                          <w:divsChild>
                            <w:div w:id="1336609620">
                              <w:marLeft w:val="0"/>
                              <w:marRight w:val="0"/>
                              <w:marTop w:val="0"/>
                              <w:marBottom w:val="0"/>
                              <w:divBdr>
                                <w:top w:val="none" w:sz="0" w:space="0" w:color="auto"/>
                                <w:left w:val="none" w:sz="0" w:space="0" w:color="auto"/>
                                <w:bottom w:val="none" w:sz="0" w:space="0" w:color="auto"/>
                                <w:right w:val="none" w:sz="0" w:space="0" w:color="auto"/>
                              </w:divBdr>
                              <w:divsChild>
                                <w:div w:id="1030494208">
                                  <w:marLeft w:val="0"/>
                                  <w:marRight w:val="0"/>
                                  <w:marTop w:val="0"/>
                                  <w:marBottom w:val="0"/>
                                  <w:divBdr>
                                    <w:top w:val="none" w:sz="0" w:space="0" w:color="auto"/>
                                    <w:left w:val="none" w:sz="0" w:space="0" w:color="auto"/>
                                    <w:bottom w:val="none" w:sz="0" w:space="0" w:color="auto"/>
                                    <w:right w:val="none" w:sz="0" w:space="0" w:color="auto"/>
                                  </w:divBdr>
                                  <w:divsChild>
                                    <w:div w:id="50273784">
                                      <w:marLeft w:val="0"/>
                                      <w:marRight w:val="0"/>
                                      <w:marTop w:val="0"/>
                                      <w:marBottom w:val="0"/>
                                      <w:divBdr>
                                        <w:top w:val="none" w:sz="0" w:space="0" w:color="auto"/>
                                        <w:left w:val="none" w:sz="0" w:space="0" w:color="auto"/>
                                        <w:bottom w:val="none" w:sz="0" w:space="0" w:color="auto"/>
                                        <w:right w:val="none" w:sz="0" w:space="0" w:color="auto"/>
                                      </w:divBdr>
                                      <w:divsChild>
                                        <w:div w:id="249697682">
                                          <w:marLeft w:val="0"/>
                                          <w:marRight w:val="0"/>
                                          <w:marTop w:val="0"/>
                                          <w:marBottom w:val="0"/>
                                          <w:divBdr>
                                            <w:top w:val="none" w:sz="0" w:space="0" w:color="auto"/>
                                            <w:left w:val="none" w:sz="0" w:space="0" w:color="auto"/>
                                            <w:bottom w:val="none" w:sz="0" w:space="0" w:color="auto"/>
                                            <w:right w:val="none" w:sz="0" w:space="0" w:color="auto"/>
                                          </w:divBdr>
                                          <w:divsChild>
                                            <w:div w:id="49730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99456391">
                                              <w:marLeft w:val="2"/>
                                              <w:marRight w:val="2"/>
                                              <w:marTop w:val="0"/>
                                              <w:marBottom w:val="240"/>
                                              <w:divBdr>
                                                <w:top w:val="single" w:sz="6" w:space="14" w:color="D2D2D2"/>
                                                <w:left w:val="single" w:sz="6" w:space="14" w:color="D2D2D2"/>
                                                <w:bottom w:val="single" w:sz="18" w:space="14" w:color="D2D2D2"/>
                                                <w:right w:val="single" w:sz="18" w:space="14" w:color="D2D2D2"/>
                                              </w:divBdr>
                                            </w:div>
                                            <w:div w:id="2123528327">
                                              <w:marLeft w:val="2"/>
                                              <w:marRight w:val="2"/>
                                              <w:marTop w:val="0"/>
                                              <w:marBottom w:val="240"/>
                                              <w:divBdr>
                                                <w:top w:val="single" w:sz="6" w:space="14" w:color="D2D2D2"/>
                                                <w:left w:val="single" w:sz="6" w:space="14" w:color="D2D2D2"/>
                                                <w:bottom w:val="single" w:sz="18" w:space="14" w:color="D2D2D2"/>
                                                <w:right w:val="single" w:sz="18" w:space="14" w:color="D2D2D2"/>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emoneyconverter.com/ES/ISK/EUR.aspx"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27D52-4CE5-4665-9483-BB01768F5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7219</TotalTime>
  <Pages>22</Pages>
  <Words>7640</Words>
  <Characters>42025</Characters>
  <Application>Microsoft Office Word</Application>
  <DocSecurity>0</DocSecurity>
  <Lines>350</Lines>
  <Paragraphs>99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Benet</dc:creator>
  <cp:lastModifiedBy>Benet</cp:lastModifiedBy>
  <cp:revision>145</cp:revision>
  <cp:lastPrinted>2018-03-07T19:32:00Z</cp:lastPrinted>
  <dcterms:created xsi:type="dcterms:W3CDTF">2016-03-13T21:39:00Z</dcterms:created>
  <dcterms:modified xsi:type="dcterms:W3CDTF">2020-04-13T19:48:00Z</dcterms:modified>
</cp:coreProperties>
</file>